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8DE" w:rsidRDefault="00810CDA">
      <w:pPr>
        <w:jc w:val="center"/>
        <w:rPr>
          <w:b/>
          <w:sz w:val="28"/>
          <w:szCs w:val="28"/>
        </w:rPr>
      </w:pPr>
      <w:r>
        <w:rPr>
          <w:b/>
          <w:sz w:val="28"/>
          <w:szCs w:val="28"/>
        </w:rPr>
        <w:t xml:space="preserve">ЛИСТ ИЗМЕНЕНИЙ И ДОПОЛНЕНИЙ, </w:t>
      </w:r>
    </w:p>
    <w:p w:rsidR="00DD38DE" w:rsidRDefault="00810CDA">
      <w:pPr>
        <w:jc w:val="center"/>
        <w:rPr>
          <w:b/>
          <w:sz w:val="28"/>
          <w:szCs w:val="28"/>
        </w:rPr>
      </w:pPr>
      <w:r>
        <w:rPr>
          <w:b/>
          <w:sz w:val="28"/>
          <w:szCs w:val="28"/>
        </w:rPr>
        <w:t xml:space="preserve">ВНЕСЕННЫХ В ПРОГРАММУ </w:t>
      </w:r>
    </w:p>
    <w:p w:rsidR="00DD38DE" w:rsidRDefault="00810CDA">
      <w:pPr>
        <w:jc w:val="center"/>
        <w:rPr>
          <w:b/>
          <w:sz w:val="28"/>
          <w:szCs w:val="28"/>
        </w:rPr>
      </w:pPr>
      <w:r>
        <w:rPr>
          <w:b/>
          <w:sz w:val="28"/>
          <w:szCs w:val="28"/>
        </w:rPr>
        <w:t xml:space="preserve">ГОСУДАРСТВЕННОЙ ИТОГОВОЙ АТТЕСТАЦИИ </w:t>
      </w:r>
    </w:p>
    <w:p w:rsidR="00DD38DE" w:rsidRDefault="00DD38DE">
      <w:pPr>
        <w:jc w:val="center"/>
        <w:rPr>
          <w:b/>
          <w:sz w:val="28"/>
          <w:szCs w:val="28"/>
        </w:rPr>
      </w:pPr>
    </w:p>
    <w:tbl>
      <w:tblPr>
        <w:tblW w:w="1102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1"/>
      </w:tblGrid>
      <w:tr w:rsidR="00DD38DE">
        <w:tc>
          <w:tcPr>
            <w:tcW w:w="11021" w:type="dxa"/>
            <w:shd w:val="clear" w:color="auto" w:fill="auto"/>
          </w:tcPr>
          <w:p w:rsidR="00DD38DE" w:rsidRDefault="00810CDA">
            <w:pPr>
              <w:jc w:val="center"/>
            </w:pPr>
            <w:r>
              <w:t>№ изменения, дата изменения; раздел, номер пункта с изменением</w:t>
            </w:r>
          </w:p>
          <w:p w:rsidR="00DD38DE" w:rsidRDefault="00810CDA">
            <w:pPr>
              <w:jc w:val="center"/>
            </w:pPr>
            <w:r>
              <w:t xml:space="preserve">Изменение </w:t>
            </w:r>
            <w:r>
              <w:rPr>
                <w:b/>
              </w:rPr>
              <w:t xml:space="preserve">№ </w:t>
            </w:r>
            <w:r w:rsidR="00F95178">
              <w:rPr>
                <w:b/>
              </w:rPr>
              <w:t>2</w:t>
            </w:r>
            <w:r>
              <w:t xml:space="preserve">, от </w:t>
            </w:r>
            <w:r w:rsidR="00F95178">
              <w:rPr>
                <w:b/>
                <w:u w:val="single"/>
              </w:rPr>
              <w:t>15</w:t>
            </w:r>
            <w:r>
              <w:rPr>
                <w:b/>
                <w:u w:val="single"/>
              </w:rPr>
              <w:t>.</w:t>
            </w:r>
            <w:r w:rsidR="00F95178">
              <w:rPr>
                <w:b/>
                <w:u w:val="single"/>
              </w:rPr>
              <w:t>12</w:t>
            </w:r>
            <w:r>
              <w:rPr>
                <w:b/>
                <w:u w:val="single"/>
              </w:rPr>
              <w:t>.202</w:t>
            </w:r>
            <w:r w:rsidR="00F95178">
              <w:rPr>
                <w:b/>
                <w:u w:val="single"/>
              </w:rPr>
              <w:t>3</w:t>
            </w:r>
          </w:p>
          <w:p w:rsidR="00DD38DE" w:rsidRDefault="00810CDA">
            <w:pPr>
              <w:jc w:val="center"/>
              <w:rPr>
                <w:szCs w:val="28"/>
              </w:rPr>
            </w:pPr>
            <w:r>
              <w:rPr>
                <w:rFonts w:eastAsia="TimesNewRoman"/>
                <w:b/>
                <w:bCs/>
              </w:rPr>
              <w:t>раздел «ТРЕБОВАНИЯ К СТРУКТУРЕ И СОДЕРЖАНИЮ ГОСУДАРСТВЕННОГО ЭКЗАМЕНА»</w:t>
            </w:r>
          </w:p>
        </w:tc>
      </w:tr>
      <w:tr w:rsidR="00DD38DE">
        <w:tc>
          <w:tcPr>
            <w:tcW w:w="11021" w:type="dxa"/>
            <w:shd w:val="clear" w:color="auto" w:fill="auto"/>
          </w:tcPr>
          <w:p w:rsidR="00DD38DE" w:rsidRDefault="00810CDA">
            <w:pPr>
              <w:jc w:val="center"/>
              <w:rPr>
                <w:rFonts w:eastAsia="Calibri,Italic"/>
                <w:b/>
                <w:iCs/>
              </w:rPr>
            </w:pPr>
            <w:bookmarkStart w:id="0" w:name="_Hlk65955619"/>
            <w:r>
              <w:rPr>
                <w:rFonts w:eastAsia="Calibri,Italic"/>
                <w:b/>
                <w:iCs/>
              </w:rPr>
              <w:t>БЫЛО:</w:t>
            </w:r>
          </w:p>
          <w:p w:rsidR="00F95178" w:rsidRPr="00EF3C4E" w:rsidRDefault="00F95178" w:rsidP="00F95178">
            <w:pPr>
              <w:autoSpaceDE w:val="0"/>
              <w:autoSpaceDN w:val="0"/>
              <w:adjustRightInd w:val="0"/>
              <w:jc w:val="center"/>
              <w:rPr>
                <w:b/>
                <w:szCs w:val="28"/>
              </w:rPr>
            </w:pPr>
            <w:r w:rsidRPr="00EF3C4E">
              <w:rPr>
                <w:b/>
                <w:bCs/>
                <w:szCs w:val="28"/>
              </w:rPr>
              <w:t>4. Содержание государственного экзамена</w:t>
            </w:r>
            <w:r>
              <w:rPr>
                <w:b/>
                <w:bCs/>
                <w:szCs w:val="28"/>
              </w:rPr>
              <w:t xml:space="preserve"> </w:t>
            </w:r>
            <w:r w:rsidRPr="00EF3C4E">
              <w:rPr>
                <w:b/>
                <w:szCs w:val="28"/>
              </w:rPr>
              <w:t>«Биология»</w:t>
            </w:r>
          </w:p>
          <w:p w:rsidR="00F95178" w:rsidRDefault="00F95178" w:rsidP="00F95178">
            <w:pPr>
              <w:pStyle w:val="aff5"/>
              <w:tabs>
                <w:tab w:val="left" w:pos="370"/>
                <w:tab w:val="left" w:pos="420"/>
              </w:tabs>
              <w:spacing w:after="0"/>
              <w:jc w:val="center"/>
              <w:rPr>
                <w:b/>
                <w:i/>
              </w:rPr>
            </w:pPr>
          </w:p>
          <w:p w:rsidR="00F95178" w:rsidRPr="00F3432F" w:rsidRDefault="00F95178" w:rsidP="00F95178">
            <w:pPr>
              <w:pStyle w:val="aff5"/>
              <w:tabs>
                <w:tab w:val="left" w:pos="370"/>
                <w:tab w:val="left" w:pos="420"/>
              </w:tabs>
              <w:spacing w:after="0"/>
              <w:jc w:val="center"/>
              <w:rPr>
                <w:b/>
                <w:i/>
              </w:rPr>
            </w:pPr>
            <w:r w:rsidRPr="00F3432F">
              <w:rPr>
                <w:b/>
                <w:i/>
              </w:rPr>
              <w:t>Образцы фондовых заданий</w:t>
            </w:r>
          </w:p>
          <w:p w:rsidR="00F95178" w:rsidRPr="00F3432F" w:rsidRDefault="00F95178" w:rsidP="00F95178">
            <w:pPr>
              <w:jc w:val="center"/>
              <w:rPr>
                <w:b/>
              </w:rPr>
            </w:pPr>
            <w:r w:rsidRPr="00F3432F">
              <w:rPr>
                <w:b/>
              </w:rPr>
              <w:t>ФЗ 1.Фондовое задание, построенное на основе ОПК-1.</w:t>
            </w:r>
          </w:p>
          <w:p w:rsidR="00F95178" w:rsidRPr="00F3432F" w:rsidRDefault="00F95178" w:rsidP="00F95178">
            <w:pPr>
              <w:jc w:val="center"/>
              <w:rPr>
                <w:b/>
                <w:bCs/>
              </w:rPr>
            </w:pPr>
            <w:r w:rsidRPr="00F3432F">
              <w:rPr>
                <w:b/>
                <w:bCs/>
              </w:rPr>
              <w:t>Часть 1. Организационно-методическая</w:t>
            </w:r>
          </w:p>
          <w:p w:rsidR="00F95178" w:rsidRPr="00F3432F" w:rsidRDefault="00F95178" w:rsidP="00F95178">
            <w:pPr>
              <w:jc w:val="both"/>
            </w:pPr>
            <w:r w:rsidRPr="00F3432F">
              <w:t>ОПК-1 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p>
          <w:p w:rsidR="00F95178" w:rsidRPr="00F3432F" w:rsidRDefault="00F95178" w:rsidP="00F95178">
            <w:pPr>
              <w:jc w:val="both"/>
            </w:pPr>
            <w:r w:rsidRPr="00F3432F">
              <w:rPr>
                <w:b/>
              </w:rPr>
              <w:t>ОПК.1.4.</w:t>
            </w:r>
            <w:r w:rsidRPr="00F3432F">
              <w:t xml:space="preserve"> Выстраивает образовательный процесс в соответствии с правовыми и этическими нормами профессиональной деятельности.</w:t>
            </w:r>
          </w:p>
          <w:p w:rsidR="00F95178" w:rsidRPr="00F3432F" w:rsidRDefault="00F95178" w:rsidP="00F95178">
            <w:pPr>
              <w:jc w:val="both"/>
            </w:pPr>
            <w:r w:rsidRPr="00F3432F">
              <w:rPr>
                <w:b/>
              </w:rPr>
              <w:t>ОПК.8.5.</w:t>
            </w:r>
            <w:r w:rsidRPr="00F3432F">
              <w:t xml:space="preserve">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pPr>
            <w:r w:rsidRPr="00F3432F">
              <w:rPr>
                <w:b/>
              </w:rPr>
              <w:t xml:space="preserve">УК.1.2. </w:t>
            </w:r>
            <w:r w:rsidRPr="00F3432F">
              <w:t>Демонстрирует умение осуществлять поиск информации для решения поставленных задач в рамках научного мировоззрения.</w:t>
            </w:r>
          </w:p>
          <w:p w:rsidR="00F95178" w:rsidRPr="00436039" w:rsidRDefault="00F95178" w:rsidP="00F95178">
            <w:pPr>
              <w:widowControl w:val="0"/>
              <w:shd w:val="clear" w:color="auto" w:fill="FFFFFF"/>
              <w:tabs>
                <w:tab w:val="left" w:pos="1176"/>
              </w:tabs>
              <w:autoSpaceDE w:val="0"/>
              <w:autoSpaceDN w:val="0"/>
              <w:adjustRightInd w:val="0"/>
              <w:jc w:val="both"/>
            </w:pPr>
            <w:r w:rsidRPr="00F3432F">
              <w:rPr>
                <w:b/>
                <w:bCs/>
                <w:i/>
              </w:rPr>
              <w:t>Профессиональный стандарт</w:t>
            </w:r>
            <w:r w:rsidRPr="00F3432F">
              <w:rPr>
                <w:bCs/>
              </w:rPr>
              <w:t xml:space="preserve">: Трудовая функция: 1.1. Общепедагогическая функция. Обучение. Трудовые действия:1.1. Разработка и реализация программ учебных дисциплин в рамках основной общеобразовательной программы, </w:t>
            </w:r>
            <w:r w:rsidRPr="00F3432F">
              <w:t>1.4. Планирование и проведение учебных занятий.</w:t>
            </w:r>
          </w:p>
          <w:p w:rsidR="00F95178" w:rsidRPr="00F3432F" w:rsidRDefault="00F95178" w:rsidP="00F95178">
            <w:pPr>
              <w:jc w:val="center"/>
              <w:rPr>
                <w:b/>
                <w:bCs/>
              </w:rPr>
            </w:pPr>
            <w:r w:rsidRPr="00F3432F">
              <w:rPr>
                <w:b/>
                <w:bCs/>
              </w:rPr>
              <w:t>Часть 2. Содержательная</w:t>
            </w:r>
          </w:p>
          <w:p w:rsidR="00F95178" w:rsidRPr="00436039" w:rsidRDefault="00F95178" w:rsidP="00F95178">
            <w:pPr>
              <w:jc w:val="both"/>
              <w:rPr>
                <w:i/>
              </w:rPr>
            </w:pPr>
            <w:r w:rsidRPr="00F3432F">
              <w:rPr>
                <w:b/>
                <w:i/>
              </w:rPr>
              <w:t>Задание.</w:t>
            </w:r>
            <w:r w:rsidRPr="00F3432F">
              <w:rPr>
                <w:i/>
              </w:rPr>
              <w:t xml:space="preserve"> В общеобразовательную школу принят на работу, недавно закончивший вуз</w:t>
            </w:r>
            <w:r>
              <w:rPr>
                <w:i/>
              </w:rPr>
              <w:t>, учитель-предметник – Анна К</w:t>
            </w:r>
            <w:r w:rsidRPr="00F3432F">
              <w:rPr>
                <w:i/>
              </w:rPr>
              <w:t xml:space="preserve">. Директор предложил </w:t>
            </w:r>
            <w:r>
              <w:rPr>
                <w:i/>
              </w:rPr>
              <w:t>Анне</w:t>
            </w:r>
            <w:r w:rsidRPr="00F3432F">
              <w:rPr>
                <w:i/>
              </w:rPr>
              <w:t xml:space="preserve"> помимо уроков вести факультатив для старшеклассников по преподаваемому предмету. Для проведения факультативных занятий требуется разработать учебную программу. </w:t>
            </w:r>
            <w:r>
              <w:rPr>
                <w:i/>
              </w:rPr>
              <w:t>Анна К</w:t>
            </w:r>
            <w:r w:rsidRPr="00F3432F">
              <w:rPr>
                <w:i/>
              </w:rPr>
              <w:t>. провел</w:t>
            </w:r>
            <w:r>
              <w:rPr>
                <w:i/>
              </w:rPr>
              <w:t>а</w:t>
            </w:r>
            <w:r w:rsidRPr="00F3432F">
              <w:rPr>
                <w:i/>
              </w:rPr>
              <w:t xml:space="preserve"> анкетирование обучающихся и определил</w:t>
            </w:r>
            <w:r>
              <w:rPr>
                <w:i/>
              </w:rPr>
              <w:t>а</w:t>
            </w:r>
            <w:r w:rsidRPr="00F3432F">
              <w:rPr>
                <w:i/>
              </w:rPr>
              <w:t xml:space="preserve"> вопросы, интересующие старшеклассников в изучаемом предмете, а так же темы, вызывающие у них затруднения. Проанализируйте, все ли необходимые действия выполнил</w:t>
            </w:r>
            <w:r>
              <w:rPr>
                <w:i/>
              </w:rPr>
              <w:t>а</w:t>
            </w:r>
            <w:r w:rsidRPr="00F3432F">
              <w:rPr>
                <w:i/>
              </w:rPr>
              <w:t xml:space="preserve"> </w:t>
            </w:r>
            <w:r>
              <w:rPr>
                <w:i/>
              </w:rPr>
              <w:t>Анна</w:t>
            </w:r>
            <w:r w:rsidRPr="00F3432F">
              <w:rPr>
                <w:i/>
              </w:rPr>
              <w:t xml:space="preserve"> для разработки программы факультатива. Выполните задания 1-3.</w:t>
            </w:r>
          </w:p>
          <w:p w:rsidR="00F95178" w:rsidRPr="00F3432F" w:rsidRDefault="00F95178" w:rsidP="002111C1">
            <w:pPr>
              <w:pStyle w:val="afa"/>
              <w:numPr>
                <w:ilvl w:val="0"/>
                <w:numId w:val="2"/>
              </w:numPr>
              <w:ind w:left="0" w:firstLine="284"/>
              <w:jc w:val="both"/>
            </w:pPr>
            <w:r w:rsidRPr="00F3432F">
              <w:t xml:space="preserve">Перечислите нормативные документы, которые потребуются </w:t>
            </w:r>
            <w:r>
              <w:t>Анне</w:t>
            </w:r>
            <w:r w:rsidRPr="00F3432F">
              <w:t xml:space="preserve"> для разработки программы факультатива. Обоснуйте ответ. Предложите модель программы факультатива по предмету в соответствии с нормативными требованиями. </w:t>
            </w:r>
            <w:r w:rsidRPr="00F3432F">
              <w:rPr>
                <w:b/>
              </w:rPr>
              <w:t>(ОПК.1.4</w:t>
            </w:r>
            <w:r w:rsidRPr="00F3432F">
              <w:t>).</w:t>
            </w:r>
          </w:p>
          <w:p w:rsidR="00F95178" w:rsidRPr="00F3432F" w:rsidRDefault="00F95178" w:rsidP="002111C1">
            <w:pPr>
              <w:pStyle w:val="afa"/>
              <w:numPr>
                <w:ilvl w:val="0"/>
                <w:numId w:val="2"/>
              </w:numPr>
              <w:ind w:left="0" w:firstLine="284"/>
              <w:jc w:val="both"/>
            </w:pPr>
            <w:r w:rsidRPr="00F3432F">
              <w:t xml:space="preserve">Объясните цель анкетирования, проведенного </w:t>
            </w:r>
            <w:r>
              <w:t>Анной</w:t>
            </w:r>
            <w:r w:rsidRPr="00F3432F">
              <w:t>. Какие еще средства и методы для разработки программы факультатива Вы можете предложить? Обоснуйте свой ответ. (</w:t>
            </w:r>
            <w:r w:rsidRPr="00F3432F">
              <w:rPr>
                <w:b/>
              </w:rPr>
              <w:t>ОПК.8.5).</w:t>
            </w:r>
          </w:p>
          <w:p w:rsidR="00F95178" w:rsidRPr="00F3432F" w:rsidRDefault="00F95178" w:rsidP="002111C1">
            <w:pPr>
              <w:pStyle w:val="afa"/>
              <w:numPr>
                <w:ilvl w:val="0"/>
                <w:numId w:val="2"/>
              </w:numPr>
              <w:ind w:left="0" w:firstLine="284"/>
              <w:jc w:val="both"/>
            </w:pPr>
            <w:r w:rsidRPr="00F3432F">
              <w:t>Выберите и кратко опишите источники информации (литература, интернет-ресурсы), которые могут потребоваться учителю для разработки программы факультатива (</w:t>
            </w:r>
            <w:r w:rsidRPr="00F3432F">
              <w:rPr>
                <w:b/>
              </w:rPr>
              <w:t>УК.1.2).</w:t>
            </w:r>
          </w:p>
          <w:p w:rsidR="00F95178" w:rsidRPr="00F3432F" w:rsidRDefault="00F95178" w:rsidP="00F95178">
            <w:pPr>
              <w:jc w:val="center"/>
              <w:rPr>
                <w:b/>
                <w:bCs/>
              </w:rPr>
            </w:pPr>
            <w:r w:rsidRPr="00F3432F">
              <w:rPr>
                <w:b/>
                <w:bCs/>
              </w:rPr>
              <w:t>Часть 3. Критериально-оценочная</w:t>
            </w:r>
          </w:p>
          <w:p w:rsidR="00F95178" w:rsidRDefault="00F95178" w:rsidP="00F95178">
            <w:pPr>
              <w:jc w:val="both"/>
              <w:rPr>
                <w:bC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10.</w:t>
            </w:r>
          </w:p>
          <w:p w:rsidR="00F95178" w:rsidRDefault="00F95178" w:rsidP="00F95178">
            <w:pPr>
              <w:jc w:val="both"/>
              <w:rPr>
                <w:bCs/>
              </w:rPr>
            </w:pPr>
          </w:p>
          <w:p w:rsidR="00F95178" w:rsidRDefault="00F95178" w:rsidP="00F95178">
            <w:pPr>
              <w:jc w:val="both"/>
              <w:rPr>
                <w:bCs/>
              </w:rPr>
            </w:pPr>
          </w:p>
          <w:p w:rsidR="00F95178" w:rsidRPr="00F3432F" w:rsidRDefault="00F95178" w:rsidP="00F95178">
            <w:pPr>
              <w:jc w:val="both"/>
              <w:rPr>
                <w:bCs/>
              </w:rPr>
            </w:pPr>
          </w:p>
          <w:tbl>
            <w:tblPr>
              <w:tblW w:w="4925" w:type="pct"/>
              <w:tblInd w:w="144" w:type="dxa"/>
              <w:tblLayout w:type="fixed"/>
              <w:tblCellMar>
                <w:left w:w="0" w:type="dxa"/>
                <w:right w:w="0" w:type="dxa"/>
              </w:tblCellMar>
              <w:tblLook w:val="04A0" w:firstRow="1" w:lastRow="0" w:firstColumn="1" w:lastColumn="0" w:noHBand="0" w:noVBand="1"/>
            </w:tblPr>
            <w:tblGrid>
              <w:gridCol w:w="9352"/>
              <w:gridCol w:w="1271"/>
            </w:tblGrid>
            <w:tr w:rsidR="00F95178" w:rsidRPr="00F3432F" w:rsidTr="00720BEB">
              <w:trPr>
                <w:trHeight w:val="200"/>
              </w:trPr>
              <w:tc>
                <w:tcPr>
                  <w:tcW w:w="4402"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98"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Предложен верный и полный перечень нормативных документов. Выбор каждого документа в перечне обоснован. Представлены название и модель программы факультатива, в которой присутствуют все или основные элементы программы с кратким описанием.</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391"/>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bCs/>
                      <w:kern w:val="24"/>
                      <w:sz w:val="20"/>
                      <w:szCs w:val="20"/>
                      <w:lang w:eastAsia="ru-RU"/>
                    </w:rPr>
                  </w:pPr>
                  <w:r w:rsidRPr="00F3432F">
                    <w:rPr>
                      <w:bCs/>
                      <w:kern w:val="24"/>
                      <w:sz w:val="20"/>
                      <w:szCs w:val="20"/>
                      <w:lang w:eastAsia="ru-RU"/>
                    </w:rPr>
                    <w:lastRenderedPageBreak/>
                    <w:t>Предложен верный неполный перечень нормативных документов, но выбор каждого документа в перечне обоснован. Или предложен полный перечень нормативных документов, но не для каждого документа есть обоснование.</w:t>
                  </w:r>
                </w:p>
                <w:p w:rsidR="00F95178" w:rsidRPr="00F3432F" w:rsidRDefault="00F95178" w:rsidP="00F95178">
                  <w:pPr>
                    <w:jc w:val="both"/>
                    <w:rPr>
                      <w:sz w:val="20"/>
                      <w:szCs w:val="20"/>
                      <w:lang w:eastAsia="ru-RU"/>
                    </w:rPr>
                  </w:pPr>
                  <w:r w:rsidRPr="00F3432F">
                    <w:rPr>
                      <w:bCs/>
                      <w:kern w:val="24"/>
                      <w:sz w:val="20"/>
                      <w:szCs w:val="20"/>
                      <w:lang w:eastAsia="ru-RU"/>
                    </w:rPr>
                    <w:t>Представлены название и модель программы факультатива, в которой присутствуют основные элементы программы с кратким описанием.</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797"/>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Предложен неполный перечень нормативных документов без обоснования. Представлены название и модель программы факультатива, в которой присутствуют основные элементы программы, но отсутствует их описание.</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567"/>
              <w:jc w:val="both"/>
              <w:rPr>
                <w:i/>
                <w:szCs w:val="28"/>
              </w:rPr>
            </w:pPr>
            <w:r w:rsidRPr="00F3432F">
              <w:rPr>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4925" w:type="pct"/>
              <w:tblLayout w:type="fixed"/>
              <w:tblCellMar>
                <w:left w:w="0" w:type="dxa"/>
                <w:right w:w="0" w:type="dxa"/>
              </w:tblCellMar>
              <w:tblLook w:val="04A0" w:firstRow="1" w:lastRow="0" w:firstColumn="1" w:lastColumn="0" w:noHBand="0" w:noVBand="1"/>
            </w:tblPr>
            <w:tblGrid>
              <w:gridCol w:w="9516"/>
              <w:gridCol w:w="1107"/>
            </w:tblGrid>
            <w:tr w:rsidR="00F95178" w:rsidRPr="00F3432F" w:rsidTr="00720BEB">
              <w:trPr>
                <w:trHeight w:val="221"/>
              </w:trPr>
              <w:tc>
                <w:tcPr>
                  <w:tcW w:w="4479" w:type="pct"/>
                  <w:tcBorders>
                    <w:top w:val="single" w:sz="8" w:space="0" w:color="000000"/>
                    <w:left w:val="single" w:sz="8" w:space="0" w:color="000000"/>
                    <w:bottom w:val="single" w:sz="8" w:space="0" w:color="000000"/>
                    <w:right w:val="single" w:sz="8" w:space="0" w:color="000000"/>
                  </w:tcBorders>
                  <w:shd w:val="clear" w:color="auto" w:fill="F2F2F2"/>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2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7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и подробно сформулирована цель анкетирования. Предложено несколько (не менее 2-х) верных методов для разработки программы факультатива. Дано их обоснование.</w:t>
                  </w:r>
                </w:p>
              </w:tc>
              <w:tc>
                <w:tcPr>
                  <w:tcW w:w="52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656"/>
              </w:trPr>
              <w:tc>
                <w:tcPr>
                  <w:tcW w:w="447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Частично верно сформулирована цель анкетирования. Предложено несколько (не менее 2-х) верных методов для разработки программы факультатива. Частично дано их обоснование.</w:t>
                  </w:r>
                </w:p>
              </w:tc>
              <w:tc>
                <w:tcPr>
                  <w:tcW w:w="52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66"/>
              </w:trPr>
              <w:tc>
                <w:tcPr>
                  <w:tcW w:w="447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Частично верно сформулирована цель анкетирования. Предложено не менее одного верного метода для разработки программы факультатива с обоснованием ответа.</w:t>
                  </w:r>
                </w:p>
              </w:tc>
              <w:tc>
                <w:tcPr>
                  <w:tcW w:w="52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правильности выполнения задания</w:t>
            </w:r>
            <w:r w:rsidRPr="00F3432F">
              <w:rPr>
                <w:szCs w:val="28"/>
              </w:rPr>
              <w:t xml:space="preserve"> и </w:t>
            </w:r>
            <w:r w:rsidRPr="00F3432F">
              <w:rPr>
                <w:bCs/>
                <w:szCs w:val="28"/>
              </w:rPr>
              <w:t>степень обоснованности ответа. Повышающий коэффициент равен 5.</w:t>
            </w:r>
          </w:p>
          <w:tbl>
            <w:tblPr>
              <w:tblW w:w="4925" w:type="pct"/>
              <w:tblInd w:w="144" w:type="dxa"/>
              <w:tblLayout w:type="fixed"/>
              <w:tblCellMar>
                <w:left w:w="0" w:type="dxa"/>
                <w:right w:w="0" w:type="dxa"/>
              </w:tblCellMar>
              <w:tblLook w:val="04A0" w:firstRow="1" w:lastRow="0" w:firstColumn="1" w:lastColumn="0" w:noHBand="0" w:noVBand="1"/>
            </w:tblPr>
            <w:tblGrid>
              <w:gridCol w:w="9352"/>
              <w:gridCol w:w="1271"/>
            </w:tblGrid>
            <w:tr w:rsidR="00F95178" w:rsidRPr="00F3432F" w:rsidTr="00720BEB">
              <w:trPr>
                <w:trHeight w:val="200"/>
              </w:trPr>
              <w:tc>
                <w:tcPr>
                  <w:tcW w:w="4402"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98"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и полно составлен список источников информации (не менее 3-х) с учетом принципа научности. </w:t>
                  </w:r>
                  <w:r w:rsidRPr="00F3432F">
                    <w:rPr>
                      <w:bCs/>
                      <w:sz w:val="20"/>
                      <w:szCs w:val="20"/>
                    </w:rPr>
                    <w:t>Полностью обоснована необходимость использования каждого представленного ресурса.</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833"/>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Полно составлен список, но без учета принципа научности указанных ресурсов</w:t>
                  </w:r>
                  <w:r w:rsidRPr="00F3432F">
                    <w:rPr>
                      <w:bCs/>
                      <w:sz w:val="20"/>
                      <w:szCs w:val="20"/>
                    </w:rPr>
                    <w:t>. Или список включает 1-2 ресурса с учетом принципа научности. Частично обоснована необходимость использования представленных ресурсов.</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706"/>
              </w:trPr>
              <w:tc>
                <w:tcPr>
                  <w:tcW w:w="4402"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Неполно составлен список, без учета принципа научности ресурсов. Обоснование использования ресурсов отсутствует.</w:t>
                  </w:r>
                </w:p>
              </w:tc>
              <w:tc>
                <w:tcPr>
                  <w:tcW w:w="598"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jc w:val="center"/>
              <w:rPr>
                <w:b/>
                <w:szCs w:val="28"/>
              </w:rPr>
            </w:pPr>
            <w:r w:rsidRPr="00F3432F">
              <w:rPr>
                <w:b/>
                <w:szCs w:val="28"/>
              </w:rPr>
              <w:t>ФЗ 2. Фондовое задание, построенное на основе ОПК-1.</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szCs w:val="28"/>
              </w:rPr>
            </w:pPr>
            <w:r w:rsidRPr="00F3432F">
              <w:rPr>
                <w:szCs w:val="28"/>
              </w:rPr>
              <w:t>ОПК-1 Способен осуществлять профессиональную деятельность в соответствии с нормативно-правовыми актами в сфере образования и нормами профессиональной этики</w:t>
            </w:r>
          </w:p>
          <w:p w:rsidR="00F95178" w:rsidRPr="00F3432F" w:rsidRDefault="00F95178" w:rsidP="00F95178">
            <w:pPr>
              <w:jc w:val="both"/>
              <w:rPr>
                <w:szCs w:val="28"/>
              </w:rPr>
            </w:pPr>
            <w:r w:rsidRPr="00F3432F">
              <w:rPr>
                <w:b/>
                <w:szCs w:val="28"/>
              </w:rPr>
              <w:t>ОПК.1.4.</w:t>
            </w:r>
            <w:r w:rsidRPr="00F3432F">
              <w:rPr>
                <w:szCs w:val="28"/>
              </w:rPr>
              <w:t xml:space="preserve"> Выстраивает образовательный процесс в соответствии с правовыми и этическими нормами профессиональной деятельности</w:t>
            </w:r>
          </w:p>
          <w:p w:rsidR="00F95178" w:rsidRPr="00F3432F" w:rsidRDefault="00F95178" w:rsidP="00F95178">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rPr>
                <w:szCs w:val="28"/>
              </w:rPr>
            </w:pPr>
            <w:r w:rsidRPr="00F3432F">
              <w:rPr>
                <w:b/>
                <w:szCs w:val="28"/>
              </w:rPr>
              <w:t xml:space="preserve">УК.1.2. </w:t>
            </w:r>
            <w:r w:rsidRPr="00F3432F">
              <w:rPr>
                <w:szCs w:val="28"/>
              </w:rPr>
              <w:t>Демонстрирует умение осуществлять поиск информации для решения поставленных задач в рамках научного мировоззрения</w:t>
            </w:r>
          </w:p>
          <w:p w:rsidR="00F95178" w:rsidRPr="00F3432F" w:rsidRDefault="00F95178" w:rsidP="00F95178">
            <w:pPr>
              <w:widowControl w:val="0"/>
              <w:shd w:val="clear" w:color="auto" w:fill="FFFFFF"/>
              <w:tabs>
                <w:tab w:val="left" w:pos="1176"/>
              </w:tabs>
              <w:autoSpaceDE w:val="0"/>
              <w:autoSpaceDN w:val="0"/>
              <w:adjustRightInd w:val="0"/>
              <w:jc w:val="both"/>
              <w:rPr>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w:t>
            </w:r>
            <w:r w:rsidRPr="00F3432F">
              <w:rPr>
                <w:szCs w:val="28"/>
              </w:rPr>
              <w:t>1.4. Планирование и проведение учебных занятий</w:t>
            </w: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pStyle w:val="affb"/>
              <w:jc w:val="both"/>
              <w:rPr>
                <w:rFonts w:ascii="Times New Roman" w:hAnsi="Times New Roman" w:cs="Times New Roman"/>
                <w:i/>
                <w:sz w:val="28"/>
                <w:szCs w:val="28"/>
              </w:rPr>
            </w:pPr>
            <w:r w:rsidRPr="00F3432F">
              <w:rPr>
                <w:rFonts w:ascii="Times New Roman" w:hAnsi="Times New Roman" w:cs="Times New Roman"/>
                <w:b/>
                <w:i/>
                <w:sz w:val="28"/>
                <w:szCs w:val="28"/>
              </w:rPr>
              <w:t xml:space="preserve">Задание. </w:t>
            </w:r>
            <w:r w:rsidRPr="00F3432F">
              <w:rPr>
                <w:rFonts w:ascii="Times New Roman" w:hAnsi="Times New Roman" w:cs="Times New Roman"/>
                <w:i/>
                <w:sz w:val="28"/>
                <w:szCs w:val="28"/>
              </w:rPr>
              <w:t>Известно, что после 9-го класса учащиеся сдают ОГЭ по ряду школьных предметов. Во второй четверти учебного года в 9-ый кл</w:t>
            </w:r>
            <w:r>
              <w:rPr>
                <w:rFonts w:ascii="Times New Roman" w:hAnsi="Times New Roman" w:cs="Times New Roman"/>
                <w:i/>
                <w:sz w:val="28"/>
                <w:szCs w:val="28"/>
              </w:rPr>
              <w:t>асс поступил новый ученик Андрей С</w:t>
            </w:r>
            <w:r w:rsidRPr="00F3432F">
              <w:rPr>
                <w:rFonts w:ascii="Times New Roman" w:hAnsi="Times New Roman" w:cs="Times New Roman"/>
                <w:i/>
                <w:sz w:val="28"/>
                <w:szCs w:val="28"/>
              </w:rPr>
              <w:t>. (в связи со сменой места жительства семьи).</w:t>
            </w:r>
          </w:p>
          <w:p w:rsidR="00F95178" w:rsidRPr="00F3432F" w:rsidRDefault="00F95178" w:rsidP="00F95178">
            <w:pPr>
              <w:shd w:val="clear" w:color="auto" w:fill="FFFFFF"/>
              <w:ind w:firstLine="567"/>
              <w:jc w:val="both"/>
              <w:rPr>
                <w:i/>
                <w:szCs w:val="28"/>
                <w:lang w:eastAsia="ru-RU"/>
              </w:rPr>
            </w:pPr>
            <w:r w:rsidRPr="00F3432F">
              <w:rPr>
                <w:i/>
                <w:szCs w:val="28"/>
              </w:rPr>
              <w:lastRenderedPageBreak/>
              <w:t>В начале третьей четверти учебного года к Вам пришли родит</w:t>
            </w:r>
            <w:r>
              <w:rPr>
                <w:i/>
                <w:szCs w:val="28"/>
              </w:rPr>
              <w:t>ели ученика 9-го класса Андрей С.</w:t>
            </w:r>
            <w:r w:rsidRPr="00F3432F">
              <w:rPr>
                <w:i/>
                <w:szCs w:val="28"/>
              </w:rPr>
              <w:t xml:space="preserve"> и сообщили, что их сын решил поступать в профильный класс, который будет набираться в данной школе в следующем учебном году. На момент поступления в школу ученик не говорил, что собирается поступать в этот класс и не намеревался сдавать основной государственный экзамен по Вашему предмету. В процессе работы Вы определили, что у ученика недостаточно предметных знаний для успешной сдачи ОГЭ. Этот фактор создает явный барьер для поступления в профильный класс. Проанализируйте описанную ситуацию и в</w:t>
            </w:r>
            <w:r w:rsidRPr="00F3432F">
              <w:rPr>
                <w:i/>
                <w:szCs w:val="28"/>
                <w:lang w:eastAsia="ru-RU"/>
              </w:rPr>
              <w:t xml:space="preserve">ыполните задания 1 – 3. </w:t>
            </w:r>
          </w:p>
          <w:p w:rsidR="00F95178" w:rsidRPr="00F3432F" w:rsidRDefault="00F95178" w:rsidP="00F95178">
            <w:pPr>
              <w:pStyle w:val="affb"/>
              <w:jc w:val="both"/>
              <w:rPr>
                <w:rFonts w:ascii="Times New Roman" w:hAnsi="Times New Roman" w:cs="Times New Roman"/>
                <w:sz w:val="28"/>
                <w:szCs w:val="28"/>
              </w:rPr>
            </w:pPr>
          </w:p>
          <w:p w:rsidR="00F95178" w:rsidRPr="00F3432F" w:rsidRDefault="00F95178" w:rsidP="00F95178">
            <w:pPr>
              <w:shd w:val="clear" w:color="auto" w:fill="FFFFFF"/>
              <w:jc w:val="both"/>
              <w:rPr>
                <w:b/>
                <w:szCs w:val="28"/>
                <w:lang w:eastAsia="ru-RU"/>
              </w:rPr>
            </w:pPr>
            <w:r w:rsidRPr="00F3432F">
              <w:rPr>
                <w:szCs w:val="28"/>
                <w:lang w:eastAsia="ru-RU"/>
              </w:rPr>
              <w:t xml:space="preserve">1. </w:t>
            </w:r>
            <w:r w:rsidRPr="00F3432F">
              <w:rPr>
                <w:szCs w:val="28"/>
              </w:rPr>
              <w:t xml:space="preserve">Опишите свои действия, которые Вы предпримите. Назовите документы, которыми </w:t>
            </w:r>
            <w:r w:rsidRPr="00F3432F">
              <w:rPr>
                <w:szCs w:val="28"/>
                <w:lang w:eastAsia="ru-RU"/>
              </w:rPr>
              <w:t xml:space="preserve">Вы будете руководствоваться при принятии своего решения. Укажите нормы профессиональной этики, которые необходимо соблюдать при принятии решения и при работе с родителями ученика? </w:t>
            </w:r>
            <w:r w:rsidRPr="00F3432F">
              <w:rPr>
                <w:b/>
                <w:szCs w:val="28"/>
                <w:lang w:eastAsia="ru-RU"/>
              </w:rPr>
              <w:t>(ОПК.1.4).</w:t>
            </w:r>
          </w:p>
          <w:p w:rsidR="00F95178" w:rsidRPr="00F3432F" w:rsidRDefault="00F95178" w:rsidP="00F95178">
            <w:pPr>
              <w:jc w:val="both"/>
              <w:rPr>
                <w:szCs w:val="28"/>
              </w:rPr>
            </w:pPr>
            <w:r w:rsidRPr="00F3432F">
              <w:rPr>
                <w:szCs w:val="28"/>
              </w:rPr>
              <w:t xml:space="preserve">2. Постройте модель индивидуальной образовательной траектории по своему предмету для Петра В. с учетом сложившейся педагогической ситуации </w:t>
            </w:r>
            <w:r w:rsidRPr="00F3432F">
              <w:rPr>
                <w:b/>
                <w:spacing w:val="-1"/>
                <w:szCs w:val="28"/>
              </w:rPr>
              <w:t>(</w:t>
            </w:r>
            <w:r w:rsidRPr="00F3432F">
              <w:rPr>
                <w:b/>
                <w:szCs w:val="28"/>
              </w:rPr>
              <w:t>ОПК.8.5).</w:t>
            </w:r>
          </w:p>
          <w:p w:rsidR="00F95178" w:rsidRPr="00F3432F" w:rsidRDefault="00F95178" w:rsidP="00F95178">
            <w:pPr>
              <w:jc w:val="both"/>
              <w:rPr>
                <w:b/>
                <w:szCs w:val="28"/>
              </w:rPr>
            </w:pPr>
            <w:r w:rsidRPr="00F3432F">
              <w:rPr>
                <w:szCs w:val="28"/>
              </w:rPr>
              <w:t>3.</w:t>
            </w:r>
            <w:r w:rsidRPr="00F3432F">
              <w:rPr>
                <w:b/>
                <w:szCs w:val="28"/>
              </w:rPr>
              <w:t xml:space="preserve"> </w:t>
            </w:r>
            <w:r w:rsidRPr="00F3432F">
              <w:rPr>
                <w:szCs w:val="28"/>
              </w:rPr>
              <w:t xml:space="preserve">Выберите и кратко опишите не менее трех образовательных ресурсов, которые помогли бы </w:t>
            </w:r>
            <w:r>
              <w:rPr>
                <w:szCs w:val="28"/>
              </w:rPr>
              <w:t>Андрею С</w:t>
            </w:r>
            <w:r w:rsidRPr="00F3432F">
              <w:rPr>
                <w:szCs w:val="28"/>
              </w:rPr>
              <w:t>. подготовиться к поступлению в профильный класс</w:t>
            </w:r>
            <w:r w:rsidRPr="00F3432F">
              <w:rPr>
                <w:b/>
                <w:szCs w:val="28"/>
              </w:rPr>
              <w:t xml:space="preserve"> </w:t>
            </w:r>
            <w:r w:rsidRPr="00F3432F">
              <w:rPr>
                <w:szCs w:val="28"/>
              </w:rPr>
              <w:t>(</w:t>
            </w:r>
            <w:r w:rsidRPr="00F3432F">
              <w:rPr>
                <w:b/>
                <w:szCs w:val="28"/>
              </w:rPr>
              <w:t>УК.1.2).</w:t>
            </w: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Предложен корректный комплекс действий. Действия обоснованы обращением к нормативно-правовым документам федерального и локального характера. Нормы профессиональной этики при работе с родителями указаны верно и полно разъяснены. </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Предложен корректный, но неполный перечень действий. Действия обоснованы обращением к нормативно-правовым документам. Нормы профессиональной этики при работе с родителями указаны верно, но неполно разъяснены.</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78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Предложены некоторые действия. Действия обоснованы обращением к нормативно-правовым документам. Нормы профессиональной этики при работе с родителями указаны неверно  или не разъяснены или требуют уточнений.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567"/>
              <w:jc w:val="both"/>
              <w:rPr>
                <w:i/>
                <w:szCs w:val="28"/>
              </w:rPr>
            </w:pPr>
            <w:r w:rsidRPr="00F3432F">
              <w:rPr>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Разработана полная и подробная модель </w:t>
                  </w:r>
                  <w:r w:rsidRPr="00F3432F">
                    <w:rPr>
                      <w:sz w:val="20"/>
                      <w:szCs w:val="20"/>
                    </w:rPr>
                    <w:t xml:space="preserve">индивидуальной образовательной траектории обучающегося, в полной мере соответствующая педагогической ситуации. </w:t>
                  </w:r>
                  <w:r w:rsidRPr="00F3432F">
                    <w:rPr>
                      <w:bCs/>
                      <w:kern w:val="24"/>
                      <w:sz w:val="20"/>
                      <w:szCs w:val="20"/>
                      <w:lang w:eastAsia="ru-RU"/>
                    </w:rPr>
                    <w:t>Дана оценочная характеристика вероятности реализации предложенной модели.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Разработана корректная, но неполная  модель </w:t>
                  </w:r>
                  <w:r w:rsidRPr="00F3432F">
                    <w:rPr>
                      <w:sz w:val="20"/>
                      <w:szCs w:val="20"/>
                    </w:rPr>
                    <w:t xml:space="preserve">индивидуальной образовательной траектории  обучающегося, учтены некоторые аспекты педагогической ситуации. </w:t>
                  </w:r>
                  <w:r w:rsidRPr="00F3432F">
                    <w:rPr>
                      <w:bCs/>
                      <w:kern w:val="24"/>
                      <w:sz w:val="20"/>
                      <w:szCs w:val="20"/>
                      <w:lang w:eastAsia="ru-RU"/>
                    </w:rPr>
                    <w:t>Дана частично верная оценочная характеристика вероятности реализации предложенной модели.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Разработана недостаточно корректная или неполная  модель </w:t>
                  </w:r>
                  <w:r w:rsidRPr="00F3432F">
                    <w:rPr>
                      <w:sz w:val="20"/>
                      <w:szCs w:val="20"/>
                    </w:rPr>
                    <w:t>индивидуальной образовательной траектории обучающегося. О</w:t>
                  </w:r>
                  <w:r w:rsidRPr="00F3432F">
                    <w:rPr>
                      <w:bCs/>
                      <w:sz w:val="20"/>
                      <w:szCs w:val="20"/>
                    </w:rPr>
                    <w:t>ценочная характеристика вероятности реализации предложенной модели требует уточнений.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bCs/>
                      <w:kern w:val="24"/>
                      <w:sz w:val="20"/>
                      <w:szCs w:val="20"/>
                      <w:lang w:eastAsia="ru-RU"/>
                    </w:rPr>
                  </w:pPr>
                  <w:r w:rsidRPr="00F3432F">
                    <w:rPr>
                      <w:bCs/>
                      <w:kern w:val="24"/>
                      <w:sz w:val="20"/>
                      <w:szCs w:val="20"/>
                      <w:lang w:eastAsia="ru-RU"/>
                    </w:rPr>
                    <w:t xml:space="preserve">Представлено не менее трех образовательных ресурсов. Список ресурсов включает в себя справочные, информационные  и обучающие материалы, отвечающие принципу научности. </w:t>
                  </w:r>
                  <w:r w:rsidRPr="00F3432F">
                    <w:rPr>
                      <w:bCs/>
                      <w:sz w:val="20"/>
                      <w:szCs w:val="20"/>
                    </w:rPr>
                    <w:t>Полностью обоснована необходимость использования каждого представленного ресурса.</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83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lastRenderedPageBreak/>
                    <w:t xml:space="preserve">Представлено не менее двух образовательных ресурсов. Список ресурсов включает в себя справочные, информационные  и обучающие материалы, отвечающие принципу научности. </w:t>
                  </w:r>
                  <w:r w:rsidRPr="00F3432F">
                    <w:rPr>
                      <w:bCs/>
                      <w:sz w:val="20"/>
                      <w:szCs w:val="20"/>
                    </w:rPr>
                    <w:t>Частично обоснована необходимость использования представленных ресурсов</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53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Неполно составлен список образовательных ресурсов. </w:t>
                  </w:r>
                  <w:r w:rsidRPr="00F3432F">
                    <w:rPr>
                      <w:bCs/>
                      <w:sz w:val="20"/>
                      <w:szCs w:val="20"/>
                    </w:rPr>
                    <w:t>Частично обоснована необходимость использования представленных ресурсов</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jc w:val="center"/>
              <w:rPr>
                <w:b/>
                <w:szCs w:val="28"/>
              </w:rPr>
            </w:pPr>
            <w:r w:rsidRPr="00F3432F">
              <w:rPr>
                <w:b/>
                <w:szCs w:val="28"/>
              </w:rPr>
              <w:t>ФЗ 1. Фондовое задание, построенное на основе ОПК-2.</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bCs/>
                <w:szCs w:val="28"/>
              </w:rPr>
            </w:pPr>
            <w:r w:rsidRPr="00F3432F">
              <w:rPr>
                <w:bCs/>
                <w:szCs w:val="28"/>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rsidR="00F95178" w:rsidRPr="00F3432F" w:rsidRDefault="00F95178" w:rsidP="00F95178">
            <w:pPr>
              <w:jc w:val="both"/>
              <w:rPr>
                <w:bCs/>
                <w:szCs w:val="28"/>
              </w:rPr>
            </w:pPr>
            <w:r w:rsidRPr="00F3432F">
              <w:rPr>
                <w:b/>
                <w:bCs/>
                <w:szCs w:val="28"/>
              </w:rPr>
              <w:t>ОПК.2.3.</w:t>
            </w:r>
            <w:r w:rsidRPr="00F3432F">
              <w:rPr>
                <w:bCs/>
                <w:szCs w:val="28"/>
              </w:rPr>
              <w:t xml:space="preserve"> Демонстрирует умение разрабатывать программу развития универсальных учебных действий средствами преподаваемой(ых) учебных дисциплин, в том числе с использованием ИКТ.</w:t>
            </w:r>
          </w:p>
          <w:p w:rsidR="00F95178" w:rsidRPr="00F3432F" w:rsidRDefault="00F95178" w:rsidP="00F95178">
            <w:pPr>
              <w:jc w:val="both"/>
              <w:rPr>
                <w:bCs/>
                <w:szCs w:val="28"/>
              </w:rPr>
            </w:pPr>
            <w:r w:rsidRPr="00F3432F">
              <w:rPr>
                <w:b/>
                <w:bCs/>
                <w:szCs w:val="28"/>
              </w:rPr>
              <w:t>ОПК.8.2.</w:t>
            </w:r>
            <w:r w:rsidRPr="00F3432F">
              <w:rPr>
                <w:bCs/>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F95178" w:rsidRPr="00F3432F" w:rsidRDefault="00F95178" w:rsidP="00F95178">
            <w:pPr>
              <w:jc w:val="both"/>
              <w:rPr>
                <w:bCs/>
                <w:szCs w:val="28"/>
              </w:rPr>
            </w:pPr>
            <w:r w:rsidRPr="00F3432F">
              <w:rPr>
                <w:b/>
                <w:bCs/>
                <w:szCs w:val="28"/>
              </w:rPr>
              <w:t>УК.4.4.</w:t>
            </w:r>
            <w:r w:rsidRPr="00F3432F">
              <w:rPr>
                <w:bCs/>
                <w:szCs w:val="28"/>
              </w:rPr>
              <w:t xml:space="preserve"> Создает на русском языке грамотные и непротиворечивые письменные тексты реферативного характера.</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 1.1.7. Формирование универсальных учебных действий.</w:t>
            </w: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bCs/>
                <w:i/>
                <w:szCs w:val="28"/>
              </w:rPr>
            </w:pPr>
            <w:r w:rsidRPr="00F3432F">
              <w:rPr>
                <w:b/>
                <w:bCs/>
                <w:szCs w:val="28"/>
              </w:rPr>
              <w:t>Задание.</w:t>
            </w:r>
            <w:r w:rsidRPr="00F3432F">
              <w:rPr>
                <w:bCs/>
                <w:i/>
                <w:szCs w:val="28"/>
              </w:rPr>
              <w:t xml:space="preserve"> Для проведения открытого урока по формированию УУД Вам, как выпускнику педагогического университета предложили посмотреть подборку таких уроков (технологических карт) и отобрать наиболее удачный вариант построения урока (технологической карты). Выберите один из предложенных конспектов урока (технологической карты) и </w:t>
            </w:r>
            <w:r w:rsidRPr="00F3432F">
              <w:rPr>
                <w:b/>
                <w:bCs/>
                <w:i/>
                <w:szCs w:val="28"/>
              </w:rPr>
              <w:t>проведите анализ</w:t>
            </w:r>
            <w:r w:rsidRPr="00F3432F">
              <w:rPr>
                <w:bCs/>
                <w:i/>
                <w:szCs w:val="28"/>
              </w:rPr>
              <w:t xml:space="preserve"> с позиции формирования УУД и достижения метапредметных результатов. Прочитайте конспект урока (изучите технологическую карту) и выполните задания 1 – 3.  </w:t>
            </w:r>
          </w:p>
          <w:p w:rsidR="00F95178" w:rsidRPr="00F3432F" w:rsidRDefault="00F95178" w:rsidP="00F95178">
            <w:pPr>
              <w:jc w:val="both"/>
              <w:rPr>
                <w:bCs/>
                <w:i/>
                <w:szCs w:val="28"/>
              </w:rPr>
            </w:pPr>
          </w:p>
          <w:p w:rsidR="00F95178" w:rsidRPr="00F3432F" w:rsidRDefault="00F95178" w:rsidP="00F95178">
            <w:pPr>
              <w:jc w:val="both"/>
              <w:rPr>
                <w:bCs/>
                <w:szCs w:val="28"/>
              </w:rPr>
            </w:pPr>
            <w:r w:rsidRPr="00F3432F">
              <w:rPr>
                <w:bCs/>
                <w:szCs w:val="28"/>
              </w:rPr>
              <w:t>1. Сопоставьте цели и образовательные результаты, сформулированные в конспекте урока (в технологической карте). Установите, являются ли цели достижимыми. Обоснуйте свой ответ (УК-4.4)</w:t>
            </w:r>
          </w:p>
          <w:p w:rsidR="00F95178" w:rsidRPr="00F3432F" w:rsidRDefault="00F95178" w:rsidP="00F95178">
            <w:pPr>
              <w:jc w:val="both"/>
              <w:rPr>
                <w:bCs/>
                <w:szCs w:val="28"/>
              </w:rPr>
            </w:pPr>
            <w:r w:rsidRPr="00F3432F">
              <w:rPr>
                <w:bCs/>
                <w:szCs w:val="28"/>
              </w:rPr>
              <w:t xml:space="preserve">2. Укажите в конспекте урока (в технологической карте) </w:t>
            </w:r>
            <w:r w:rsidRPr="00F3432F">
              <w:rPr>
                <w:bCs/>
                <w:i/>
                <w:szCs w:val="28"/>
              </w:rPr>
              <w:t>типы заданий</w:t>
            </w:r>
            <w:r w:rsidRPr="00F3432F">
              <w:rPr>
                <w:bCs/>
                <w:szCs w:val="28"/>
              </w:rPr>
              <w:t>, которые направлены на формирование УУД. Оцените используемые на уроке (указанные в технологической карте) методы и технологии обучения, направленные на формирование УУД (ОПК 2.3).</w:t>
            </w:r>
          </w:p>
          <w:p w:rsidR="00F95178" w:rsidRPr="00F3432F" w:rsidRDefault="00F95178" w:rsidP="00F95178">
            <w:pPr>
              <w:jc w:val="both"/>
              <w:rPr>
                <w:bCs/>
                <w:szCs w:val="28"/>
              </w:rPr>
            </w:pPr>
            <w:r w:rsidRPr="00F3432F">
              <w:rPr>
                <w:bCs/>
                <w:szCs w:val="28"/>
              </w:rPr>
              <w:t xml:space="preserve">3. Составьте </w:t>
            </w:r>
            <w:r w:rsidRPr="00F3432F">
              <w:rPr>
                <w:bCs/>
                <w:i/>
                <w:szCs w:val="28"/>
              </w:rPr>
              <w:t>перечень научных знаний</w:t>
            </w:r>
            <w:r w:rsidRPr="00F3432F">
              <w:rPr>
                <w:bCs/>
                <w:szCs w:val="28"/>
              </w:rPr>
              <w:t xml:space="preserve">, запланированных для изучения на этом уроке (в технологической карте), и оцените доступность их представления, выделив </w:t>
            </w:r>
            <w:r w:rsidRPr="00F3432F">
              <w:rPr>
                <w:bCs/>
                <w:i/>
                <w:szCs w:val="28"/>
              </w:rPr>
              <w:t xml:space="preserve">особенности обучающихся, на которые ориентировался учитель </w:t>
            </w:r>
            <w:r w:rsidRPr="00F3432F">
              <w:rPr>
                <w:bCs/>
                <w:szCs w:val="28"/>
              </w:rPr>
              <w:t>(ОПК.8.2).</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сопоставлены цели и образовательные результаты. Верно сформулирован ответ на вопрос о достижении цели. 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82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сопоставлены цели и образовательные результаты. Ответ на вопрос о достижении целей урока (представленных в технологической карте) сформулирован неверно или отсутствует. 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81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Цели и образовательные результаты не сопоставлены или сопоставлены неверно. Ответ на вопрос о достижении целей урока (представленных в технологической карте) сформулирован неверно или отсутствует.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bCs/>
                <w:szCs w:val="28"/>
              </w:rPr>
            </w:pPr>
            <w:r w:rsidRPr="00F3432F">
              <w:rPr>
                <w:bCs/>
                <w:szCs w:val="28"/>
              </w:rPr>
              <w:lastRenderedPageBreak/>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и полностью указаны все типы заданий. Верно и полностью названы приемы и методы обучения. Дана оценочная характеристика приемов и методов, используемых на уроке (представленных в технологической карте).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указаны некоторые типы заданий. Верно названы некоторые приемы и методы. Дана оценка некоторым приемам и методам, которые использованы на уроке (представлены в технологической карте).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Указаны  не все типы заданий или типы заданий не выделены. Не все приемы и методы указаны или они не выделены.</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567"/>
              <w:jc w:val="both"/>
              <w:rPr>
                <w:i/>
                <w:szCs w:val="28"/>
              </w:rPr>
            </w:pPr>
            <w:r w:rsidRPr="00F3432F">
              <w:rPr>
                <w:i/>
              </w:rPr>
              <w:t xml:space="preserve">Максимальная оценка за </w:t>
            </w:r>
            <w:r w:rsidRPr="00F3432F">
              <w:rPr>
                <w:i/>
                <w:szCs w:val="28"/>
              </w:rPr>
              <w:t>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и полностью указан </w:t>
                  </w:r>
                  <w:r w:rsidRPr="00F3432F">
                    <w:rPr>
                      <w:bCs/>
                      <w:i/>
                      <w:sz w:val="20"/>
                      <w:szCs w:val="20"/>
                    </w:rPr>
                    <w:t>перечень научных знаний</w:t>
                  </w:r>
                  <w:r w:rsidRPr="00F3432F">
                    <w:rPr>
                      <w:bCs/>
                      <w:sz w:val="20"/>
                      <w:szCs w:val="20"/>
                    </w:rPr>
                    <w:t xml:space="preserve">, запланированных для изучения на этом уроке </w:t>
                  </w:r>
                  <w:r w:rsidRPr="00F3432F">
                    <w:rPr>
                      <w:bCs/>
                      <w:kern w:val="24"/>
                      <w:sz w:val="20"/>
                      <w:szCs w:val="20"/>
                      <w:lang w:eastAsia="ru-RU"/>
                    </w:rPr>
                    <w:t>(представленных в технологической карте)</w:t>
                  </w:r>
                  <w:r w:rsidRPr="00F3432F">
                    <w:rPr>
                      <w:bCs/>
                      <w:sz w:val="20"/>
                      <w:szCs w:val="20"/>
                    </w:rPr>
                    <w:t>. Приведена оценка доступности представления научных знаний. Верно выделены</w:t>
                  </w:r>
                  <w:r w:rsidRPr="00F3432F">
                    <w:rPr>
                      <w:bCs/>
                      <w:i/>
                      <w:sz w:val="20"/>
                      <w:szCs w:val="20"/>
                    </w:rPr>
                    <w:t xml:space="preserve"> 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108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указана совокупность </w:t>
                  </w:r>
                  <w:r w:rsidRPr="00F3432F">
                    <w:rPr>
                      <w:bCs/>
                      <w:i/>
                      <w:sz w:val="20"/>
                      <w:szCs w:val="20"/>
                    </w:rPr>
                    <w:t>научных знаний</w:t>
                  </w:r>
                  <w:r w:rsidRPr="00F3432F">
                    <w:rPr>
                      <w:bCs/>
                      <w:sz w:val="20"/>
                      <w:szCs w:val="20"/>
                    </w:rPr>
                    <w:t xml:space="preserve">, запланированных для изучения на этом уроке </w:t>
                  </w:r>
                  <w:r w:rsidRPr="00F3432F">
                    <w:rPr>
                      <w:bCs/>
                      <w:kern w:val="24"/>
                      <w:sz w:val="20"/>
                      <w:szCs w:val="20"/>
                      <w:lang w:eastAsia="ru-RU"/>
                    </w:rPr>
                    <w:t>(представленных в технологической карте)</w:t>
                  </w:r>
                  <w:r w:rsidRPr="00F3432F">
                    <w:rPr>
                      <w:bCs/>
                      <w:sz w:val="20"/>
                      <w:szCs w:val="20"/>
                    </w:rPr>
                    <w:t>. Оценка доступности представления знаний указана неверно или не приведена. Верно выделены</w:t>
                  </w:r>
                  <w:r w:rsidRPr="00F3432F">
                    <w:rPr>
                      <w:bCs/>
                      <w:i/>
                      <w:sz w:val="20"/>
                      <w:szCs w:val="20"/>
                    </w:rPr>
                    <w:t xml:space="preserve"> некоторые 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11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Приведены не все научные знания, запланированные для изучения на уроке (представленные в технологической карте), или приведены неверно. </w:t>
                  </w:r>
                  <w:r w:rsidRPr="00F3432F">
                    <w:rPr>
                      <w:bCs/>
                      <w:sz w:val="20"/>
                      <w:szCs w:val="20"/>
                    </w:rPr>
                    <w:t xml:space="preserve">Оценка доступности представления знаний отсутствует, и приводятся  лишь некоторые </w:t>
                  </w:r>
                  <w:r w:rsidRPr="00F3432F">
                    <w:rPr>
                      <w:bCs/>
                      <w:i/>
                      <w:sz w:val="20"/>
                      <w:szCs w:val="20"/>
                    </w:rPr>
                    <w:t>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rPr>
            </w:pPr>
          </w:p>
          <w:p w:rsidR="00F95178" w:rsidRPr="00F3432F" w:rsidRDefault="00F95178" w:rsidP="00F95178">
            <w:pPr>
              <w:ind w:firstLine="567"/>
              <w:jc w:val="both"/>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jc w:val="center"/>
              <w:rPr>
                <w:b/>
                <w:bCs/>
                <w:szCs w:val="28"/>
              </w:rPr>
            </w:pPr>
            <w:r w:rsidRPr="00F3432F">
              <w:rPr>
                <w:b/>
                <w:bCs/>
                <w:szCs w:val="28"/>
              </w:rPr>
              <w:t>ФЗ 2. Фондовое задание, построенное на основе ОПК-2.</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bCs/>
                <w:szCs w:val="28"/>
              </w:rPr>
            </w:pPr>
            <w:r w:rsidRPr="00F3432F">
              <w:rPr>
                <w:bCs/>
                <w:szCs w:val="28"/>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rsidR="00F95178" w:rsidRPr="00F3432F" w:rsidRDefault="00F95178" w:rsidP="00F95178">
            <w:pPr>
              <w:jc w:val="both"/>
              <w:rPr>
                <w:bCs/>
                <w:szCs w:val="28"/>
              </w:rPr>
            </w:pPr>
            <w:r w:rsidRPr="00F3432F">
              <w:rPr>
                <w:b/>
                <w:bCs/>
                <w:szCs w:val="28"/>
              </w:rPr>
              <w:t>ОПК.2.3.</w:t>
            </w:r>
            <w:r w:rsidRPr="00F3432F">
              <w:rPr>
                <w:bCs/>
                <w:szCs w:val="28"/>
              </w:rPr>
              <w:t xml:space="preserve"> Демонстрирует умение разрабатывать программу развития универсальных учебных действий средствами преподаваемой (ых) учебных дисциплин, в том числе с использованием ИКТ.</w:t>
            </w:r>
          </w:p>
          <w:p w:rsidR="00F95178" w:rsidRPr="00F3432F" w:rsidRDefault="00F95178" w:rsidP="00F95178">
            <w:pPr>
              <w:jc w:val="both"/>
              <w:rPr>
                <w:bCs/>
                <w:szCs w:val="28"/>
              </w:rPr>
            </w:pPr>
            <w:r w:rsidRPr="00F3432F">
              <w:rPr>
                <w:b/>
                <w:bCs/>
                <w:szCs w:val="28"/>
              </w:rPr>
              <w:t>ОПК.8.2.</w:t>
            </w:r>
            <w:r w:rsidRPr="00F3432F">
              <w:rPr>
                <w:bCs/>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F95178" w:rsidRPr="00F3432F" w:rsidRDefault="00F95178" w:rsidP="00F95178">
            <w:pPr>
              <w:jc w:val="both"/>
              <w:rPr>
                <w:bCs/>
                <w:szCs w:val="28"/>
              </w:rPr>
            </w:pPr>
            <w:r w:rsidRPr="00F3432F">
              <w:rPr>
                <w:b/>
                <w:bCs/>
                <w:szCs w:val="28"/>
              </w:rPr>
              <w:t>УК.4.4.</w:t>
            </w:r>
            <w:r w:rsidRPr="00F3432F">
              <w:rPr>
                <w:bCs/>
                <w:szCs w:val="28"/>
              </w:rPr>
              <w:t xml:space="preserve"> Создает на русском языке грамотные и непротиворечивые письменные тексты реферативного характера.</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 1.1.7. Формирование универсальных учебных действий.</w:t>
            </w: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bCs/>
                <w:i/>
                <w:szCs w:val="28"/>
              </w:rPr>
            </w:pPr>
            <w:r w:rsidRPr="00F3432F">
              <w:rPr>
                <w:b/>
                <w:bCs/>
                <w:szCs w:val="28"/>
              </w:rPr>
              <w:t>Задание.</w:t>
            </w:r>
            <w:r w:rsidRPr="00F3432F">
              <w:rPr>
                <w:bCs/>
                <w:i/>
                <w:szCs w:val="28"/>
              </w:rPr>
              <w:t xml:space="preserve"> Вам, как молодому специалисту предложили выступить с докладом на заседании методического объединения по вашему профилю подготовки по проблеме формирования УУД. Для выступления Вам рекомендовали разработать конспект урока (технологическую карту) и выделить в нем фрагменты для иллюстрации используемых приемов формирования УУД. Разработайте развернутый конспект урока (технологическую карту), презентацию урока  и выполните задания 1 – 3.  </w:t>
            </w:r>
          </w:p>
          <w:p w:rsidR="00F95178" w:rsidRPr="00F3432F" w:rsidRDefault="00F95178" w:rsidP="00F95178">
            <w:pPr>
              <w:jc w:val="both"/>
              <w:rPr>
                <w:bCs/>
                <w:i/>
                <w:szCs w:val="28"/>
              </w:rPr>
            </w:pPr>
          </w:p>
          <w:p w:rsidR="00F95178" w:rsidRPr="00F3432F" w:rsidRDefault="00F95178" w:rsidP="00F95178">
            <w:pPr>
              <w:jc w:val="both"/>
              <w:rPr>
                <w:bCs/>
                <w:szCs w:val="28"/>
              </w:rPr>
            </w:pPr>
            <w:r w:rsidRPr="00F3432F">
              <w:rPr>
                <w:bCs/>
                <w:szCs w:val="28"/>
              </w:rPr>
              <w:lastRenderedPageBreak/>
              <w:t>1. Сформулируйте тему и цели урока (в технологической карте), планируемые результаты обучения с позиций формирования УУД. Обоснуйте свой ответ (УК-4.4)</w:t>
            </w:r>
          </w:p>
          <w:p w:rsidR="00F95178" w:rsidRPr="00F3432F" w:rsidRDefault="00F95178" w:rsidP="00F95178">
            <w:pPr>
              <w:jc w:val="both"/>
              <w:rPr>
                <w:bCs/>
                <w:szCs w:val="28"/>
              </w:rPr>
            </w:pPr>
            <w:r w:rsidRPr="00F3432F">
              <w:rPr>
                <w:bCs/>
                <w:szCs w:val="28"/>
              </w:rPr>
              <w:t>2. Разработайте конспект урока (технологическую карту) с позиции формирования УУД и достижения метапредметных результатов, выделив приемы и методы формирования УУД. Подготовьте презентацию доклада на заседании методического объединения учителей (ОПК 2.3).</w:t>
            </w:r>
          </w:p>
          <w:p w:rsidR="00F95178" w:rsidRPr="00F3432F" w:rsidRDefault="00F95178" w:rsidP="00F95178">
            <w:pPr>
              <w:jc w:val="both"/>
              <w:rPr>
                <w:bCs/>
                <w:szCs w:val="28"/>
              </w:rPr>
            </w:pPr>
            <w:r w:rsidRPr="00F3432F">
              <w:rPr>
                <w:bCs/>
                <w:szCs w:val="28"/>
              </w:rPr>
              <w:t xml:space="preserve">3. Опишите типы задач, которые будут рассмотрены на уроке (в технологической карте) и обоснуйте их выбор с позиций формирования УУД, выделив </w:t>
            </w:r>
            <w:r w:rsidRPr="00F3432F">
              <w:rPr>
                <w:bCs/>
                <w:i/>
                <w:szCs w:val="28"/>
              </w:rPr>
              <w:t xml:space="preserve">особенности обучающихся, на которые будете ориентироваться </w:t>
            </w:r>
            <w:r w:rsidRPr="00F3432F">
              <w:rPr>
                <w:bCs/>
                <w:szCs w:val="28"/>
              </w:rPr>
              <w:t>(ОПК.8.2).</w:t>
            </w: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сформулированы цели урока (в технологической карте) и представлены планируемые результаты с позиций формирования УУД. 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4</w:t>
                  </w:r>
                </w:p>
              </w:tc>
            </w:tr>
            <w:tr w:rsidR="00F95178" w:rsidRPr="00F3432F" w:rsidTr="00720BEB">
              <w:trPr>
                <w:trHeight w:val="84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 xml:space="preserve">Верно сформулированы цели урока (в технологической карте). Имеются недочеты в описании планируемых результатов с позиций формирования УУД. Обоснование недостаточно аргументировано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3</w:t>
                  </w:r>
                </w:p>
              </w:tc>
            </w:tr>
            <w:tr w:rsidR="00F95178" w:rsidRPr="00F3432F" w:rsidTr="00720BEB">
              <w:trPr>
                <w:trHeight w:val="63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Цели и планируемые результаты не сопоставимы или сформулированы некорректно.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2</w:t>
                  </w:r>
                </w:p>
              </w:tc>
            </w:tr>
          </w:tbl>
          <w:p w:rsidR="00F95178" w:rsidRPr="00F3432F" w:rsidRDefault="00F95178" w:rsidP="00F95178">
            <w:pPr>
              <w:ind w:firstLine="709"/>
              <w:jc w:val="both"/>
              <w:rPr>
                <w:bCs/>
                <w:i/>
                <w:szCs w:val="28"/>
              </w:rPr>
            </w:pPr>
            <w:r w:rsidRPr="00F3432F">
              <w:rPr>
                <w:bCs/>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Баллы</w:t>
                  </w:r>
                </w:p>
              </w:tc>
            </w:tr>
            <w:tr w:rsidR="00F95178" w:rsidRPr="00F3432F" w:rsidTr="00720BEB">
              <w:trPr>
                <w:trHeight w:val="109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разработан конспект урока (технологическая карта) с позиции формирования УУД. Верно и полностью выделены приемы и методы формирования УУД. Представленная презентация доклада удовлетворяет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разработаны ключевые моменты урока (технологической карты) с позиции формирования УУД.  Выделены некоторые приемы и методы формирования УУД. Представлена презентация, отражающая суть  рекомендаций по формированию УУД на уроке.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2</w:t>
                  </w:r>
                </w:p>
              </w:tc>
            </w:tr>
            <w:tr w:rsidR="00F95178" w:rsidRPr="00F3432F" w:rsidTr="00720BEB">
              <w:trPr>
                <w:trHeight w:val="545"/>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Представлен конспект урока (технологическая карта), но в нем нечетко выделены элементы урока (технологической карты) с позиций формирования УУД. Не все приемы и методы формирования УУД указаны или они не выделены. Представленная презентация доклада не удовлетворяет предусмотренным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1</w:t>
                  </w:r>
                </w:p>
              </w:tc>
            </w:tr>
          </w:tbl>
          <w:p w:rsidR="00F95178" w:rsidRPr="00F3432F" w:rsidRDefault="00F95178" w:rsidP="00F95178">
            <w:pPr>
              <w:ind w:firstLine="709"/>
              <w:jc w:val="both"/>
              <w:rPr>
                <w:bCs/>
                <w:i/>
                <w:szCs w:val="28"/>
              </w:rPr>
            </w:pPr>
            <w:r w:rsidRPr="00F3432F">
              <w:rPr>
                <w:bCs/>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rPr>
                      <w:bCs/>
                      <w:sz w:val="20"/>
                      <w:szCs w:val="20"/>
                    </w:rPr>
                  </w:pPr>
                  <w:r w:rsidRPr="00F3432F">
                    <w:rPr>
                      <w:bCs/>
                      <w:sz w:val="20"/>
                      <w:szCs w:val="20"/>
                    </w:rPr>
                    <w:t>Баллы</w:t>
                  </w:r>
                </w:p>
              </w:tc>
            </w:tr>
            <w:tr w:rsidR="00F95178" w:rsidRPr="00F3432F" w:rsidTr="00720BEB">
              <w:trPr>
                <w:trHeight w:val="80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и полностью указаны типы задач, которые планируется рассмотреть на уроке (в технологической карте). Корректно обоснован их выбор с позиций формирования УУД.  Верно выделены</w:t>
                  </w:r>
                  <w:r w:rsidRPr="00F3432F">
                    <w:rPr>
                      <w:bCs/>
                      <w:i/>
                      <w:sz w:val="20"/>
                      <w:szCs w:val="20"/>
                    </w:rPr>
                    <w:t xml:space="preserve"> особенности обучающихся, на которые ориентируется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4</w:t>
                  </w:r>
                </w:p>
              </w:tc>
            </w:tr>
            <w:tr w:rsidR="00F95178" w:rsidRPr="00F3432F" w:rsidTr="00720BEB">
              <w:trPr>
                <w:trHeight w:val="90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указаны некоторые типы задач, которые планируется рассмотреть на уроке (в технологической карте).. Приведено обоснование отбора задач с позиций формирования УУД.  Верно выделены</w:t>
                  </w:r>
                  <w:r w:rsidRPr="00F3432F">
                    <w:rPr>
                      <w:bCs/>
                      <w:i/>
                      <w:sz w:val="20"/>
                      <w:szCs w:val="20"/>
                    </w:rPr>
                    <w:t xml:space="preserve"> некоторые особенности обучающихся, на которые ориентируется учитель.</w:t>
                  </w:r>
                  <w:r w:rsidRPr="00F3432F">
                    <w:rPr>
                      <w:bCs/>
                      <w:sz w:val="20"/>
                      <w:szCs w:val="20"/>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3</w:t>
                  </w:r>
                </w:p>
              </w:tc>
            </w:tr>
            <w:tr w:rsidR="00F95178" w:rsidRPr="00F3432F" w:rsidTr="00720BEB">
              <w:trPr>
                <w:trHeight w:val="837"/>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 xml:space="preserve">Приведены не все типы задач, запланированные для изучения на уроке (в технологической карте), для формирования УУД или типы задач указаны неверно. Приведены  лишь некоторые </w:t>
                  </w:r>
                  <w:r w:rsidRPr="00F3432F">
                    <w:rPr>
                      <w:bCs/>
                      <w:i/>
                      <w:sz w:val="20"/>
                      <w:szCs w:val="20"/>
                    </w:rPr>
                    <w:t>особенности обучающихся, на которые планирует ориентироваться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2</w:t>
                  </w:r>
                </w:p>
              </w:tc>
            </w:tr>
          </w:tbl>
          <w:p w:rsidR="00F95178" w:rsidRPr="00F3432F" w:rsidRDefault="00F95178" w:rsidP="00F95178">
            <w:pPr>
              <w:ind w:firstLine="709"/>
              <w:jc w:val="both"/>
              <w:rPr>
                <w:bCs/>
                <w:i/>
                <w:szCs w:val="28"/>
              </w:rPr>
            </w:pPr>
            <w:r w:rsidRPr="00F3432F">
              <w:rPr>
                <w:bCs/>
                <w:i/>
                <w:szCs w:val="28"/>
              </w:rPr>
              <w:lastRenderedPageBreak/>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i/>
                <w:szCs w:val="28"/>
              </w:rPr>
            </w:pPr>
          </w:p>
          <w:p w:rsidR="00F95178" w:rsidRPr="00F3432F" w:rsidRDefault="00F95178" w:rsidP="00F95178">
            <w:pPr>
              <w:jc w:val="center"/>
              <w:rPr>
                <w:b/>
                <w:bCs/>
                <w:szCs w:val="28"/>
              </w:rPr>
            </w:pPr>
            <w:r w:rsidRPr="00F3432F">
              <w:rPr>
                <w:b/>
                <w:bCs/>
                <w:szCs w:val="28"/>
              </w:rPr>
              <w:t>ФЗ 3. Фондовое задание, построенное на основе ОПК-2.</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bCs/>
                <w:szCs w:val="28"/>
              </w:rPr>
            </w:pPr>
            <w:r w:rsidRPr="00F3432F">
              <w:rPr>
                <w:bCs/>
                <w:szCs w:val="28"/>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ИКТ).</w:t>
            </w:r>
          </w:p>
          <w:p w:rsidR="00F95178" w:rsidRPr="00F3432F" w:rsidRDefault="00F95178" w:rsidP="00F95178">
            <w:pPr>
              <w:jc w:val="both"/>
              <w:rPr>
                <w:bCs/>
                <w:szCs w:val="28"/>
              </w:rPr>
            </w:pPr>
            <w:r w:rsidRPr="00F3432F">
              <w:rPr>
                <w:b/>
                <w:bCs/>
                <w:szCs w:val="28"/>
              </w:rPr>
              <w:t>ОПК.2.3.</w:t>
            </w:r>
            <w:r w:rsidRPr="00F3432F">
              <w:rPr>
                <w:bCs/>
                <w:szCs w:val="28"/>
              </w:rPr>
              <w:t xml:space="preserve"> Демонстрирует умение разрабатывать программу развития универсальных учебных действий средствами преподаваемой (ых) учебных дисциплин, в том числе с использованием ИКТ.</w:t>
            </w:r>
          </w:p>
          <w:p w:rsidR="00F95178" w:rsidRPr="00F3432F" w:rsidRDefault="00F95178" w:rsidP="00F95178">
            <w:pPr>
              <w:jc w:val="both"/>
              <w:rPr>
                <w:bCs/>
                <w:szCs w:val="28"/>
              </w:rPr>
            </w:pPr>
            <w:r w:rsidRPr="00F3432F">
              <w:rPr>
                <w:b/>
                <w:bCs/>
                <w:szCs w:val="28"/>
              </w:rPr>
              <w:t>ОПК.8.2.</w:t>
            </w:r>
            <w:r w:rsidRPr="00F3432F">
              <w:rPr>
                <w:bCs/>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F95178" w:rsidRPr="00F3432F" w:rsidRDefault="00F95178" w:rsidP="00F95178">
            <w:pPr>
              <w:jc w:val="both"/>
              <w:rPr>
                <w:bCs/>
                <w:szCs w:val="28"/>
              </w:rPr>
            </w:pPr>
            <w:r w:rsidRPr="00F3432F">
              <w:rPr>
                <w:b/>
                <w:bCs/>
                <w:szCs w:val="28"/>
              </w:rPr>
              <w:t>УК.4.4.</w:t>
            </w:r>
            <w:r w:rsidRPr="00F3432F">
              <w:rPr>
                <w:bCs/>
                <w:szCs w:val="28"/>
              </w:rPr>
              <w:t xml:space="preserve"> Создает на русском языке грамотные и непротиворечивые письменные тексты реферативного характера.</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Трудовая функция: 1.1. Общепедагогическая функция. Обучение. Трудовые действия: 1.1.7. Формирование универсальных учебных действий.</w:t>
            </w: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bCs/>
                <w:i/>
                <w:szCs w:val="28"/>
              </w:rPr>
            </w:pPr>
            <w:r w:rsidRPr="00F3432F">
              <w:rPr>
                <w:b/>
                <w:bCs/>
                <w:szCs w:val="28"/>
              </w:rPr>
              <w:t>Задание.</w:t>
            </w:r>
            <w:r w:rsidRPr="00F3432F">
              <w:rPr>
                <w:bCs/>
                <w:i/>
                <w:szCs w:val="28"/>
              </w:rPr>
              <w:t xml:space="preserve"> Вам, как молодому специалисту предложили выступить на заседании методического объединения учителей по вашему профилю подготовки с докладом по использованию игровых технологий для формирования УУД. Для выступления Вам рекомендовали разработать модель дидактической игры, направленной на формирование УУД. Разработайте такую модель и план  проведения дидактической игры, подготовьте презентацию дидактической игры  и выполните задания 1 – 3.  </w:t>
            </w:r>
          </w:p>
          <w:p w:rsidR="00F95178" w:rsidRPr="00F3432F" w:rsidRDefault="00F95178" w:rsidP="00F95178">
            <w:pPr>
              <w:jc w:val="both"/>
              <w:rPr>
                <w:bCs/>
                <w:i/>
                <w:szCs w:val="28"/>
              </w:rPr>
            </w:pPr>
          </w:p>
          <w:p w:rsidR="00F95178" w:rsidRPr="00F3432F" w:rsidRDefault="00F95178" w:rsidP="00F95178">
            <w:pPr>
              <w:jc w:val="both"/>
              <w:rPr>
                <w:bCs/>
                <w:szCs w:val="28"/>
              </w:rPr>
            </w:pPr>
            <w:r w:rsidRPr="00F3432F">
              <w:rPr>
                <w:bCs/>
                <w:szCs w:val="28"/>
              </w:rPr>
              <w:t>1. Сформулируйте образовательные и игровые цели дидактической игры, укажите тему (класс), где планируете ее использовать. Обоснуйте выбор УУД, формирование которых планируете при проведении дидактической игры (УК-4.4).</w:t>
            </w:r>
          </w:p>
          <w:p w:rsidR="00F95178" w:rsidRPr="00F3432F" w:rsidRDefault="00F95178" w:rsidP="00F95178">
            <w:pPr>
              <w:jc w:val="both"/>
              <w:rPr>
                <w:bCs/>
                <w:szCs w:val="28"/>
              </w:rPr>
            </w:pPr>
            <w:r w:rsidRPr="00F3432F">
              <w:rPr>
                <w:bCs/>
                <w:szCs w:val="28"/>
              </w:rPr>
              <w:t>2. Разработайте модель дидактической игры, направленной на формирование УУД. Предложите развернутый  план ее проведения, выделите этапы проведения игры с позиции формирования УУД. Укажите методы, приемы и средства,  формирования УУД на основе игровых технологий обучения. Подготовьте презентацию доклада на заседании методического объединения учителей (ОПК 2.3).</w:t>
            </w:r>
          </w:p>
          <w:p w:rsidR="00F95178" w:rsidRPr="00F3432F" w:rsidRDefault="00F95178" w:rsidP="00F95178">
            <w:pPr>
              <w:jc w:val="both"/>
              <w:rPr>
                <w:bCs/>
                <w:szCs w:val="28"/>
              </w:rPr>
            </w:pPr>
            <w:r w:rsidRPr="00F3432F">
              <w:rPr>
                <w:bCs/>
                <w:szCs w:val="28"/>
              </w:rPr>
              <w:t xml:space="preserve">3. Опишите типы заданий, которые планируете использовать в ходе дидактической игры, и обоснуйте их выбор с позиций формирования УУД,  выделив </w:t>
            </w:r>
            <w:r w:rsidRPr="00F3432F">
              <w:rPr>
                <w:bCs/>
                <w:i/>
                <w:szCs w:val="28"/>
              </w:rPr>
              <w:t xml:space="preserve">особенности обучающихся, на которые будете ориентироваться </w:t>
            </w:r>
            <w:r w:rsidRPr="00F3432F">
              <w:rPr>
                <w:bCs/>
                <w:szCs w:val="28"/>
              </w:rPr>
              <w:t>(ОПК.8.2).</w:t>
            </w: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ответа.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сформулированы образовательные и игровые  цели дидактической игры  и представлены планируемые результаты игры с позиций формирования УУД. Приведено корректное обоснование выбора УУД.</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4</w:t>
                  </w:r>
                </w:p>
              </w:tc>
            </w:tr>
            <w:tr w:rsidR="00F95178" w:rsidRPr="00F3432F" w:rsidTr="00720BEB">
              <w:trPr>
                <w:trHeight w:val="60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 xml:space="preserve">Верно сформулированы образовательные цели игры. Имеются недочеты в описании игровых целей и (или) планируемых УУД. Выбор УУД недостаточно обоснован.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3</w:t>
                  </w:r>
                </w:p>
              </w:tc>
            </w:tr>
            <w:tr w:rsidR="00F95178" w:rsidRPr="00F3432F" w:rsidTr="00720BEB">
              <w:trPr>
                <w:trHeight w:val="63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Образовательные и игровые цели не сопоставимы или сформулированы некорректно.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2</w:t>
                  </w:r>
                </w:p>
              </w:tc>
            </w:tr>
          </w:tbl>
          <w:p w:rsidR="00F95178" w:rsidRPr="00F3432F" w:rsidRDefault="00F95178" w:rsidP="00F95178">
            <w:pPr>
              <w:ind w:firstLine="567"/>
              <w:jc w:val="both"/>
              <w:rPr>
                <w:bCs/>
                <w:i/>
                <w:szCs w:val="28"/>
              </w:rPr>
            </w:pPr>
            <w:r w:rsidRPr="00F3432F">
              <w:rPr>
                <w:bCs/>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 xml:space="preserve">Верно разработана  модель дидактической игры, направленной на формирование УУД. Предложен развернутый  план ее проведения, выделены этапы проведения игры с позиции формирования УУД. Верно </w:t>
                  </w:r>
                  <w:r w:rsidRPr="00F3432F">
                    <w:rPr>
                      <w:bCs/>
                      <w:sz w:val="20"/>
                      <w:szCs w:val="20"/>
                    </w:rPr>
                    <w:lastRenderedPageBreak/>
                    <w:t>приведен полный перечень методов, приемов и средств  формирования УУД на основе игровых технологий обучения. Представленная презентация доклада удовлетворяет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lastRenderedPageBreak/>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lastRenderedPageBreak/>
                    <w:t xml:space="preserve">Верно представлены ключевые компоненты  модели дидактической игры, направленной на формирование УУД. Предложен развернутый  план ее проведения, выделены отдельные  этапы проведения игры с позиции формирования УУД. Верно приведен ы некоторые методы, приемы и средства  формирования УУД на основе игровых технологий обучения. Представлена презентация, отражающая суть  рекомендаций по формированию УУД  в процессе дидактической игры.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2</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Представлен конспект проведения дидактической игры, но в нем нечетко выделены элементы ее реализации с позиций формирования УУД. Не все приемы и методы формирования УУД указаны или они не выделены. Представленная презентация доклада не удовлетворяет предусмотренным требованиям полноты и системности представления материала.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1</w:t>
                  </w:r>
                </w:p>
              </w:tc>
            </w:tr>
          </w:tbl>
          <w:p w:rsidR="00F95178" w:rsidRPr="00F3432F" w:rsidRDefault="00F95178" w:rsidP="00F95178">
            <w:pPr>
              <w:ind w:firstLine="567"/>
              <w:jc w:val="both"/>
              <w:rPr>
                <w:bCs/>
                <w:i/>
                <w:szCs w:val="28"/>
              </w:rPr>
            </w:pPr>
            <w:r w:rsidRPr="00F3432F">
              <w:rPr>
                <w:bCs/>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и полностью указаны типы задач, которые планируется использовать в ходе дидактической игры. Корректно обоснован их выбор с позиций формирования УУД.  Верно выделены</w:t>
                  </w:r>
                  <w:r w:rsidRPr="00F3432F">
                    <w:rPr>
                      <w:bCs/>
                      <w:i/>
                      <w:sz w:val="20"/>
                      <w:szCs w:val="20"/>
                    </w:rPr>
                    <w:t xml:space="preserve"> особенности обучающихся, на которые ориентируется учитель.</w:t>
                  </w:r>
                  <w:r w:rsidRPr="00F3432F">
                    <w:rPr>
                      <w:bCs/>
                      <w:sz w:val="20"/>
                      <w:szCs w:val="20"/>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4</w:t>
                  </w:r>
                </w:p>
              </w:tc>
            </w:tr>
            <w:tr w:rsidR="00F95178" w:rsidRPr="00F3432F" w:rsidTr="00720BEB">
              <w:trPr>
                <w:trHeight w:val="932"/>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Верно указаны некоторые типы задач, которые планируется использовать в ходе дидактической игры. Приведено обоснование отбора задач с позиций формирования УУД.  Верно выделены</w:t>
                  </w:r>
                  <w:r w:rsidRPr="00F3432F">
                    <w:rPr>
                      <w:bCs/>
                      <w:i/>
                      <w:sz w:val="20"/>
                      <w:szCs w:val="20"/>
                    </w:rPr>
                    <w:t xml:space="preserve"> некоторые особенности обучающихся, на которые ориентируется учитель.</w:t>
                  </w:r>
                  <w:r w:rsidRPr="00F3432F">
                    <w:rPr>
                      <w:bCs/>
                      <w:sz w:val="20"/>
                      <w:szCs w:val="20"/>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3</w:t>
                  </w:r>
                </w:p>
              </w:tc>
            </w:tr>
            <w:tr w:rsidR="00F95178" w:rsidRPr="00F3432F" w:rsidTr="00720BEB">
              <w:trPr>
                <w:trHeight w:val="98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bCs/>
                      <w:sz w:val="20"/>
                      <w:szCs w:val="20"/>
                    </w:rPr>
                  </w:pPr>
                  <w:r w:rsidRPr="00F3432F">
                    <w:rPr>
                      <w:bCs/>
                      <w:sz w:val="20"/>
                      <w:szCs w:val="20"/>
                    </w:rPr>
                    <w:t xml:space="preserve">Приведены не все типы задач,  которые планируется использовать в ходе дидактической игры для формирования УУД или типы задач указаны неверно. Приведены  лишь некоторые </w:t>
                  </w:r>
                  <w:r w:rsidRPr="00F3432F">
                    <w:rPr>
                      <w:bCs/>
                      <w:i/>
                      <w:sz w:val="20"/>
                      <w:szCs w:val="20"/>
                    </w:rPr>
                    <w:t>особенности обучающихся, на которые планирует ориентироваться учитель.</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bCs/>
                      <w:sz w:val="20"/>
                      <w:szCs w:val="20"/>
                    </w:rPr>
                  </w:pPr>
                  <w:r w:rsidRPr="00F3432F">
                    <w:rPr>
                      <w:bCs/>
                      <w:sz w:val="20"/>
                      <w:szCs w:val="20"/>
                    </w:rPr>
                    <w:t>2</w:t>
                  </w:r>
                </w:p>
              </w:tc>
            </w:tr>
          </w:tbl>
          <w:p w:rsidR="00F95178" w:rsidRPr="00F3432F" w:rsidRDefault="00F95178" w:rsidP="00F95178">
            <w:pPr>
              <w:ind w:firstLine="567"/>
              <w:jc w:val="both"/>
              <w:rPr>
                <w:bCs/>
                <w:i/>
                <w:szCs w:val="28"/>
              </w:rPr>
            </w:pPr>
            <w:r w:rsidRPr="00F3432F">
              <w:rPr>
                <w:bCs/>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bCs/>
                <w:i/>
                <w:szCs w:val="28"/>
              </w:rPr>
            </w:pPr>
          </w:p>
          <w:p w:rsidR="00F95178" w:rsidRPr="00F3432F" w:rsidRDefault="00F95178" w:rsidP="00F95178">
            <w:pPr>
              <w:contextualSpacing/>
              <w:jc w:val="center"/>
              <w:rPr>
                <w:b/>
                <w:szCs w:val="28"/>
              </w:rPr>
            </w:pPr>
            <w:r w:rsidRPr="00F3432F">
              <w:rPr>
                <w:b/>
                <w:szCs w:val="28"/>
              </w:rPr>
              <w:t>ФЗ 1. Фондовое задание, построенное на основе ОПК-3.</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szCs w:val="28"/>
              </w:rPr>
            </w:pPr>
            <w:r w:rsidRPr="00F3432F">
              <w:rPr>
                <w:b/>
                <w:szCs w:val="28"/>
              </w:rPr>
              <w:t>ОПК 3.</w:t>
            </w:r>
            <w:r w:rsidRPr="00F3432F">
              <w:rPr>
                <w:szCs w:val="28"/>
              </w:rPr>
              <w:t xml:space="preserve">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ФГОС.</w:t>
            </w:r>
          </w:p>
          <w:p w:rsidR="00F95178" w:rsidRPr="00F3432F" w:rsidRDefault="00F95178" w:rsidP="00F95178">
            <w:pPr>
              <w:jc w:val="both"/>
              <w:rPr>
                <w:szCs w:val="28"/>
              </w:rPr>
            </w:pPr>
            <w:r w:rsidRPr="00F3432F">
              <w:rPr>
                <w:b/>
                <w:szCs w:val="28"/>
              </w:rPr>
              <w:t>ОПК.3.3.</w:t>
            </w:r>
            <w:r w:rsidRPr="00F3432F">
              <w:rPr>
                <w:szCs w:val="28"/>
              </w:rPr>
              <w:t xml:space="preserve"> Применяет 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rsidR="00F95178" w:rsidRPr="00F3432F" w:rsidRDefault="00F95178" w:rsidP="00F95178">
            <w:pPr>
              <w:jc w:val="both"/>
              <w:rPr>
                <w:szCs w:val="28"/>
              </w:rPr>
            </w:pPr>
            <w:r w:rsidRPr="00F3432F">
              <w:rPr>
                <w:b/>
                <w:szCs w:val="28"/>
              </w:rPr>
              <w:t>ОПК-8.</w:t>
            </w:r>
            <w:r w:rsidRPr="00F3432F">
              <w:rPr>
                <w:szCs w:val="28"/>
              </w:rPr>
              <w:t xml:space="preserve"> Способен осуществлять педагогическую деятельность на основе специальных научных знаний.</w:t>
            </w:r>
          </w:p>
          <w:p w:rsidR="00F95178" w:rsidRPr="00F3432F" w:rsidRDefault="00F95178" w:rsidP="00F95178">
            <w:pPr>
              <w:jc w:val="both"/>
              <w:rPr>
                <w:szCs w:val="28"/>
              </w:rPr>
            </w:pPr>
            <w:r w:rsidRPr="00F3432F">
              <w:rPr>
                <w:b/>
                <w:szCs w:val="28"/>
              </w:rPr>
              <w:t>ОПК.8.1.</w:t>
            </w:r>
            <w:r w:rsidRPr="00F3432F">
              <w:rPr>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F95178" w:rsidRPr="00F3432F" w:rsidRDefault="00F95178" w:rsidP="00F95178">
            <w:pPr>
              <w:jc w:val="both"/>
              <w:rPr>
                <w:szCs w:val="28"/>
              </w:rPr>
            </w:pPr>
            <w:r w:rsidRPr="00F3432F">
              <w:rPr>
                <w:b/>
                <w:szCs w:val="28"/>
              </w:rPr>
              <w:t>УК-4.</w:t>
            </w:r>
            <w:r w:rsidRPr="00F3432F">
              <w:rPr>
                <w:szCs w:val="28"/>
              </w:rPr>
              <w:t xml:space="preserve">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F95178" w:rsidRPr="00F3432F" w:rsidRDefault="00F95178" w:rsidP="00F95178">
            <w:pPr>
              <w:jc w:val="both"/>
              <w:rPr>
                <w:szCs w:val="28"/>
              </w:rPr>
            </w:pPr>
            <w:r w:rsidRPr="00F3432F">
              <w:rPr>
                <w:b/>
                <w:szCs w:val="28"/>
              </w:rPr>
              <w:t>УК.4.4.</w:t>
            </w:r>
            <w:r w:rsidRPr="00F3432F">
              <w:rPr>
                <w:szCs w:val="28"/>
              </w:rPr>
              <w:t xml:space="preserve"> Создает на русском языке грамотные и непротиворечивые письменные тексты реферативного характера</w:t>
            </w:r>
          </w:p>
          <w:p w:rsidR="00F95178" w:rsidRPr="00F3432F" w:rsidRDefault="00F95178" w:rsidP="00F95178">
            <w:pPr>
              <w:jc w:val="both"/>
              <w:rPr>
                <w:szCs w:val="28"/>
                <w:shd w:val="clear" w:color="auto" w:fill="FFFFFF"/>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2:</w:t>
            </w:r>
            <w:r w:rsidRPr="00F3432F">
              <w:rPr>
                <w:szCs w:val="28"/>
                <w:shd w:val="clear" w:color="auto" w:fill="FFFFFF"/>
              </w:rPr>
              <w:t xml:space="preserve"> 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i/>
                <w:szCs w:val="28"/>
              </w:rPr>
            </w:pPr>
            <w:r w:rsidRPr="00F3432F">
              <w:rPr>
                <w:b/>
                <w:bCs/>
                <w:szCs w:val="28"/>
              </w:rPr>
              <w:t>Задание.</w:t>
            </w:r>
            <w:r w:rsidRPr="00F3432F">
              <w:rPr>
                <w:szCs w:val="28"/>
              </w:rPr>
              <w:t xml:space="preserve"> </w:t>
            </w:r>
            <w:r w:rsidRPr="00F3432F">
              <w:rPr>
                <w:bCs/>
                <w:i/>
                <w:szCs w:val="28"/>
              </w:rPr>
              <w:t xml:space="preserve">Вы работаете в выпускном классе, где 3 ученика из класса выбирали ЕГЭ по Вашему предмету (если это ЕГЭ по математике, то профильный уровень), а остальные учащиеся класса нацелены на поступление в вузы, где требуются результаты ЕГЭ по другим предметам. Представьте, что в этом </w:t>
            </w:r>
            <w:r w:rsidRPr="00F3432F">
              <w:rPr>
                <w:bCs/>
                <w:i/>
                <w:szCs w:val="28"/>
              </w:rPr>
              <w:lastRenderedPageBreak/>
              <w:t>классе есть слабослышащий ученик, который будет сдавать ЕГЭ по Вашему предмету.</w:t>
            </w:r>
            <w:r w:rsidRPr="00F3432F">
              <w:rPr>
                <w:i/>
                <w:szCs w:val="28"/>
              </w:rPr>
              <w:t xml:space="preserve"> Продумайте комплекс мероприятий по подготовке к ЕГЭ в рамках преподаваемого Вами предмета. Выполните задания:</w:t>
            </w:r>
          </w:p>
          <w:p w:rsidR="00F95178" w:rsidRPr="00F3432F" w:rsidRDefault="00F95178" w:rsidP="00F95178">
            <w:pPr>
              <w:jc w:val="both"/>
              <w:rPr>
                <w:i/>
                <w:szCs w:val="28"/>
              </w:rPr>
            </w:pPr>
          </w:p>
          <w:p w:rsidR="00F95178" w:rsidRPr="00F3432F" w:rsidRDefault="00F95178" w:rsidP="00F95178">
            <w:pPr>
              <w:widowControl w:val="0"/>
              <w:shd w:val="clear" w:color="auto" w:fill="FFFFFF"/>
              <w:tabs>
                <w:tab w:val="left" w:pos="1176"/>
              </w:tabs>
              <w:autoSpaceDE w:val="0"/>
              <w:autoSpaceDN w:val="0"/>
              <w:adjustRightInd w:val="0"/>
              <w:jc w:val="both"/>
              <w:rPr>
                <w:b/>
                <w:szCs w:val="28"/>
              </w:rPr>
            </w:pPr>
            <w:r w:rsidRPr="00F3432F">
              <w:rPr>
                <w:b/>
                <w:szCs w:val="28"/>
                <w:lang w:eastAsia="ru-RU"/>
              </w:rPr>
              <w:t>1</w:t>
            </w:r>
            <w:r w:rsidRPr="00F3432F">
              <w:rPr>
                <w:iCs/>
                <w:szCs w:val="28"/>
              </w:rPr>
              <w:t xml:space="preserve">. </w:t>
            </w:r>
            <w:r w:rsidRPr="00F3432F">
              <w:rPr>
                <w:szCs w:val="28"/>
              </w:rPr>
              <w:t xml:space="preserve">Представьте краткий план-конспект проведения одного из внеурочных занятий по Вашему предмету для организации совместной поисковой исследовательской деятельности учащихся, готовящихся к ЕГЭ по Вашему предмету. </w:t>
            </w:r>
            <w:r w:rsidRPr="00F3432F">
              <w:rPr>
                <w:iCs/>
                <w:szCs w:val="28"/>
              </w:rPr>
              <w:t xml:space="preserve">Укажите </w:t>
            </w:r>
            <w:r w:rsidRPr="00F3432F">
              <w:rPr>
                <w:bCs/>
                <w:kern w:val="24"/>
                <w:szCs w:val="28"/>
                <w:lang w:eastAsia="ru-RU"/>
              </w:rPr>
              <w:t xml:space="preserve">цели и задачи внеурочного занятия, определите </w:t>
            </w:r>
            <w:r w:rsidRPr="00F3432F">
              <w:rPr>
                <w:szCs w:val="28"/>
                <w:shd w:val="clear" w:color="auto" w:fill="FFFFFF"/>
              </w:rPr>
              <w:t>личностные, метапредметные и предметные результаты, на достижение</w:t>
            </w:r>
            <w:r w:rsidRPr="00F3432F">
              <w:rPr>
                <w:i/>
                <w:szCs w:val="28"/>
                <w:shd w:val="clear" w:color="auto" w:fill="FFFFFF"/>
              </w:rPr>
              <w:t xml:space="preserve"> </w:t>
            </w:r>
            <w:r w:rsidRPr="00F3432F">
              <w:rPr>
                <w:bCs/>
                <w:kern w:val="24"/>
                <w:szCs w:val="28"/>
                <w:lang w:eastAsia="ru-RU"/>
              </w:rPr>
              <w:t>которых направлено это занятие. Определите основные этапы занятия. Опишите основные формы и методы организации индивидуальной и групповой деятельности учащихся с учетом особенностей класса, в котором будет проведено занятие</w:t>
            </w:r>
            <w:r w:rsidRPr="00F3432F">
              <w:rPr>
                <w:iCs/>
                <w:szCs w:val="28"/>
              </w:rPr>
              <w:t xml:space="preserve"> </w:t>
            </w:r>
            <w:r w:rsidRPr="00F3432F">
              <w:rPr>
                <w:szCs w:val="28"/>
              </w:rPr>
              <w:t>(</w:t>
            </w:r>
            <w:r w:rsidRPr="00F3432F">
              <w:rPr>
                <w:b/>
                <w:szCs w:val="28"/>
              </w:rPr>
              <w:t>ОПК.3.3.).</w:t>
            </w:r>
          </w:p>
          <w:p w:rsidR="00F95178" w:rsidRPr="00F3432F" w:rsidRDefault="00F95178" w:rsidP="00F95178">
            <w:pPr>
              <w:contextualSpacing/>
              <w:jc w:val="both"/>
              <w:rPr>
                <w:szCs w:val="28"/>
              </w:rPr>
            </w:pPr>
            <w:r w:rsidRPr="00F3432F">
              <w:rPr>
                <w:b/>
                <w:spacing w:val="-1"/>
                <w:szCs w:val="28"/>
              </w:rPr>
              <w:t>2</w:t>
            </w:r>
            <w:r w:rsidRPr="00F3432F">
              <w:rPr>
                <w:spacing w:val="-1"/>
                <w:szCs w:val="28"/>
              </w:rPr>
              <w:t xml:space="preserve">. </w:t>
            </w:r>
            <w:r w:rsidRPr="00F3432F">
              <w:rPr>
                <w:szCs w:val="28"/>
              </w:rPr>
              <w:t>Используя знания, полученные в процессе изучения дисциплин психолого-педагогического и предметного модулей, составьте план разноуровневой работы с группой учеников, сдающих ЕГЭ в соответствии с нормами смены видов деятельности</w:t>
            </w:r>
            <w:r w:rsidRPr="00F3432F">
              <w:rPr>
                <w:spacing w:val="-1"/>
                <w:szCs w:val="28"/>
              </w:rPr>
              <w:t>, с учетом различных интересов и потребностей школьников (</w:t>
            </w:r>
            <w:r w:rsidRPr="00F3432F">
              <w:rPr>
                <w:b/>
                <w:szCs w:val="28"/>
              </w:rPr>
              <w:t>ОПК.8.1.</w:t>
            </w:r>
            <w:r w:rsidRPr="00F3432F">
              <w:rPr>
                <w:b/>
                <w:spacing w:val="-1"/>
                <w:szCs w:val="28"/>
              </w:rPr>
              <w:t>).</w:t>
            </w:r>
          </w:p>
          <w:p w:rsidR="00F95178" w:rsidRPr="00F3432F" w:rsidRDefault="00F95178" w:rsidP="00F95178">
            <w:pPr>
              <w:jc w:val="both"/>
              <w:rPr>
                <w:szCs w:val="28"/>
              </w:rPr>
            </w:pPr>
            <w:r w:rsidRPr="00F3432F">
              <w:rPr>
                <w:b/>
                <w:spacing w:val="-1"/>
                <w:szCs w:val="28"/>
              </w:rPr>
              <w:t>3</w:t>
            </w:r>
            <w:r w:rsidRPr="00F3432F">
              <w:rPr>
                <w:spacing w:val="-21"/>
                <w:szCs w:val="28"/>
              </w:rPr>
              <w:t>.</w:t>
            </w:r>
            <w:r w:rsidRPr="00F3432F">
              <w:rPr>
                <w:iCs/>
                <w:szCs w:val="28"/>
              </w:rPr>
              <w:t xml:space="preserve"> Разработайте не менее 2 индивидуальных заданий повышенного уровня сложности проблемного или </w:t>
            </w:r>
            <w:r w:rsidRPr="00F3432F">
              <w:rPr>
                <w:szCs w:val="28"/>
              </w:rPr>
              <w:t>исследовательского характера для учащихся, готовящихся сдавать ЕГЭ по Вашему предмету и одно индивидуальное задание для слабослышащего учащегося, учитывая низкий темп переключения внимания ребенка с нарушенным слухом (</w:t>
            </w:r>
            <w:r w:rsidRPr="00F3432F">
              <w:rPr>
                <w:b/>
                <w:szCs w:val="28"/>
              </w:rPr>
              <w:t>УК.4.4)</w:t>
            </w:r>
            <w:r w:rsidRPr="00F3432F">
              <w:rPr>
                <w:szCs w:val="28"/>
              </w:rPr>
              <w:t xml:space="preserve"> </w:t>
            </w:r>
          </w:p>
          <w:p w:rsidR="00F95178" w:rsidRPr="00F3432F" w:rsidRDefault="00F95178" w:rsidP="00F95178">
            <w:pPr>
              <w:jc w:val="both"/>
              <w:rPr>
                <w:szCs w:val="28"/>
              </w:rPr>
            </w:pP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2"/>
                      <w:lang w:eastAsia="ru-RU"/>
                    </w:rPr>
                  </w:pPr>
                  <w:r w:rsidRPr="00F3432F">
                    <w:rPr>
                      <w:bCs/>
                      <w:kern w:val="24"/>
                      <w:sz w:val="22"/>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2"/>
                      <w:lang w:eastAsia="ru-RU"/>
                    </w:rPr>
                  </w:pPr>
                  <w:r w:rsidRPr="00F3432F">
                    <w:rPr>
                      <w:bCs/>
                      <w:kern w:val="24"/>
                      <w:sz w:val="22"/>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2"/>
                      <w:lang w:eastAsia="ru-RU"/>
                    </w:rPr>
                  </w:pPr>
                  <w:r w:rsidRPr="00F3432F">
                    <w:rPr>
                      <w:bCs/>
                      <w:iCs/>
                      <w:kern w:val="24"/>
                      <w:sz w:val="22"/>
                      <w:lang w:eastAsia="ru-RU"/>
                    </w:rPr>
                    <w:t xml:space="preserve"> Верно и в полном объеме указаны </w:t>
                  </w:r>
                  <w:r w:rsidRPr="00F3432F">
                    <w:rPr>
                      <w:bCs/>
                      <w:kern w:val="24"/>
                      <w:sz w:val="22"/>
                      <w:lang w:eastAsia="ru-RU"/>
                    </w:rPr>
                    <w:t>цели и задачи внеурочного занятия,  верно определены личностные, метапредметные и предметные результаты, на достижение которых направлено занятие.</w:t>
                  </w:r>
                  <w:r w:rsidRPr="00F3432F">
                    <w:rPr>
                      <w:bCs/>
                      <w:iCs/>
                      <w:kern w:val="24"/>
                      <w:sz w:val="22"/>
                      <w:lang w:eastAsia="ru-RU"/>
                    </w:rPr>
                    <w:t xml:space="preserve"> Верно и полностью</w:t>
                  </w:r>
                  <w:r w:rsidRPr="00F3432F">
                    <w:rPr>
                      <w:bCs/>
                      <w:kern w:val="24"/>
                      <w:sz w:val="22"/>
                      <w:lang w:eastAsia="ru-RU"/>
                    </w:rPr>
                    <w:t xml:space="preserve"> определены основные этапы занятия. </w:t>
                  </w:r>
                  <w:r w:rsidRPr="00F3432F">
                    <w:rPr>
                      <w:bCs/>
                      <w:iCs/>
                      <w:kern w:val="24"/>
                      <w:sz w:val="22"/>
                      <w:lang w:eastAsia="ru-RU"/>
                    </w:rPr>
                    <w:t>Верно и полностью описаны</w:t>
                  </w:r>
                  <w:r w:rsidRPr="00F3432F">
                    <w:rPr>
                      <w:bCs/>
                      <w:kern w:val="24"/>
                      <w:sz w:val="22"/>
                      <w:lang w:eastAsia="ru-RU"/>
                    </w:rPr>
                    <w:t xml:space="preserve"> формы и методы организации индивидуальной и групповой деятельности учащихся с учетом особенностей класса, в котором будет проведено занятие</w:t>
                  </w:r>
                  <w:r w:rsidRPr="00F3432F">
                    <w:rPr>
                      <w:bCs/>
                      <w:iCs/>
                      <w:kern w:val="24"/>
                      <w:sz w:val="22"/>
                      <w:lang w:eastAsia="ru-RU"/>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2"/>
                      <w:lang w:eastAsia="ru-RU"/>
                    </w:rPr>
                  </w:pPr>
                  <w:r w:rsidRPr="00F3432F">
                    <w:rPr>
                      <w:bCs/>
                      <w:kern w:val="24"/>
                      <w:sz w:val="22"/>
                      <w:lang w:eastAsia="ru-RU"/>
                    </w:rPr>
                    <w:t>3</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2"/>
                      <w:lang w:eastAsia="ru-RU"/>
                    </w:rPr>
                  </w:pPr>
                  <w:r w:rsidRPr="00F3432F">
                    <w:rPr>
                      <w:bCs/>
                      <w:sz w:val="22"/>
                      <w:lang w:eastAsia="ru-RU"/>
                    </w:rPr>
                    <w:t xml:space="preserve">В целом верно и в полном объеме сформулированы цели и задачи внеурочного занятия. Частично определены </w:t>
                  </w:r>
                  <w:r w:rsidRPr="00F3432F">
                    <w:rPr>
                      <w:sz w:val="22"/>
                      <w:lang w:eastAsia="ru-RU"/>
                    </w:rPr>
                    <w:t xml:space="preserve">личностные, метапредметные и предметные результаты, на достижение </w:t>
                  </w:r>
                  <w:r w:rsidRPr="00F3432F">
                    <w:rPr>
                      <w:bCs/>
                      <w:sz w:val="22"/>
                      <w:lang w:eastAsia="ru-RU"/>
                    </w:rPr>
                    <w:t>которых направлено занятие; описаны отдельные этапы занятия;  предложены отдельные формы и методы организации индивидуальной и групповой деятельности учащихся. Они не в полной мере учитывают особенности класса, в котором будет проведено занятие,</w:t>
                  </w:r>
                  <w:r w:rsidRPr="00F3432F">
                    <w:rPr>
                      <w:bCs/>
                      <w:iCs/>
                      <w:kern w:val="24"/>
                      <w:sz w:val="22"/>
                      <w:lang w:eastAsia="ru-RU"/>
                    </w:rPr>
                    <w:t xml:space="preserve"> </w:t>
                  </w:r>
                  <w:r w:rsidRPr="00F3432F">
                    <w:rPr>
                      <w:bCs/>
                      <w:sz w:val="22"/>
                      <w:lang w:eastAsia="ru-RU"/>
                    </w:rPr>
                    <w:t>рамках подготовки к ЕГЭ</w:t>
                  </w:r>
                  <w:r w:rsidRPr="00F3432F">
                    <w:rPr>
                      <w:bCs/>
                      <w:iCs/>
                      <w:sz w:val="22"/>
                      <w:lang w:eastAsia="ru-RU"/>
                    </w:rPr>
                    <w:t>.</w:t>
                  </w:r>
                  <w:r w:rsidRPr="00F3432F">
                    <w:rPr>
                      <w:bCs/>
                      <w:sz w:val="22"/>
                      <w:lang w:eastAsia="ru-RU"/>
                    </w:rPr>
                    <w:t xml:space="preserve"> </w:t>
                  </w:r>
                  <w:r w:rsidRPr="00F3432F">
                    <w:rPr>
                      <w:bCs/>
                      <w:iCs/>
                      <w:sz w:val="22"/>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2"/>
                      <w:lang w:eastAsia="ru-RU"/>
                    </w:rPr>
                  </w:pPr>
                  <w:r w:rsidRPr="00F3432F">
                    <w:rPr>
                      <w:bCs/>
                      <w:kern w:val="24"/>
                      <w:sz w:val="22"/>
                      <w:lang w:eastAsia="ru-RU"/>
                    </w:rPr>
                    <w:t>2</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2"/>
                      <w:lang w:eastAsia="ru-RU"/>
                    </w:rPr>
                  </w:pPr>
                  <w:r w:rsidRPr="00F3432F">
                    <w:rPr>
                      <w:bCs/>
                      <w:sz w:val="22"/>
                      <w:lang w:eastAsia="ru-RU"/>
                    </w:rPr>
                    <w:t xml:space="preserve">Цели и задачи внеурочного занятия сформулированы с незначительными ошибками, </w:t>
                  </w:r>
                  <w:r w:rsidRPr="00F3432F">
                    <w:rPr>
                      <w:sz w:val="22"/>
                      <w:lang w:eastAsia="ru-RU"/>
                    </w:rPr>
                    <w:t xml:space="preserve">личностные, метапредметные и предметные результаты на достижение </w:t>
                  </w:r>
                  <w:r w:rsidRPr="00F3432F">
                    <w:rPr>
                      <w:bCs/>
                      <w:sz w:val="22"/>
                      <w:lang w:eastAsia="ru-RU"/>
                    </w:rPr>
                    <w:t>которых направлено занятие не обозначены; основные этапы мероприятия изложены фрагментарно; формы и методы организации индивидуальной и групповой деятельности учащихся описаны фрагментарно и без учета особенностей класса, в котором будет организовано занятие по подготовке К ЕГЭ.</w:t>
                  </w:r>
                  <w:r w:rsidRPr="00F3432F">
                    <w:rPr>
                      <w:bCs/>
                      <w:iCs/>
                      <w:kern w:val="24"/>
                      <w:sz w:val="22"/>
                      <w:lang w:eastAsia="ru-RU"/>
                    </w:rPr>
                    <w:t xml:space="preserve"> </w:t>
                  </w:r>
                  <w:r w:rsidRPr="00F3432F">
                    <w:rPr>
                      <w:bCs/>
                      <w:iCs/>
                      <w:sz w:val="22"/>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2"/>
                      <w:lang w:eastAsia="ru-RU"/>
                    </w:rPr>
                  </w:pPr>
                  <w:r w:rsidRPr="00F3432F">
                    <w:rPr>
                      <w:bCs/>
                      <w:kern w:val="24"/>
                      <w:sz w:val="22"/>
                      <w:lang w:eastAsia="ru-RU"/>
                    </w:rPr>
                    <w:t>1</w:t>
                  </w:r>
                </w:p>
              </w:tc>
            </w:tr>
          </w:tbl>
          <w:p w:rsidR="00F95178" w:rsidRPr="00F3432F" w:rsidRDefault="00F95178" w:rsidP="00F95178">
            <w:pPr>
              <w:ind w:firstLine="567"/>
              <w:jc w:val="both"/>
              <w:rPr>
                <w:bCs/>
                <w:i/>
                <w:szCs w:val="28"/>
              </w:rPr>
            </w:pPr>
            <w:r w:rsidRPr="00F3432F">
              <w:rPr>
                <w:bCs/>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разработан </w:t>
                  </w:r>
                  <w:r w:rsidRPr="00F3432F">
                    <w:rPr>
                      <w:sz w:val="20"/>
                      <w:szCs w:val="20"/>
                    </w:rPr>
                    <w:t>план разноуровневой работы с группой учеников, сдающих ЕГЭ, кот</w:t>
                  </w:r>
                  <w:r w:rsidRPr="00F3432F">
                    <w:rPr>
                      <w:bCs/>
                      <w:kern w:val="24"/>
                      <w:sz w:val="20"/>
                      <w:szCs w:val="20"/>
                      <w:lang w:eastAsia="ru-RU"/>
                    </w:rPr>
                    <w:t xml:space="preserve">орый полностью  </w:t>
                  </w:r>
                  <w:r w:rsidRPr="00F3432F">
                    <w:rPr>
                      <w:sz w:val="20"/>
                      <w:szCs w:val="20"/>
                    </w:rPr>
                    <w:t xml:space="preserve"> соответствует нормам смены видов деятельности</w:t>
                  </w:r>
                  <w:r w:rsidRPr="00F3432F">
                    <w:rPr>
                      <w:spacing w:val="-1"/>
                      <w:sz w:val="20"/>
                      <w:szCs w:val="20"/>
                    </w:rPr>
                    <w:t xml:space="preserve">, с учетом различных интересов и потребностей школьников. </w:t>
                  </w:r>
                  <w:r w:rsidRPr="00F3432F">
                    <w:rPr>
                      <w:bCs/>
                      <w:iCs/>
                      <w:kern w:val="24"/>
                      <w:sz w:val="20"/>
                      <w:szCs w:val="20"/>
                      <w:lang w:eastAsia="ru-RU"/>
                    </w:rPr>
                    <w:t>Выполненное задание полностью соответствует профессиональному стандарту педагога.</w:t>
                  </w:r>
                  <w:r w:rsidRPr="00F3432F">
                    <w:rPr>
                      <w:bCs/>
                      <w:kern w:val="24"/>
                      <w:sz w:val="20"/>
                      <w:szCs w:val="20"/>
                      <w:lang w:eastAsia="ru-RU"/>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958"/>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lastRenderedPageBreak/>
                    <w:t xml:space="preserve"> В основном верно </w:t>
                  </w:r>
                  <w:r w:rsidRPr="00F3432F">
                    <w:rPr>
                      <w:bCs/>
                      <w:kern w:val="24"/>
                      <w:sz w:val="20"/>
                      <w:szCs w:val="20"/>
                      <w:lang w:eastAsia="ru-RU"/>
                    </w:rPr>
                    <w:t xml:space="preserve">разработан </w:t>
                  </w:r>
                  <w:r w:rsidRPr="00F3432F">
                    <w:rPr>
                      <w:sz w:val="20"/>
                      <w:szCs w:val="20"/>
                    </w:rPr>
                    <w:t>план разноуровневой работы с группой учеников, сдающих ЕГЭ, кот</w:t>
                  </w:r>
                  <w:r w:rsidRPr="00F3432F">
                    <w:rPr>
                      <w:bCs/>
                      <w:kern w:val="24"/>
                      <w:sz w:val="20"/>
                      <w:szCs w:val="20"/>
                      <w:lang w:eastAsia="ru-RU"/>
                    </w:rPr>
                    <w:t xml:space="preserve">орый в целом  </w:t>
                  </w:r>
                  <w:r w:rsidRPr="00F3432F">
                    <w:rPr>
                      <w:sz w:val="20"/>
                      <w:szCs w:val="20"/>
                    </w:rPr>
                    <w:t xml:space="preserve"> соответствует нормам смены видов деятельности</w:t>
                  </w:r>
                  <w:r w:rsidRPr="00F3432F">
                    <w:rPr>
                      <w:spacing w:val="-1"/>
                      <w:sz w:val="20"/>
                      <w:szCs w:val="20"/>
                    </w:rPr>
                    <w:t xml:space="preserve"> и в целом учитывает различные интересы и потребностей школьников.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Разработанный </w:t>
                  </w:r>
                  <w:r w:rsidRPr="00F3432F">
                    <w:rPr>
                      <w:sz w:val="20"/>
                      <w:szCs w:val="20"/>
                    </w:rPr>
                    <w:t xml:space="preserve">план разноуровневой работы с группой учеников, сдающих ЕГЭ, содержит незначительные ошибки и недочеты. </w:t>
                  </w:r>
                  <w:r w:rsidRPr="00F3432F">
                    <w:rPr>
                      <w:bCs/>
                      <w:kern w:val="24"/>
                      <w:sz w:val="20"/>
                      <w:szCs w:val="20"/>
                      <w:lang w:eastAsia="ru-RU"/>
                    </w:rPr>
                    <w:t xml:space="preserve">План частично  </w:t>
                  </w:r>
                  <w:r w:rsidRPr="00F3432F">
                    <w:rPr>
                      <w:sz w:val="20"/>
                      <w:szCs w:val="20"/>
                    </w:rPr>
                    <w:t xml:space="preserve"> соответствует нормам смены видов деятельности и не</w:t>
                  </w:r>
                  <w:r w:rsidRPr="00F3432F">
                    <w:rPr>
                      <w:spacing w:val="-1"/>
                      <w:sz w:val="20"/>
                      <w:szCs w:val="20"/>
                    </w:rPr>
                    <w:t xml:space="preserve"> полностью учитывает различные интересы и потребности школьников.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contextualSpacing/>
              <w:jc w:val="both"/>
              <w:rPr>
                <w:b/>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и полностью разработано не менее 2 </w:t>
                  </w:r>
                  <w:r w:rsidRPr="00F3432F">
                    <w:rPr>
                      <w:iCs/>
                      <w:sz w:val="20"/>
                      <w:szCs w:val="20"/>
                    </w:rPr>
                    <w:t xml:space="preserve">индивидуальных заданий повышенного уровня сложности проблемного или </w:t>
                  </w:r>
                  <w:r w:rsidRPr="00F3432F">
                    <w:rPr>
                      <w:sz w:val="20"/>
                      <w:szCs w:val="20"/>
                    </w:rPr>
                    <w:t xml:space="preserve">исследовательского характера для учащихся и одно индивидуальное задание для слабослышащего учащегося, с учетом низкого темпа переключения внимания ребенка с нарушенным слухом. </w:t>
                  </w:r>
                  <w:r w:rsidRPr="00F3432F">
                    <w:rPr>
                      <w:bCs/>
                      <w:iCs/>
                      <w:kern w:val="24"/>
                      <w:sz w:val="20"/>
                      <w:szCs w:val="20"/>
                      <w:lang w:eastAsia="ru-RU"/>
                    </w:rPr>
                    <w:t>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целом верно и полностью разработано </w:t>
                  </w:r>
                  <w:r w:rsidRPr="00F3432F">
                    <w:rPr>
                      <w:bCs/>
                      <w:kern w:val="24"/>
                      <w:sz w:val="20"/>
                      <w:szCs w:val="20"/>
                      <w:lang w:eastAsia="ru-RU"/>
                    </w:rPr>
                    <w:t xml:space="preserve">не менее 2  </w:t>
                  </w:r>
                  <w:r w:rsidRPr="00F3432F">
                    <w:rPr>
                      <w:iCs/>
                      <w:sz w:val="20"/>
                      <w:szCs w:val="20"/>
                    </w:rPr>
                    <w:t xml:space="preserve">индивидуальных заданий повышенного уровня сложности проблемного или </w:t>
                  </w:r>
                  <w:r w:rsidRPr="00F3432F">
                    <w:rPr>
                      <w:sz w:val="20"/>
                      <w:szCs w:val="20"/>
                    </w:rPr>
                    <w:t>исследовательского характера для учащихся и одно индивидуальное задание для слабослышащего учащегося,  в целом верно и  полностью учитывается низкий темп переключения внимания ребенка с нарушенным слухом.</w:t>
                  </w:r>
                  <w:r w:rsidRPr="00F3432F">
                    <w:rPr>
                      <w:bCs/>
                      <w:iCs/>
                      <w:sz w:val="20"/>
                      <w:szCs w:val="20"/>
                      <w:lang w:eastAsia="ru-RU"/>
                    </w:rPr>
                    <w:t xml:space="preserve">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iCs/>
                      <w:kern w:val="24"/>
                      <w:sz w:val="20"/>
                      <w:szCs w:val="20"/>
                      <w:lang w:eastAsia="ru-RU"/>
                    </w:rPr>
                    <w:t xml:space="preserve"> С отдельными незначительными ошибками разработано</w:t>
                  </w:r>
                  <w:r w:rsidRPr="00F3432F">
                    <w:rPr>
                      <w:bCs/>
                      <w:sz w:val="20"/>
                      <w:szCs w:val="20"/>
                      <w:lang w:eastAsia="ru-RU"/>
                    </w:rPr>
                    <w:t xml:space="preserve"> </w:t>
                  </w:r>
                  <w:r w:rsidRPr="00F3432F">
                    <w:rPr>
                      <w:bCs/>
                      <w:kern w:val="24"/>
                      <w:sz w:val="20"/>
                      <w:szCs w:val="20"/>
                      <w:lang w:eastAsia="ru-RU"/>
                    </w:rPr>
                    <w:t xml:space="preserve">не менее 2  </w:t>
                  </w:r>
                  <w:r w:rsidRPr="00F3432F">
                    <w:rPr>
                      <w:iCs/>
                      <w:sz w:val="20"/>
                      <w:szCs w:val="20"/>
                    </w:rPr>
                    <w:t xml:space="preserve">индивидуальных заданий повышенного уровня сложности проблемного или </w:t>
                  </w:r>
                  <w:r w:rsidRPr="00F3432F">
                    <w:rPr>
                      <w:sz w:val="20"/>
                      <w:szCs w:val="20"/>
                    </w:rPr>
                    <w:t>исследовательского характера для учащихся, однако  одно индивидуальное задание для слабослышащего учащегося не полной мере  учитывает низкий темп переключения внимания ребенка с нарушенным слухом.</w:t>
                  </w:r>
                  <w:r w:rsidRPr="00F3432F">
                    <w:rPr>
                      <w:bCs/>
                      <w:iCs/>
                      <w:sz w:val="20"/>
                      <w:szCs w:val="20"/>
                      <w:lang w:eastAsia="ru-RU"/>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bCs/>
                <w:i/>
                <w:szCs w:val="28"/>
              </w:rPr>
            </w:pPr>
            <w:r w:rsidRPr="00F3432F">
              <w:rPr>
                <w:bCs/>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i/>
                <w:szCs w:val="28"/>
              </w:rPr>
            </w:pPr>
          </w:p>
          <w:p w:rsidR="00F95178" w:rsidRPr="00F3432F" w:rsidRDefault="00F95178" w:rsidP="00F95178">
            <w:pPr>
              <w:contextualSpacing/>
              <w:jc w:val="center"/>
              <w:rPr>
                <w:b/>
                <w:szCs w:val="28"/>
              </w:rPr>
            </w:pPr>
            <w:r w:rsidRPr="00F3432F">
              <w:rPr>
                <w:b/>
                <w:szCs w:val="28"/>
              </w:rPr>
              <w:t>ФЗ 2. Фондовое задание, построенное на основе ОПК-3.</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szCs w:val="28"/>
              </w:rPr>
            </w:pPr>
            <w:r w:rsidRPr="00F3432F">
              <w:rPr>
                <w:b/>
                <w:szCs w:val="28"/>
              </w:rPr>
              <w:t>ОПК 3.</w:t>
            </w:r>
            <w:r w:rsidRPr="00F3432F">
              <w:rPr>
                <w:szCs w:val="28"/>
              </w:rPr>
              <w:t xml:space="preserve">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ФГОС.</w:t>
            </w:r>
          </w:p>
          <w:p w:rsidR="00F95178" w:rsidRPr="00F3432F" w:rsidRDefault="00F95178" w:rsidP="00F95178">
            <w:pPr>
              <w:jc w:val="both"/>
              <w:rPr>
                <w:szCs w:val="28"/>
              </w:rPr>
            </w:pPr>
            <w:r w:rsidRPr="00F3432F">
              <w:rPr>
                <w:b/>
                <w:szCs w:val="28"/>
              </w:rPr>
              <w:t>ОПК.3.3.</w:t>
            </w:r>
            <w:r w:rsidRPr="00F3432F">
              <w:rPr>
                <w:szCs w:val="28"/>
              </w:rPr>
              <w:t xml:space="preserve"> Применяет формы, методы, приемы и средства организации учебной и воспитательной деятельности обучающихся, в том числе с особыми образовательными потребностями.</w:t>
            </w:r>
          </w:p>
          <w:p w:rsidR="00F95178" w:rsidRPr="00F3432F" w:rsidRDefault="00F95178" w:rsidP="00F95178">
            <w:pPr>
              <w:jc w:val="both"/>
              <w:rPr>
                <w:szCs w:val="28"/>
              </w:rPr>
            </w:pPr>
            <w:r w:rsidRPr="00F3432F">
              <w:rPr>
                <w:b/>
                <w:szCs w:val="28"/>
              </w:rPr>
              <w:t>ОПК-8.</w:t>
            </w:r>
            <w:r w:rsidRPr="00F3432F">
              <w:rPr>
                <w:szCs w:val="28"/>
              </w:rPr>
              <w:t xml:space="preserve"> Способен осуществлять педагогическую деятельность на основе специальных научных знаний.</w:t>
            </w:r>
          </w:p>
          <w:p w:rsidR="00F95178" w:rsidRPr="00F3432F" w:rsidRDefault="00F95178" w:rsidP="00F95178">
            <w:pPr>
              <w:jc w:val="both"/>
              <w:rPr>
                <w:szCs w:val="28"/>
              </w:rPr>
            </w:pPr>
            <w:r w:rsidRPr="00F3432F">
              <w:rPr>
                <w:b/>
                <w:szCs w:val="28"/>
              </w:rPr>
              <w:t>ОПК.8.1.</w:t>
            </w:r>
            <w:r w:rsidRPr="00F3432F">
              <w:rPr>
                <w:szCs w:val="28"/>
              </w:rPr>
              <w:t xml:space="preserve">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F95178" w:rsidRPr="00F3432F" w:rsidRDefault="00F95178" w:rsidP="00F95178">
            <w:pPr>
              <w:jc w:val="both"/>
              <w:rPr>
                <w:szCs w:val="28"/>
              </w:rPr>
            </w:pPr>
            <w:r w:rsidRPr="00F3432F">
              <w:rPr>
                <w:b/>
                <w:szCs w:val="28"/>
              </w:rPr>
              <w:t>УК-4.</w:t>
            </w:r>
            <w:r w:rsidRPr="00F3432F">
              <w:rPr>
                <w:szCs w:val="28"/>
              </w:rPr>
              <w:t xml:space="preserve">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F95178" w:rsidRPr="00F3432F" w:rsidRDefault="00F95178" w:rsidP="00F95178">
            <w:pPr>
              <w:jc w:val="both"/>
              <w:rPr>
                <w:szCs w:val="28"/>
              </w:rPr>
            </w:pPr>
            <w:r w:rsidRPr="00F3432F">
              <w:rPr>
                <w:b/>
                <w:szCs w:val="28"/>
              </w:rPr>
              <w:t>УК.4.4.</w:t>
            </w:r>
            <w:r w:rsidRPr="00F3432F">
              <w:rPr>
                <w:szCs w:val="28"/>
              </w:rPr>
              <w:t xml:space="preserve"> Создает на русском языке грамотные и непротиворечивые письменные тексты реферативного характера.</w:t>
            </w:r>
          </w:p>
          <w:p w:rsidR="00F95178" w:rsidRPr="00F3432F" w:rsidRDefault="00F95178" w:rsidP="00F95178">
            <w:pPr>
              <w:jc w:val="both"/>
              <w:rPr>
                <w:szCs w:val="28"/>
                <w:shd w:val="clear" w:color="auto" w:fill="FFFFFF"/>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2:</w:t>
            </w:r>
            <w:r w:rsidRPr="00F3432F">
              <w:rPr>
                <w:szCs w:val="28"/>
                <w:shd w:val="clear" w:color="auto" w:fill="FFFFFF"/>
              </w:rPr>
              <w:t xml:space="preserve"> Реализация современных, в том числе интерактивных, форм и методов воспитательной работы, используя их как на занятии, так и во внеурочной деятельности.</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i/>
                <w:szCs w:val="28"/>
              </w:rPr>
            </w:pPr>
            <w:r w:rsidRPr="00F3432F">
              <w:rPr>
                <w:b/>
                <w:bCs/>
                <w:i/>
                <w:szCs w:val="28"/>
              </w:rPr>
              <w:t xml:space="preserve">Задание. </w:t>
            </w:r>
            <w:r>
              <w:rPr>
                <w:i/>
                <w:szCs w:val="28"/>
              </w:rPr>
              <w:t>Наталья Д.</w:t>
            </w:r>
            <w:r w:rsidRPr="00F3432F">
              <w:rPr>
                <w:i/>
                <w:szCs w:val="28"/>
              </w:rPr>
              <w:t>, учащ</w:t>
            </w:r>
            <w:r>
              <w:rPr>
                <w:i/>
                <w:szCs w:val="28"/>
              </w:rPr>
              <w:t>ая</w:t>
            </w:r>
            <w:r w:rsidRPr="00F3432F">
              <w:rPr>
                <w:i/>
                <w:szCs w:val="28"/>
              </w:rPr>
              <w:t>ся … класса, в котором Вы ведете учебные занятия, разочарован</w:t>
            </w:r>
            <w:r>
              <w:rPr>
                <w:i/>
                <w:szCs w:val="28"/>
              </w:rPr>
              <w:t>а</w:t>
            </w:r>
            <w:r w:rsidRPr="00F3432F">
              <w:rPr>
                <w:i/>
                <w:szCs w:val="28"/>
              </w:rPr>
              <w:t xml:space="preserve"> своими учебными успехами, неохотно работает на уроке, сомневается в своих способностях и в том, что е</w:t>
            </w:r>
            <w:r>
              <w:rPr>
                <w:i/>
                <w:szCs w:val="28"/>
              </w:rPr>
              <w:t>й</w:t>
            </w:r>
            <w:r w:rsidRPr="00F3432F">
              <w:rPr>
                <w:i/>
                <w:szCs w:val="28"/>
              </w:rPr>
              <w:t xml:space="preserve"> когда-либо удастся как следует понять и усвоить материал, и он</w:t>
            </w:r>
            <w:r>
              <w:rPr>
                <w:i/>
                <w:szCs w:val="28"/>
              </w:rPr>
              <w:t>а</w:t>
            </w:r>
            <w:r w:rsidRPr="00F3432F">
              <w:rPr>
                <w:i/>
                <w:szCs w:val="28"/>
              </w:rPr>
              <w:t xml:space="preserve"> огорчен</w:t>
            </w:r>
            <w:r>
              <w:rPr>
                <w:i/>
                <w:szCs w:val="28"/>
              </w:rPr>
              <w:t>а</w:t>
            </w:r>
            <w:r w:rsidRPr="00F3432F">
              <w:rPr>
                <w:i/>
                <w:szCs w:val="28"/>
              </w:rPr>
              <w:t xml:space="preserve">, что другие ученики </w:t>
            </w:r>
            <w:r w:rsidRPr="00F3432F">
              <w:rPr>
                <w:i/>
                <w:szCs w:val="28"/>
              </w:rPr>
              <w:lastRenderedPageBreak/>
              <w:t>неохотно берут е</w:t>
            </w:r>
            <w:r>
              <w:rPr>
                <w:i/>
                <w:szCs w:val="28"/>
              </w:rPr>
              <w:t>е</w:t>
            </w:r>
            <w:r w:rsidRPr="00F3432F">
              <w:rPr>
                <w:i/>
                <w:szCs w:val="28"/>
              </w:rPr>
              <w:t xml:space="preserve"> в свою команду при организации учителем групповой работы. </w:t>
            </w:r>
            <w:r>
              <w:rPr>
                <w:i/>
                <w:szCs w:val="28"/>
              </w:rPr>
              <w:t>Наталья</w:t>
            </w:r>
            <w:r w:rsidRPr="00F3432F">
              <w:rPr>
                <w:i/>
                <w:szCs w:val="28"/>
              </w:rPr>
              <w:t xml:space="preserve"> говорит учителю: «Как Вы думаете, удастся ли мне когда-нибудь учиться на отлично и не отставать от остальных ребят в классе? Как мне подружиться с одноклассниками? Помогите мне исправить эту ситуацию по Вашему предмету!». Продумайте комплекс мероприятий по работе с учащимся. Выполните задания:</w:t>
            </w:r>
          </w:p>
          <w:p w:rsidR="00F95178" w:rsidRPr="00F3432F" w:rsidRDefault="00F95178" w:rsidP="00F95178">
            <w:pPr>
              <w:jc w:val="both"/>
              <w:rPr>
                <w:i/>
                <w:szCs w:val="28"/>
              </w:rPr>
            </w:pPr>
          </w:p>
          <w:p w:rsidR="00F95178" w:rsidRPr="00F3432F" w:rsidRDefault="00F95178" w:rsidP="00F95178">
            <w:pPr>
              <w:jc w:val="both"/>
              <w:rPr>
                <w:szCs w:val="28"/>
              </w:rPr>
            </w:pPr>
            <w:r w:rsidRPr="00F3432F">
              <w:rPr>
                <w:b/>
                <w:szCs w:val="28"/>
                <w:lang w:eastAsia="ru-RU"/>
              </w:rPr>
              <w:t>1</w:t>
            </w:r>
            <w:r w:rsidRPr="00F3432F">
              <w:rPr>
                <w:iCs/>
                <w:szCs w:val="28"/>
              </w:rPr>
              <w:t xml:space="preserve">. </w:t>
            </w:r>
            <w:r w:rsidRPr="00F3432F">
              <w:rPr>
                <w:szCs w:val="28"/>
              </w:rPr>
              <w:t xml:space="preserve">Представьте развернутый план-конспект группового занятия по организации проектной деятельности учащихся, с учетом их интересов и склонностей. Сформулируйте образовательные, воспитательные и развивающие цели занятия.  </w:t>
            </w:r>
            <w:r w:rsidRPr="00F3432F">
              <w:rPr>
                <w:bCs/>
                <w:iCs/>
                <w:kern w:val="24"/>
                <w:szCs w:val="28"/>
                <w:lang w:eastAsia="ru-RU"/>
              </w:rPr>
              <w:t>Опишите</w:t>
            </w:r>
            <w:r w:rsidRPr="00F3432F">
              <w:rPr>
                <w:bCs/>
                <w:kern w:val="24"/>
                <w:szCs w:val="28"/>
                <w:lang w:eastAsia="ru-RU"/>
              </w:rPr>
              <w:t xml:space="preserve"> формы и методы организации индивидуальной и групповой деятельности учащихся. Предложите 3</w:t>
            </w:r>
            <w:r w:rsidRPr="00F3432F">
              <w:rPr>
                <w:bCs/>
                <w:i/>
                <w:kern w:val="24"/>
                <w:szCs w:val="28"/>
                <w:lang w:eastAsia="ru-RU"/>
              </w:rPr>
              <w:t xml:space="preserve"> </w:t>
            </w:r>
            <w:r w:rsidRPr="00F3432F">
              <w:rPr>
                <w:bCs/>
                <w:kern w:val="24"/>
                <w:szCs w:val="28"/>
                <w:lang w:eastAsia="ru-RU"/>
              </w:rPr>
              <w:t xml:space="preserve">варианта включения </w:t>
            </w:r>
            <w:r>
              <w:rPr>
                <w:bCs/>
                <w:kern w:val="24"/>
                <w:szCs w:val="28"/>
                <w:lang w:eastAsia="ru-RU"/>
              </w:rPr>
              <w:t>Натальи Д.</w:t>
            </w:r>
            <w:r w:rsidRPr="00F3432F">
              <w:rPr>
                <w:bCs/>
                <w:kern w:val="24"/>
                <w:szCs w:val="28"/>
                <w:lang w:eastAsia="ru-RU"/>
              </w:rPr>
              <w:t xml:space="preserve"> в разработку и реализацию проекта.</w:t>
            </w:r>
            <w:r w:rsidRPr="00F3432F">
              <w:rPr>
                <w:szCs w:val="28"/>
              </w:rPr>
              <w:t xml:space="preserve"> (</w:t>
            </w:r>
            <w:r w:rsidRPr="00F3432F">
              <w:rPr>
                <w:b/>
                <w:szCs w:val="28"/>
              </w:rPr>
              <w:t>ОПК.3.3.)</w:t>
            </w:r>
            <w:r w:rsidRPr="00F3432F">
              <w:rPr>
                <w:szCs w:val="28"/>
              </w:rPr>
              <w:t xml:space="preserve"> </w:t>
            </w:r>
          </w:p>
          <w:p w:rsidR="00F95178" w:rsidRPr="00F3432F" w:rsidRDefault="00F95178" w:rsidP="00F95178">
            <w:pPr>
              <w:widowControl w:val="0"/>
              <w:shd w:val="clear" w:color="auto" w:fill="FFFFFF"/>
              <w:tabs>
                <w:tab w:val="left" w:pos="1176"/>
              </w:tabs>
              <w:autoSpaceDE w:val="0"/>
              <w:autoSpaceDN w:val="0"/>
              <w:adjustRightInd w:val="0"/>
              <w:jc w:val="both"/>
              <w:rPr>
                <w:b/>
                <w:spacing w:val="-1"/>
                <w:szCs w:val="28"/>
              </w:rPr>
            </w:pPr>
            <w:r w:rsidRPr="00F3432F">
              <w:rPr>
                <w:b/>
                <w:spacing w:val="-1"/>
                <w:szCs w:val="28"/>
              </w:rPr>
              <w:t>2</w:t>
            </w:r>
            <w:r w:rsidRPr="00F3432F">
              <w:rPr>
                <w:spacing w:val="-1"/>
                <w:szCs w:val="28"/>
              </w:rPr>
              <w:t>. Предложите не менее 5 тем социальных проектов на четверть для учащихся, с учетом различных интересов и потребностей школьников. Продумайте приемы мотивации для сплочения обучающихся в этом классе (</w:t>
            </w:r>
            <w:r w:rsidRPr="00F3432F">
              <w:rPr>
                <w:b/>
                <w:szCs w:val="28"/>
              </w:rPr>
              <w:t>ОПК.8.1.</w:t>
            </w:r>
            <w:r w:rsidRPr="00F3432F">
              <w:rPr>
                <w:b/>
                <w:spacing w:val="-1"/>
                <w:szCs w:val="28"/>
              </w:rPr>
              <w:t>).</w:t>
            </w:r>
          </w:p>
          <w:p w:rsidR="00F95178" w:rsidRPr="00F3432F" w:rsidRDefault="00F95178" w:rsidP="00F95178">
            <w:pPr>
              <w:widowControl w:val="0"/>
              <w:shd w:val="clear" w:color="auto" w:fill="FFFFFF"/>
              <w:tabs>
                <w:tab w:val="left" w:pos="1176"/>
              </w:tabs>
              <w:autoSpaceDE w:val="0"/>
              <w:autoSpaceDN w:val="0"/>
              <w:adjustRightInd w:val="0"/>
              <w:jc w:val="both"/>
              <w:rPr>
                <w:b/>
                <w:szCs w:val="28"/>
              </w:rPr>
            </w:pPr>
            <w:r w:rsidRPr="00F3432F">
              <w:rPr>
                <w:b/>
                <w:spacing w:val="-1"/>
                <w:szCs w:val="28"/>
              </w:rPr>
              <w:t>3.</w:t>
            </w:r>
            <w:r w:rsidRPr="00F3432F">
              <w:rPr>
                <w:bCs/>
                <w:kern w:val="24"/>
                <w:szCs w:val="28"/>
                <w:lang w:eastAsia="ru-RU"/>
              </w:rPr>
              <w:t xml:space="preserve"> </w:t>
            </w:r>
            <w:r w:rsidRPr="00F3432F">
              <w:rPr>
                <w:iCs/>
                <w:szCs w:val="28"/>
              </w:rPr>
              <w:t xml:space="preserve">Разработайте план индивидуальных занятий на учебную четверть (не менее 5занятий)  </w:t>
            </w:r>
            <w:r w:rsidRPr="00F3432F">
              <w:rPr>
                <w:szCs w:val="28"/>
              </w:rPr>
              <w:t>для Саши, направленных на включение школьника в активную познавательную деятельность в классе и ликвидацию пробелов в знаниях ученика.(</w:t>
            </w:r>
            <w:r w:rsidRPr="00F3432F">
              <w:rPr>
                <w:b/>
                <w:szCs w:val="28"/>
              </w:rPr>
              <w:t>УК.4.4).</w:t>
            </w: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iCs/>
                      <w:kern w:val="24"/>
                      <w:sz w:val="20"/>
                      <w:szCs w:val="20"/>
                      <w:lang w:eastAsia="ru-RU"/>
                    </w:rPr>
                    <w:t xml:space="preserve"> Верно и в полном объеме </w:t>
                  </w:r>
                  <w:r w:rsidRPr="00F3432F">
                    <w:rPr>
                      <w:sz w:val="20"/>
                      <w:szCs w:val="20"/>
                    </w:rPr>
                    <w:t xml:space="preserve">представлен развернутый план-конспект группового занятия по организации проектной деятельности учащихся, с учетом их интересов и склонностей. </w:t>
                  </w:r>
                  <w:r w:rsidRPr="00F3432F">
                    <w:rPr>
                      <w:bCs/>
                      <w:iCs/>
                      <w:kern w:val="24"/>
                      <w:sz w:val="20"/>
                      <w:szCs w:val="20"/>
                      <w:lang w:eastAsia="ru-RU"/>
                    </w:rPr>
                    <w:t xml:space="preserve">Верно и в полном объеме сформулированы </w:t>
                  </w:r>
                  <w:r w:rsidRPr="00F3432F">
                    <w:rPr>
                      <w:sz w:val="20"/>
                      <w:szCs w:val="20"/>
                    </w:rPr>
                    <w:t xml:space="preserve">образовательные, воспитательные и развивающие цели занятия. </w:t>
                  </w:r>
                  <w:r w:rsidRPr="00F3432F">
                    <w:rPr>
                      <w:bCs/>
                      <w:iCs/>
                      <w:kern w:val="24"/>
                      <w:sz w:val="20"/>
                      <w:szCs w:val="20"/>
                      <w:lang w:eastAsia="ru-RU"/>
                    </w:rPr>
                    <w:t>Верно и в полном объеме описаны</w:t>
                  </w:r>
                  <w:r w:rsidRPr="00F3432F">
                    <w:rPr>
                      <w:bCs/>
                      <w:kern w:val="24"/>
                      <w:sz w:val="20"/>
                      <w:szCs w:val="20"/>
                      <w:lang w:eastAsia="ru-RU"/>
                    </w:rPr>
                    <w:t xml:space="preserve"> формы и методы организации индивидуальной и групповой деятельности учащихся. Предложены 3 варианта включения Саши Васильева в разработку и реализацию проекта.</w:t>
                  </w:r>
                  <w:r w:rsidRPr="00F3432F">
                    <w:rPr>
                      <w:bCs/>
                      <w:iCs/>
                      <w:kern w:val="24"/>
                      <w:sz w:val="20"/>
                      <w:szCs w:val="20"/>
                      <w:lang w:eastAsia="ru-RU"/>
                    </w:rPr>
                    <w:t xml:space="preserve">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целом верно и в полном</w:t>
                  </w:r>
                  <w:r w:rsidRPr="00F3432F">
                    <w:rPr>
                      <w:b/>
                      <w:bCs/>
                      <w:sz w:val="20"/>
                      <w:szCs w:val="20"/>
                      <w:lang w:eastAsia="ru-RU"/>
                    </w:rPr>
                    <w:t xml:space="preserve"> </w:t>
                  </w:r>
                  <w:r w:rsidRPr="00F3432F">
                    <w:rPr>
                      <w:bCs/>
                      <w:iCs/>
                      <w:kern w:val="24"/>
                      <w:sz w:val="20"/>
                      <w:szCs w:val="20"/>
                      <w:lang w:eastAsia="ru-RU"/>
                    </w:rPr>
                    <w:t xml:space="preserve">сформулированы </w:t>
                  </w:r>
                  <w:r w:rsidRPr="00F3432F">
                    <w:rPr>
                      <w:sz w:val="20"/>
                      <w:szCs w:val="20"/>
                    </w:rPr>
                    <w:t xml:space="preserve">образовательные, воспитательные и развивающие цели занятия. </w:t>
                  </w:r>
                  <w:r w:rsidRPr="00F3432F">
                    <w:rPr>
                      <w:bCs/>
                      <w:iCs/>
                      <w:kern w:val="24"/>
                      <w:sz w:val="20"/>
                      <w:szCs w:val="20"/>
                      <w:lang w:eastAsia="ru-RU"/>
                    </w:rPr>
                    <w:t>Верно, но с некоторыми недочетами описаны</w:t>
                  </w:r>
                  <w:r w:rsidRPr="00F3432F">
                    <w:rPr>
                      <w:bCs/>
                      <w:kern w:val="24"/>
                      <w:sz w:val="20"/>
                      <w:szCs w:val="20"/>
                      <w:lang w:eastAsia="ru-RU"/>
                    </w:rPr>
                    <w:t xml:space="preserve"> формы и методы организации индивидуальной и групповой деятельности учащихся. Предложены 3 варианта включения Саши Васильева в разработку и реализацию проекта.</w:t>
                  </w:r>
                  <w:r w:rsidRPr="00F3432F">
                    <w:rPr>
                      <w:bCs/>
                      <w:iCs/>
                      <w:kern w:val="24"/>
                      <w:sz w:val="20"/>
                      <w:szCs w:val="20"/>
                      <w:lang w:eastAsia="ru-RU"/>
                    </w:rPr>
                    <w:t xml:space="preserve"> </w:t>
                  </w:r>
                  <w:r w:rsidRPr="00F3432F">
                    <w:rPr>
                      <w:bCs/>
                      <w:sz w:val="20"/>
                      <w:szCs w:val="20"/>
                      <w:lang w:eastAsia="ru-RU"/>
                    </w:rPr>
                    <w:t xml:space="preserve">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38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iCs/>
                      <w:kern w:val="24"/>
                      <w:sz w:val="20"/>
                      <w:szCs w:val="20"/>
                      <w:lang w:eastAsia="ru-RU"/>
                    </w:rPr>
                    <w:t>С отдельными незначительными ошибками</w:t>
                  </w:r>
                  <w:r w:rsidRPr="00F3432F">
                    <w:rPr>
                      <w:bCs/>
                      <w:sz w:val="20"/>
                      <w:szCs w:val="20"/>
                      <w:lang w:eastAsia="ru-RU"/>
                    </w:rPr>
                    <w:t xml:space="preserve"> </w:t>
                  </w:r>
                  <w:r w:rsidRPr="00F3432F">
                    <w:rPr>
                      <w:bCs/>
                      <w:iCs/>
                      <w:kern w:val="24"/>
                      <w:sz w:val="20"/>
                      <w:szCs w:val="20"/>
                      <w:lang w:eastAsia="ru-RU"/>
                    </w:rPr>
                    <w:t xml:space="preserve">сформулированы </w:t>
                  </w:r>
                  <w:r w:rsidRPr="00F3432F">
                    <w:rPr>
                      <w:sz w:val="20"/>
                      <w:szCs w:val="20"/>
                    </w:rPr>
                    <w:t xml:space="preserve">образовательные, воспитательные и развивающие цели занятия. </w:t>
                  </w:r>
                  <w:r w:rsidRPr="00F3432F">
                    <w:rPr>
                      <w:bCs/>
                      <w:iCs/>
                      <w:kern w:val="24"/>
                      <w:sz w:val="20"/>
                      <w:szCs w:val="20"/>
                      <w:lang w:eastAsia="ru-RU"/>
                    </w:rPr>
                    <w:t>Верно, но с некоторыми недочетами описаны</w:t>
                  </w:r>
                  <w:r w:rsidRPr="00F3432F">
                    <w:rPr>
                      <w:bCs/>
                      <w:kern w:val="24"/>
                      <w:sz w:val="20"/>
                      <w:szCs w:val="20"/>
                      <w:lang w:eastAsia="ru-RU"/>
                    </w:rPr>
                    <w:t xml:space="preserve"> формы и методы организации индивидуальной и групповой деятельности учащихся. Предложены менее 3-х вариантов включения Саши Васильева в разработку и реализацию проекта.</w:t>
                  </w:r>
                  <w:r w:rsidRPr="00F3432F">
                    <w:rPr>
                      <w:bCs/>
                      <w:iCs/>
                      <w:kern w:val="24"/>
                      <w:sz w:val="20"/>
                      <w:szCs w:val="20"/>
                      <w:lang w:eastAsia="ru-RU"/>
                    </w:rPr>
                    <w:t xml:space="preserve">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709"/>
              <w:jc w:val="both"/>
              <w:rPr>
                <w:bCs/>
                <w:i/>
                <w:szCs w:val="28"/>
              </w:rPr>
            </w:pPr>
            <w:r w:rsidRPr="00F3432F">
              <w:rPr>
                <w:bCs/>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и в полном объеме сформулировано не менее 5</w:t>
                  </w:r>
                  <w:r w:rsidRPr="00F3432F">
                    <w:rPr>
                      <w:spacing w:val="-1"/>
                      <w:sz w:val="20"/>
                      <w:szCs w:val="20"/>
                    </w:rPr>
                    <w:t xml:space="preserve"> тем социальных проектов на четверть для учащихся, с учетом различных интересов и потребностей школьников.  Предложены соответствующие возрасту приемы мотивации для сплочения обучающихся в этом классе</w:t>
                  </w:r>
                  <w:r w:rsidRPr="00F3432F">
                    <w:rPr>
                      <w:sz w:val="20"/>
                      <w:szCs w:val="20"/>
                    </w:rPr>
                    <w:t xml:space="preserve">. </w:t>
                  </w:r>
                  <w:r w:rsidRPr="00F3432F">
                    <w:rPr>
                      <w:bCs/>
                      <w:iCs/>
                      <w:kern w:val="24"/>
                      <w:sz w:val="20"/>
                      <w:szCs w:val="20"/>
                      <w:lang w:eastAsia="ru-RU"/>
                    </w:rPr>
                    <w:t>Выполненное задание полностью соответствует профессиональному стандарту педагога.</w:t>
                  </w:r>
                  <w:r w:rsidRPr="00F3432F">
                    <w:rPr>
                      <w:bCs/>
                      <w:kern w:val="24"/>
                      <w:sz w:val="20"/>
                      <w:szCs w:val="20"/>
                      <w:lang w:eastAsia="ru-RU"/>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958"/>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основном верно </w:t>
                  </w:r>
                  <w:r w:rsidRPr="00F3432F">
                    <w:rPr>
                      <w:bCs/>
                      <w:kern w:val="24"/>
                      <w:sz w:val="20"/>
                      <w:szCs w:val="20"/>
                      <w:lang w:eastAsia="ru-RU"/>
                    </w:rPr>
                    <w:t>сформулировано не менее 5</w:t>
                  </w:r>
                  <w:r w:rsidRPr="00F3432F">
                    <w:rPr>
                      <w:spacing w:val="-1"/>
                      <w:sz w:val="20"/>
                      <w:szCs w:val="20"/>
                    </w:rPr>
                    <w:t xml:space="preserve"> тем социальных проектов на четверть для учащихся, с учетом различных интересов и потребностей школьников.  Предложены соответствующие возрасту приемы мотивации для сплочения обучающихся в этом классе</w:t>
                  </w:r>
                  <w:r w:rsidRPr="00F3432F">
                    <w:rPr>
                      <w:sz w:val="20"/>
                      <w:szCs w:val="20"/>
                    </w:rPr>
                    <w:t xml:space="preserve">.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lastRenderedPageBreak/>
                    <w:t xml:space="preserve">С некоторыми недочетами </w:t>
                  </w:r>
                  <w:r w:rsidRPr="00F3432F">
                    <w:rPr>
                      <w:bCs/>
                      <w:kern w:val="24"/>
                      <w:sz w:val="20"/>
                      <w:szCs w:val="20"/>
                      <w:lang w:eastAsia="ru-RU"/>
                    </w:rPr>
                    <w:t>сформулировано не менее 5</w:t>
                  </w:r>
                  <w:r w:rsidRPr="00F3432F">
                    <w:rPr>
                      <w:spacing w:val="-1"/>
                      <w:sz w:val="20"/>
                      <w:szCs w:val="20"/>
                    </w:rPr>
                    <w:t xml:space="preserve"> тем социальных проектов на четверть для учащихся, интересы и потребности школьников учтены частично. Приемы мотивации для сплочения обучающихся в этом классе не учтены</w:t>
                  </w:r>
                  <w:r w:rsidRPr="00F3432F">
                    <w:rPr>
                      <w:sz w:val="20"/>
                      <w:szCs w:val="20"/>
                    </w:rPr>
                    <w:t xml:space="preserve">.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contextualSpacing/>
              <w:jc w:val="both"/>
              <w:rPr>
                <w:b/>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и полностью </w:t>
                  </w:r>
                  <w:r w:rsidRPr="00F3432F">
                    <w:rPr>
                      <w:iCs/>
                      <w:sz w:val="20"/>
                      <w:szCs w:val="20"/>
                    </w:rPr>
                    <w:t xml:space="preserve">разработан план индивидуальных занятий на учебную четверть ( не менее 5 занятий)  </w:t>
                  </w:r>
                  <w:r w:rsidRPr="00F3432F">
                    <w:rPr>
                      <w:sz w:val="20"/>
                      <w:szCs w:val="20"/>
                    </w:rPr>
                    <w:t>для Саши, направленных на включение школьника в активную познавательную деятельность в классе и ликвидацию пробелов в знаниях ученика.</w:t>
                  </w:r>
                  <w:r w:rsidRPr="00F3432F">
                    <w:rPr>
                      <w:bCs/>
                      <w:kern w:val="24"/>
                      <w:sz w:val="20"/>
                      <w:szCs w:val="20"/>
                      <w:lang w:eastAsia="ru-RU"/>
                    </w:rPr>
                    <w:t xml:space="preserve"> </w:t>
                  </w:r>
                  <w:r w:rsidRPr="00F3432F">
                    <w:rPr>
                      <w:bCs/>
                      <w:iCs/>
                      <w:kern w:val="24"/>
                      <w:sz w:val="20"/>
                      <w:szCs w:val="20"/>
                      <w:lang w:eastAsia="ru-RU"/>
                    </w:rPr>
                    <w:t>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целом верно и полностью </w:t>
                  </w:r>
                  <w:r w:rsidRPr="00F3432F">
                    <w:rPr>
                      <w:iCs/>
                      <w:sz w:val="20"/>
                      <w:szCs w:val="20"/>
                    </w:rPr>
                    <w:t xml:space="preserve">разработан план индивидуальных занятий на учебную четверть (не менее 5 занятий) </w:t>
                  </w:r>
                  <w:r w:rsidRPr="00F3432F">
                    <w:rPr>
                      <w:sz w:val="20"/>
                      <w:szCs w:val="20"/>
                    </w:rPr>
                    <w:t>для Саши, направленных на включение школьника в активную познавательную деятельность в классе и ликвидацию пробелов в знаниях ученика.</w:t>
                  </w:r>
                  <w:r w:rsidRPr="00F3432F">
                    <w:rPr>
                      <w:bCs/>
                      <w:iCs/>
                      <w:sz w:val="20"/>
                      <w:szCs w:val="20"/>
                      <w:lang w:eastAsia="ru-RU"/>
                    </w:rPr>
                    <w:t xml:space="preserve">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iCs/>
                      <w:kern w:val="24"/>
                      <w:sz w:val="20"/>
                      <w:szCs w:val="20"/>
                      <w:lang w:eastAsia="ru-RU"/>
                    </w:rPr>
                    <w:t xml:space="preserve"> С отдельными ошибками</w:t>
                  </w:r>
                  <w:r w:rsidRPr="00F3432F">
                    <w:rPr>
                      <w:iCs/>
                      <w:sz w:val="20"/>
                      <w:szCs w:val="20"/>
                    </w:rPr>
                    <w:t xml:space="preserve"> разработан план индивидуальных занятий на учебную четверть (менее 5 занятий) </w:t>
                  </w:r>
                  <w:r w:rsidRPr="00F3432F">
                    <w:rPr>
                      <w:sz w:val="20"/>
                      <w:szCs w:val="20"/>
                    </w:rPr>
                    <w:t>для Саши, направленных на включение школьника в активную познавательную деятельность в классе и ликвидацию пробелов в знаниях ученика.</w:t>
                  </w:r>
                  <w:r w:rsidRPr="00F3432F">
                    <w:rPr>
                      <w:bCs/>
                      <w:iCs/>
                      <w:sz w:val="20"/>
                      <w:szCs w:val="20"/>
                      <w:lang w:eastAsia="ru-RU"/>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bCs/>
                <w:i/>
                <w:szCs w:val="28"/>
              </w:rPr>
            </w:pPr>
            <w:r w:rsidRPr="00F3432F">
              <w:rPr>
                <w:bCs/>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i/>
                <w:szCs w:val="28"/>
              </w:rPr>
            </w:pPr>
          </w:p>
          <w:p w:rsidR="00F95178" w:rsidRPr="00F3432F" w:rsidRDefault="00F95178" w:rsidP="00F95178">
            <w:pPr>
              <w:pStyle w:val="afa"/>
              <w:ind w:left="0"/>
              <w:jc w:val="center"/>
              <w:rPr>
                <w:b/>
                <w:szCs w:val="28"/>
              </w:rPr>
            </w:pPr>
            <w:r w:rsidRPr="00F3432F">
              <w:rPr>
                <w:b/>
                <w:szCs w:val="28"/>
              </w:rPr>
              <w:t>ФЗ 1. Фондовое задание, построенное на основе ОПК-4.</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ind w:firstLine="709"/>
              <w:jc w:val="both"/>
              <w:rPr>
                <w:szCs w:val="28"/>
              </w:rPr>
            </w:pPr>
            <w:r w:rsidRPr="00F3432F">
              <w:rPr>
                <w:b/>
                <w:szCs w:val="28"/>
              </w:rPr>
              <w:t>ОПК.4</w:t>
            </w:r>
            <w:r w:rsidRPr="00F3432F">
              <w:rPr>
                <w:szCs w:val="28"/>
              </w:rPr>
              <w:t xml:space="preserve"> Способен осуществлять духовно-нравственное воспитание обучающихся на основе базовых национальных ценностей.</w:t>
            </w:r>
          </w:p>
          <w:p w:rsidR="00F95178" w:rsidRPr="00F3432F" w:rsidRDefault="00F95178" w:rsidP="00F95178">
            <w:pPr>
              <w:ind w:firstLine="709"/>
              <w:jc w:val="both"/>
              <w:rPr>
                <w:szCs w:val="28"/>
              </w:rPr>
            </w:pPr>
            <w:r w:rsidRPr="00F3432F">
              <w:rPr>
                <w:b/>
                <w:szCs w:val="28"/>
              </w:rPr>
              <w:t>ОПК.4.1.</w:t>
            </w:r>
            <w:r w:rsidRPr="00F3432F">
              <w:rPr>
                <w:szCs w:val="28"/>
              </w:rPr>
              <w:t xml:space="preserve"> Демонстрирует знание национальных воспитательных идеалов и базовых национальных ценностей.</w:t>
            </w:r>
          </w:p>
          <w:p w:rsidR="00F95178" w:rsidRPr="00F3432F" w:rsidRDefault="00F95178" w:rsidP="00F95178">
            <w:pPr>
              <w:ind w:firstLine="709"/>
              <w:jc w:val="both"/>
              <w:rPr>
                <w:szCs w:val="28"/>
              </w:rPr>
            </w:pPr>
            <w:r w:rsidRPr="00F3432F">
              <w:rPr>
                <w:b/>
                <w:szCs w:val="28"/>
              </w:rPr>
              <w:t>ОПК-8.</w:t>
            </w:r>
            <w:r w:rsidRPr="00F3432F">
              <w:rPr>
                <w:szCs w:val="28"/>
              </w:rPr>
              <w:t xml:space="preserve"> Способен осуществлять педагогическую деятельность на основе специальных научных знаний.</w:t>
            </w:r>
          </w:p>
          <w:p w:rsidR="00F95178" w:rsidRPr="00F3432F" w:rsidRDefault="00F95178" w:rsidP="00F95178">
            <w:pPr>
              <w:ind w:firstLine="709"/>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ind w:firstLine="709"/>
              <w:jc w:val="both"/>
              <w:rPr>
                <w:szCs w:val="28"/>
              </w:rPr>
            </w:pPr>
            <w:r w:rsidRPr="00F3432F">
              <w:rPr>
                <w:b/>
                <w:szCs w:val="28"/>
              </w:rPr>
              <w:t>УК-5.</w:t>
            </w:r>
            <w:r w:rsidRPr="00F3432F">
              <w:rPr>
                <w:szCs w:val="28"/>
              </w:rPr>
              <w:t xml:space="preserve"> Способен воспринимать межкультурное разнообразие общества в социально-историческом, этическом и философском контекстах.</w:t>
            </w:r>
          </w:p>
          <w:p w:rsidR="00F95178" w:rsidRPr="00F3432F" w:rsidRDefault="00F95178" w:rsidP="00F95178">
            <w:pPr>
              <w:ind w:firstLine="567"/>
              <w:jc w:val="both"/>
              <w:rPr>
                <w:szCs w:val="28"/>
              </w:rPr>
            </w:pPr>
            <w:r w:rsidRPr="00F3432F">
              <w:rPr>
                <w:b/>
                <w:szCs w:val="28"/>
              </w:rPr>
              <w:t>УК-5.1.</w:t>
            </w:r>
            <w:r w:rsidRPr="00F3432F">
              <w:rPr>
                <w:szCs w:val="28"/>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11:</w:t>
            </w:r>
            <w:r w:rsidRPr="00F3432F">
              <w:rPr>
                <w:szCs w:val="28"/>
                <w:shd w:val="clear" w:color="auto" w:fill="FFFFFF"/>
              </w:rPr>
              <w:t xml:space="preserve"> </w:t>
            </w:r>
            <w:r w:rsidRPr="00F3432F">
              <w:rPr>
                <w:bCs/>
                <w:szCs w:val="28"/>
              </w:rPr>
              <w:t>Формирование толерантности и навыков поведения в изменяющейся поликультурной среде.</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i/>
                <w:szCs w:val="28"/>
              </w:rPr>
            </w:pPr>
            <w:r w:rsidRPr="00F3432F">
              <w:rPr>
                <w:b/>
                <w:bCs/>
                <w:i/>
                <w:szCs w:val="28"/>
              </w:rPr>
              <w:t>Задание.</w:t>
            </w:r>
            <w:r w:rsidRPr="00F3432F">
              <w:rPr>
                <w:bCs/>
                <w:i/>
                <w:szCs w:val="28"/>
              </w:rPr>
              <w:t xml:space="preserve"> </w:t>
            </w:r>
            <w:r w:rsidRPr="00F3432F">
              <w:rPr>
                <w:i/>
                <w:szCs w:val="28"/>
              </w:rPr>
              <w:t>В вашей школе хорошей традицией является проведение предметных недель, в процессе подготовки и проведения которых задействован весь педагогический коллектив. Вы отвечаете за подготовку мероприятий, рассматривающих отечественную историю науки. Продумайте комплекс мероприятий по подготовке к этому событию в рамках преподаваемого Вами предмета. Выполните задания:</w:t>
            </w:r>
          </w:p>
          <w:p w:rsidR="00F95178" w:rsidRPr="00F3432F" w:rsidRDefault="00F95178" w:rsidP="00F95178">
            <w:pPr>
              <w:jc w:val="both"/>
              <w:rPr>
                <w:i/>
                <w:szCs w:val="28"/>
              </w:rPr>
            </w:pPr>
          </w:p>
          <w:p w:rsidR="00F95178" w:rsidRPr="00F3432F" w:rsidRDefault="00F95178" w:rsidP="00F95178">
            <w:pPr>
              <w:jc w:val="both"/>
              <w:rPr>
                <w:szCs w:val="28"/>
              </w:rPr>
            </w:pPr>
            <w:r w:rsidRPr="00F3432F">
              <w:rPr>
                <w:b/>
                <w:szCs w:val="28"/>
              </w:rPr>
              <w:t>1</w:t>
            </w:r>
            <w:r w:rsidRPr="00F3432F">
              <w:rPr>
                <w:iCs/>
                <w:szCs w:val="28"/>
              </w:rPr>
              <w:t xml:space="preserve">. Разработайте план-конспект внеурочного мероприятия. Укажите </w:t>
            </w:r>
            <w:r w:rsidRPr="00F3432F">
              <w:rPr>
                <w:bCs/>
                <w:kern w:val="24"/>
                <w:szCs w:val="28"/>
                <w:lang w:eastAsia="ru-RU"/>
              </w:rPr>
              <w:t xml:space="preserve">цели и задачи внеурочного мероприятия, определите </w:t>
            </w:r>
            <w:r w:rsidRPr="00F3432F">
              <w:rPr>
                <w:szCs w:val="28"/>
                <w:shd w:val="clear" w:color="auto" w:fill="FFFFFF"/>
              </w:rPr>
              <w:t xml:space="preserve">личностные, метапредметные и предметные результаты, на достижение </w:t>
            </w:r>
            <w:r w:rsidRPr="00F3432F">
              <w:rPr>
                <w:bCs/>
                <w:kern w:val="24"/>
                <w:szCs w:val="28"/>
                <w:lang w:eastAsia="ru-RU"/>
              </w:rPr>
              <w:t xml:space="preserve">которых направлено мероприятие. Определите основные этапы мероприятия. Опишите основные формы </w:t>
            </w:r>
            <w:r w:rsidRPr="00F3432F">
              <w:rPr>
                <w:bCs/>
                <w:kern w:val="24"/>
                <w:szCs w:val="28"/>
                <w:lang w:eastAsia="ru-RU"/>
              </w:rPr>
              <w:lastRenderedPageBreak/>
              <w:t>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iCs/>
                <w:szCs w:val="28"/>
              </w:rPr>
              <w:t xml:space="preserve">, посвященное истории науки, в рамках преподаваемого Вами предмета </w:t>
            </w:r>
            <w:r w:rsidRPr="00F3432F">
              <w:rPr>
                <w:b/>
                <w:szCs w:val="28"/>
              </w:rPr>
              <w:t>(ОПК.4.1.).</w:t>
            </w:r>
          </w:p>
          <w:p w:rsidR="00F95178" w:rsidRPr="00F3432F" w:rsidRDefault="00F95178" w:rsidP="00F95178">
            <w:pPr>
              <w:jc w:val="both"/>
              <w:rPr>
                <w:szCs w:val="28"/>
              </w:rPr>
            </w:pPr>
            <w:r w:rsidRPr="00F3432F">
              <w:rPr>
                <w:b/>
                <w:szCs w:val="28"/>
              </w:rPr>
              <w:t>2</w:t>
            </w:r>
            <w:r w:rsidRPr="00F3432F">
              <w:rPr>
                <w:szCs w:val="28"/>
              </w:rPr>
              <w:t xml:space="preserve">. Используя знания, полученные в процессе изучения дисциплин психолого-педагогического и предметного модулей, разработайте одно задание творческого уровня самостоятельной познавательной деятельности для школьного тура олимпиады по Вашему предмету, раскрывающих историю науки в рамках преподаваемого Вами предмета </w:t>
            </w:r>
            <w:r w:rsidRPr="00F3432F">
              <w:rPr>
                <w:b/>
                <w:szCs w:val="28"/>
              </w:rPr>
              <w:t>(ОПК.8.5.</w:t>
            </w:r>
            <w:r w:rsidRPr="00F3432F">
              <w:rPr>
                <w:szCs w:val="28"/>
              </w:rPr>
              <w:t>).</w:t>
            </w:r>
          </w:p>
          <w:p w:rsidR="00F95178" w:rsidRPr="00F3432F" w:rsidRDefault="00F95178" w:rsidP="00F95178">
            <w:pPr>
              <w:jc w:val="both"/>
              <w:rPr>
                <w:b/>
                <w:szCs w:val="28"/>
              </w:rPr>
            </w:pPr>
            <w:r w:rsidRPr="00F3432F">
              <w:rPr>
                <w:b/>
                <w:szCs w:val="28"/>
              </w:rPr>
              <w:t>3</w:t>
            </w:r>
            <w:r w:rsidRPr="00F3432F">
              <w:rPr>
                <w:szCs w:val="28"/>
              </w:rPr>
              <w:t>. Предложите темы 5 внеклассных мероприятий по Вашему предмету для проведения предметной олимпиады, рассматривающих отечественную историю науки, в рамках преподаваемого Вами предмета. (</w:t>
            </w:r>
            <w:r w:rsidRPr="00F3432F">
              <w:rPr>
                <w:b/>
                <w:szCs w:val="28"/>
              </w:rPr>
              <w:t>УК-5.1).</w:t>
            </w:r>
          </w:p>
          <w:p w:rsidR="00F95178" w:rsidRPr="00F3432F" w:rsidRDefault="00F95178" w:rsidP="00F95178">
            <w:pPr>
              <w:jc w:val="both"/>
              <w:rPr>
                <w:b/>
                <w:szCs w:val="28"/>
              </w:rPr>
            </w:pP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iCs/>
                      <w:kern w:val="24"/>
                      <w:sz w:val="20"/>
                      <w:szCs w:val="20"/>
                      <w:lang w:eastAsia="ru-RU"/>
                    </w:rPr>
                    <w:t xml:space="preserve"> Верно и в полном объеме указаны </w:t>
                  </w:r>
                  <w:r w:rsidRPr="00F3432F">
                    <w:rPr>
                      <w:bCs/>
                      <w:kern w:val="24"/>
                      <w:sz w:val="20"/>
                      <w:szCs w:val="20"/>
                      <w:lang w:eastAsia="ru-RU"/>
                    </w:rPr>
                    <w:t>цели и задачи внеурочного мероприятия,  верно определены личностные, метапредметные и предметные результаты, на достижение которых направлено мероприятие.</w:t>
                  </w:r>
                  <w:r w:rsidRPr="00F3432F">
                    <w:rPr>
                      <w:bCs/>
                      <w:iCs/>
                      <w:kern w:val="24"/>
                      <w:sz w:val="20"/>
                      <w:szCs w:val="20"/>
                      <w:lang w:eastAsia="ru-RU"/>
                    </w:rPr>
                    <w:t xml:space="preserve"> Верно и полностью</w:t>
                  </w:r>
                  <w:r w:rsidRPr="00F3432F">
                    <w:rPr>
                      <w:bCs/>
                      <w:kern w:val="24"/>
                      <w:sz w:val="20"/>
                      <w:szCs w:val="20"/>
                      <w:lang w:eastAsia="ru-RU"/>
                    </w:rPr>
                    <w:t xml:space="preserve"> определены основные этапы мероприятия. </w:t>
                  </w:r>
                  <w:r w:rsidRPr="00F3432F">
                    <w:rPr>
                      <w:bCs/>
                      <w:iCs/>
                      <w:kern w:val="24"/>
                      <w:sz w:val="20"/>
                      <w:szCs w:val="20"/>
                      <w:lang w:eastAsia="ru-RU"/>
                    </w:rPr>
                    <w:t>Верно и полностью описаны</w:t>
                  </w:r>
                  <w:r w:rsidRPr="00F3432F">
                    <w:rPr>
                      <w:bCs/>
                      <w:kern w:val="24"/>
                      <w:sz w:val="20"/>
                      <w:szCs w:val="20"/>
                      <w:lang w:eastAsia="ru-RU"/>
                    </w:rPr>
                    <w:t xml:space="preserve">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bCs/>
                      <w:iCs/>
                      <w:kern w:val="24"/>
                      <w:sz w:val="20"/>
                      <w:szCs w:val="20"/>
                      <w:lang w:eastAsia="ru-RU"/>
                    </w:rPr>
                    <w:t xml:space="preserve">, посвященное истории науки </w:t>
                  </w:r>
                  <w:r w:rsidRPr="00F3432F">
                    <w:rPr>
                      <w:sz w:val="20"/>
                      <w:szCs w:val="20"/>
                    </w:rPr>
                    <w:t>в рамках преподаваемого предмета</w:t>
                  </w:r>
                  <w:r w:rsidRPr="00F3432F">
                    <w:rPr>
                      <w:bCs/>
                      <w:iCs/>
                      <w:kern w:val="24"/>
                      <w:sz w:val="20"/>
                      <w:szCs w:val="20"/>
                      <w:lang w:eastAsia="ru-RU"/>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целом верно и в полном объеме сформулированы цели и задачи внеурочного мероприятия. Частично определены </w:t>
                  </w:r>
                  <w:r w:rsidRPr="00F3432F">
                    <w:rPr>
                      <w:sz w:val="20"/>
                      <w:szCs w:val="20"/>
                      <w:lang w:eastAsia="ru-RU"/>
                    </w:rPr>
                    <w:t xml:space="preserve">личностные, метапредметные и предметные результаты, на достижение </w:t>
                  </w:r>
                  <w:r w:rsidRPr="00F3432F">
                    <w:rPr>
                      <w:bCs/>
                      <w:sz w:val="20"/>
                      <w:szCs w:val="20"/>
                      <w:lang w:eastAsia="ru-RU"/>
                    </w:rPr>
                    <w:t>которых направлено мероприятие;  описаны отдельные этапы мероприятия;  предложены отдельные формы и методы организации индивидуальной и групповой деятельности учащихся. Они не учитывают особенностей класса, в котором будет проведено мероприятие,</w:t>
                  </w:r>
                  <w:r w:rsidRPr="00F3432F">
                    <w:rPr>
                      <w:bCs/>
                      <w:iCs/>
                      <w:kern w:val="24"/>
                      <w:sz w:val="20"/>
                      <w:szCs w:val="20"/>
                      <w:lang w:eastAsia="ru-RU"/>
                    </w:rPr>
                    <w:t xml:space="preserve"> </w:t>
                  </w:r>
                  <w:r w:rsidRPr="00F3432F">
                    <w:rPr>
                      <w:bCs/>
                      <w:iCs/>
                      <w:sz w:val="20"/>
                      <w:szCs w:val="20"/>
                      <w:lang w:eastAsia="ru-RU"/>
                    </w:rPr>
                    <w:t xml:space="preserve">посвященное истории науки </w:t>
                  </w:r>
                  <w:r w:rsidRPr="00F3432F">
                    <w:rPr>
                      <w:bCs/>
                      <w:sz w:val="20"/>
                      <w:szCs w:val="20"/>
                      <w:lang w:eastAsia="ru-RU"/>
                    </w:rPr>
                    <w:t>в рамках преподаваемого предмета</w:t>
                  </w:r>
                  <w:r w:rsidRPr="00F3432F">
                    <w:rPr>
                      <w:bCs/>
                      <w:iCs/>
                      <w:sz w:val="20"/>
                      <w:szCs w:val="20"/>
                      <w:lang w:eastAsia="ru-RU"/>
                    </w:rPr>
                    <w:t>.</w:t>
                  </w:r>
                  <w:r w:rsidRPr="00F3432F">
                    <w:rPr>
                      <w:bCs/>
                      <w:sz w:val="20"/>
                      <w:szCs w:val="20"/>
                      <w:lang w:eastAsia="ru-RU"/>
                    </w:rPr>
                    <w:t xml:space="preserve">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Цели и задачи внеурочного мероприятия сформулированы с незначительными ошибками, </w:t>
                  </w:r>
                  <w:r w:rsidRPr="00F3432F">
                    <w:rPr>
                      <w:sz w:val="20"/>
                      <w:szCs w:val="20"/>
                      <w:lang w:eastAsia="ru-RU"/>
                    </w:rPr>
                    <w:t xml:space="preserve">личностные, метапредметные и предметные результаты на достижение </w:t>
                  </w:r>
                  <w:r w:rsidRPr="00F3432F">
                    <w:rPr>
                      <w:bCs/>
                      <w:sz w:val="20"/>
                      <w:szCs w:val="20"/>
                      <w:lang w:eastAsia="ru-RU"/>
                    </w:rPr>
                    <w:t>которых направлено мероприятие</w:t>
                  </w:r>
                  <w:r w:rsidRPr="00F3432F">
                    <w:rPr>
                      <w:sz w:val="20"/>
                      <w:szCs w:val="20"/>
                      <w:lang w:eastAsia="ru-RU"/>
                    </w:rPr>
                    <w:t xml:space="preserve"> </w:t>
                  </w:r>
                  <w:r w:rsidRPr="00F3432F">
                    <w:rPr>
                      <w:bCs/>
                      <w:sz w:val="20"/>
                      <w:szCs w:val="20"/>
                      <w:lang w:eastAsia="ru-RU"/>
                    </w:rPr>
                    <w:t>не обозначены; основные этапы мероприятия изложены фрагментарно; формы и методы организации индивидуальной и групповой деятельности учащихся описаны фрагментарно и без учета особенностей класса, в котором будет проведено мероприятие,</w:t>
                  </w:r>
                  <w:r w:rsidRPr="00F3432F">
                    <w:rPr>
                      <w:bCs/>
                      <w:iCs/>
                      <w:kern w:val="24"/>
                      <w:sz w:val="20"/>
                      <w:szCs w:val="20"/>
                      <w:lang w:eastAsia="ru-RU"/>
                    </w:rPr>
                    <w:t xml:space="preserve"> </w:t>
                  </w:r>
                  <w:r w:rsidRPr="00F3432F">
                    <w:rPr>
                      <w:bCs/>
                      <w:iCs/>
                      <w:sz w:val="20"/>
                      <w:szCs w:val="20"/>
                      <w:lang w:eastAsia="ru-RU"/>
                    </w:rPr>
                    <w:t xml:space="preserve">посвященное истории науки </w:t>
                  </w:r>
                  <w:r w:rsidRPr="00F3432F">
                    <w:rPr>
                      <w:bCs/>
                      <w:sz w:val="20"/>
                      <w:szCs w:val="20"/>
                      <w:lang w:eastAsia="ru-RU"/>
                    </w:rPr>
                    <w:t>в рамках преподаваемого предмета</w:t>
                  </w:r>
                  <w:r w:rsidRPr="00F3432F">
                    <w:rPr>
                      <w:bCs/>
                      <w:iCs/>
                      <w:sz w:val="20"/>
                      <w:szCs w:val="20"/>
                      <w:lang w:eastAsia="ru-RU"/>
                    </w:rPr>
                    <w:t>.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709"/>
              <w:jc w:val="both"/>
              <w:rPr>
                <w:bCs/>
                <w:i/>
                <w:szCs w:val="28"/>
              </w:rPr>
            </w:pPr>
            <w:r w:rsidRPr="00F3432F">
              <w:rPr>
                <w:bCs/>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и полностью разработано одно задание творческого уровня самостоятельной познавательной деятельности для школьного тура олимпиады. Задание раскрывает историю науки</w:t>
                  </w:r>
                  <w:r w:rsidRPr="00F3432F">
                    <w:rPr>
                      <w:bCs/>
                      <w:sz w:val="20"/>
                      <w:szCs w:val="20"/>
                      <w:lang w:eastAsia="ru-RU"/>
                    </w:rPr>
                    <w:t xml:space="preserve"> </w:t>
                  </w:r>
                  <w:r w:rsidRPr="00F3432F">
                    <w:rPr>
                      <w:bCs/>
                      <w:kern w:val="24"/>
                      <w:sz w:val="20"/>
                      <w:szCs w:val="20"/>
                      <w:lang w:eastAsia="ru-RU"/>
                    </w:rPr>
                    <w:t>в рамках преподаваемого  предмета.</w:t>
                  </w:r>
                  <w:r w:rsidRPr="00F3432F">
                    <w:rPr>
                      <w:bCs/>
                      <w:iCs/>
                      <w:kern w:val="24"/>
                      <w:sz w:val="20"/>
                      <w:szCs w:val="20"/>
                      <w:lang w:eastAsia="ru-RU"/>
                    </w:rPr>
                    <w:t xml:space="preserve">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целом верно и полностью разработано одно задание творческого уровня самостоятельной познавательной деятельности для школьного тура олимпиады. Задание раскрывает историю науки в рамках преподаваемого предмета.</w:t>
                  </w:r>
                  <w:r w:rsidRPr="00F3432F">
                    <w:rPr>
                      <w:bCs/>
                      <w:iCs/>
                      <w:sz w:val="20"/>
                      <w:szCs w:val="20"/>
                      <w:lang w:eastAsia="ru-RU"/>
                    </w:rPr>
                    <w:t xml:space="preserve">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iCs/>
                      <w:kern w:val="24"/>
                      <w:sz w:val="20"/>
                      <w:szCs w:val="20"/>
                      <w:lang w:eastAsia="ru-RU"/>
                    </w:rPr>
                    <w:t xml:space="preserve"> С отдельными незначительными ошибками разработано одно задание творческого уровня самостоятельной познавательной деятельности для школьного тура олимпиады. Задание раскрывает историю науки</w:t>
                  </w:r>
                  <w:r w:rsidRPr="00F3432F">
                    <w:rPr>
                      <w:bCs/>
                      <w:sz w:val="20"/>
                      <w:szCs w:val="20"/>
                      <w:lang w:eastAsia="ru-RU"/>
                    </w:rPr>
                    <w:t xml:space="preserve"> </w:t>
                  </w:r>
                  <w:r w:rsidRPr="00F3432F">
                    <w:rPr>
                      <w:bCs/>
                      <w:iCs/>
                      <w:kern w:val="24"/>
                      <w:sz w:val="20"/>
                      <w:szCs w:val="20"/>
                      <w:lang w:eastAsia="ru-RU"/>
                    </w:rPr>
                    <w:t>в рамках преподаваемого предмета.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bCs/>
                <w:i/>
                <w:szCs w:val="28"/>
              </w:rPr>
            </w:pPr>
            <w:r w:rsidRPr="00F3432F">
              <w:rPr>
                <w:bCs/>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lastRenderedPageBreak/>
                    <w:t>Верно и полностью представлены темы 5 внеклассных мероприятий на учебный год для учащихся. Предложенные мероприятия направлены на изучение</w:t>
                  </w:r>
                  <w:r w:rsidRPr="00F3432F">
                    <w:rPr>
                      <w:sz w:val="20"/>
                      <w:szCs w:val="20"/>
                    </w:rPr>
                    <w:t xml:space="preserve"> </w:t>
                  </w:r>
                  <w:r w:rsidRPr="00F3432F">
                    <w:rPr>
                      <w:bCs/>
                      <w:kern w:val="24"/>
                      <w:sz w:val="20"/>
                      <w:szCs w:val="20"/>
                      <w:lang w:eastAsia="ru-RU"/>
                    </w:rPr>
                    <w:t>отечественной</w:t>
                  </w:r>
                  <w:r w:rsidRPr="00F3432F">
                    <w:rPr>
                      <w:bCs/>
                      <w:iCs/>
                      <w:kern w:val="24"/>
                      <w:sz w:val="20"/>
                      <w:szCs w:val="20"/>
                      <w:lang w:eastAsia="ru-RU"/>
                    </w:rPr>
                    <w:t xml:space="preserve"> истории науки </w:t>
                  </w:r>
                  <w:r w:rsidRPr="00F3432F">
                    <w:rPr>
                      <w:bCs/>
                      <w:kern w:val="24"/>
                      <w:sz w:val="20"/>
                      <w:szCs w:val="20"/>
                      <w:lang w:eastAsia="ru-RU"/>
                    </w:rPr>
                    <w:t>в рамках преподаваемого предмета</w:t>
                  </w:r>
                  <w:r w:rsidRPr="00F3432F">
                    <w:rPr>
                      <w:bCs/>
                      <w:iCs/>
                      <w:kern w:val="24"/>
                      <w:sz w:val="20"/>
                      <w:szCs w:val="20"/>
                      <w:lang w:eastAsia="ru-RU"/>
                    </w:rPr>
                    <w:t>.</w:t>
                  </w:r>
                  <w:r w:rsidRPr="00F3432F">
                    <w:rPr>
                      <w:bCs/>
                      <w:kern w:val="24"/>
                      <w:sz w:val="20"/>
                      <w:szCs w:val="20"/>
                      <w:lang w:eastAsia="ru-RU"/>
                    </w:rPr>
                    <w:t xml:space="preserve"> </w:t>
                  </w:r>
                  <w:r w:rsidRPr="00F3432F">
                    <w:rPr>
                      <w:bCs/>
                      <w:iCs/>
                      <w:kern w:val="24"/>
                      <w:sz w:val="20"/>
                      <w:szCs w:val="20"/>
                      <w:lang w:eastAsia="ru-RU"/>
                    </w:rPr>
                    <w:t>Выполненное задание полностью соответствует профессиональному стандарту педагога.</w:t>
                  </w:r>
                  <w:r w:rsidRPr="00F3432F">
                    <w:rPr>
                      <w:bCs/>
                      <w:kern w:val="24"/>
                      <w:sz w:val="20"/>
                      <w:szCs w:val="20"/>
                      <w:lang w:eastAsia="ru-RU"/>
                    </w:rPr>
                    <w:t xml:space="preserve">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958"/>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 xml:space="preserve"> В основном верно представлены темы 5 внеклассных мероприятий на учебный год для учащихся. Предложенные мероприятия или частично направлены на изучение отечественной истории науки</w:t>
                  </w:r>
                  <w:r w:rsidRPr="00F3432F">
                    <w:rPr>
                      <w:bCs/>
                      <w:iCs/>
                      <w:kern w:val="24"/>
                      <w:sz w:val="20"/>
                      <w:szCs w:val="20"/>
                      <w:lang w:eastAsia="ru-RU"/>
                    </w:rPr>
                    <w:t xml:space="preserve"> </w:t>
                  </w:r>
                  <w:r w:rsidRPr="00F3432F">
                    <w:rPr>
                      <w:bCs/>
                      <w:sz w:val="20"/>
                      <w:szCs w:val="20"/>
                      <w:lang w:eastAsia="ru-RU"/>
                    </w:rPr>
                    <w:t xml:space="preserve">в рамках преподаваемого предмета. </w:t>
                  </w:r>
                  <w:r w:rsidRPr="00F3432F">
                    <w:rPr>
                      <w:bCs/>
                      <w:iCs/>
                      <w:sz w:val="20"/>
                      <w:szCs w:val="20"/>
                      <w:lang w:eastAsia="ru-RU"/>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lang w:eastAsia="ru-RU"/>
                    </w:rPr>
                    <w:t>Предложены темы 2 внеклассных мероприятия на учебный год для учащихся. Предложенные мероприятия другой тематики и частично направлены на изучение отечественной истории науки в рамках преподаваемого предмета.</w:t>
                  </w:r>
                  <w:r w:rsidRPr="00F3432F">
                    <w:rPr>
                      <w:bCs/>
                      <w:iCs/>
                      <w:kern w:val="24"/>
                      <w:sz w:val="20"/>
                      <w:szCs w:val="20"/>
                      <w:lang w:eastAsia="ru-RU"/>
                    </w:rPr>
                    <w:t xml:space="preserve"> </w:t>
                  </w:r>
                  <w:r w:rsidRPr="00F3432F">
                    <w:rPr>
                      <w:bCs/>
                      <w:iCs/>
                      <w:sz w:val="20"/>
                      <w:szCs w:val="20"/>
                      <w:lang w:eastAsia="ru-RU"/>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i/>
                <w:szCs w:val="28"/>
              </w:rPr>
            </w:pPr>
          </w:p>
          <w:p w:rsidR="00F95178" w:rsidRPr="00F3432F" w:rsidRDefault="00F95178" w:rsidP="00F95178">
            <w:pPr>
              <w:jc w:val="center"/>
              <w:rPr>
                <w:b/>
                <w:szCs w:val="28"/>
              </w:rPr>
            </w:pPr>
            <w:r w:rsidRPr="00F3432F">
              <w:rPr>
                <w:b/>
                <w:szCs w:val="28"/>
              </w:rPr>
              <w:t>ФЗ 2. Фондовое задание, построенное на основе ОПК-4.</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szCs w:val="28"/>
              </w:rPr>
            </w:pPr>
            <w:r w:rsidRPr="00F3432F">
              <w:rPr>
                <w:b/>
                <w:szCs w:val="28"/>
              </w:rPr>
              <w:t>ОПК.4</w:t>
            </w:r>
            <w:r w:rsidRPr="00F3432F">
              <w:rPr>
                <w:szCs w:val="28"/>
              </w:rPr>
              <w:t xml:space="preserve"> Способен осуществлять духовно-нравственное воспитание обучающихся на основе базовых национальных ценностей.</w:t>
            </w:r>
          </w:p>
          <w:p w:rsidR="00F95178" w:rsidRPr="00F3432F" w:rsidRDefault="00F95178" w:rsidP="00F95178">
            <w:pPr>
              <w:jc w:val="both"/>
              <w:rPr>
                <w:szCs w:val="28"/>
              </w:rPr>
            </w:pPr>
            <w:r w:rsidRPr="00F3432F">
              <w:rPr>
                <w:b/>
                <w:szCs w:val="28"/>
              </w:rPr>
              <w:t>ОПК.4.1.</w:t>
            </w:r>
            <w:r w:rsidRPr="00F3432F">
              <w:rPr>
                <w:szCs w:val="28"/>
              </w:rPr>
              <w:t xml:space="preserve"> Демонстрирует знание национальных воспитательных идеалов и базовых национальных ценностей.</w:t>
            </w:r>
          </w:p>
          <w:p w:rsidR="00F95178" w:rsidRPr="00F3432F" w:rsidRDefault="00F95178" w:rsidP="00F95178">
            <w:pPr>
              <w:jc w:val="both"/>
              <w:rPr>
                <w:szCs w:val="28"/>
              </w:rPr>
            </w:pPr>
            <w:r w:rsidRPr="00F3432F">
              <w:rPr>
                <w:b/>
                <w:szCs w:val="28"/>
              </w:rPr>
              <w:t>ОПК-8.</w:t>
            </w:r>
            <w:r w:rsidRPr="00F3432F">
              <w:rPr>
                <w:szCs w:val="28"/>
              </w:rPr>
              <w:t xml:space="preserve"> Способен осуществлять педагогическую деятельность на основе специальных научных знаний.</w:t>
            </w:r>
          </w:p>
          <w:p w:rsidR="00F95178" w:rsidRPr="00F3432F" w:rsidRDefault="00F95178" w:rsidP="00F95178">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rPr>
                <w:szCs w:val="28"/>
              </w:rPr>
            </w:pPr>
            <w:r w:rsidRPr="00F3432F">
              <w:rPr>
                <w:b/>
                <w:szCs w:val="28"/>
              </w:rPr>
              <w:t>УК-5.</w:t>
            </w:r>
            <w:r w:rsidRPr="00F3432F">
              <w:rPr>
                <w:szCs w:val="28"/>
              </w:rPr>
              <w:t xml:space="preserve"> Способен воспринимать межкультурное разнообразие общества в социально- историческом, этическом и философском контекстах.</w:t>
            </w:r>
          </w:p>
          <w:p w:rsidR="00F95178" w:rsidRPr="00F3432F" w:rsidRDefault="00F95178" w:rsidP="00F95178">
            <w:pPr>
              <w:jc w:val="both"/>
              <w:rPr>
                <w:szCs w:val="28"/>
              </w:rPr>
            </w:pPr>
            <w:r w:rsidRPr="00F3432F">
              <w:rPr>
                <w:b/>
                <w:szCs w:val="28"/>
              </w:rPr>
              <w:t>УК-5.1.</w:t>
            </w:r>
            <w:r w:rsidRPr="00F3432F">
              <w:rPr>
                <w:szCs w:val="28"/>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11:</w:t>
            </w:r>
            <w:r w:rsidRPr="00F3432F">
              <w:rPr>
                <w:szCs w:val="28"/>
                <w:shd w:val="clear" w:color="auto" w:fill="FFFFFF"/>
              </w:rPr>
              <w:t xml:space="preserve"> </w:t>
            </w:r>
            <w:r w:rsidRPr="00F3432F">
              <w:rPr>
                <w:bCs/>
                <w:szCs w:val="28"/>
              </w:rPr>
              <w:t>Формирование толерантности и навыков поведения в изменяющейся поликультурной среде.</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contextualSpacing/>
              <w:jc w:val="both"/>
              <w:rPr>
                <w:i/>
                <w:szCs w:val="28"/>
              </w:rPr>
            </w:pPr>
            <w:r w:rsidRPr="00F3432F">
              <w:rPr>
                <w:b/>
                <w:bCs/>
                <w:i/>
                <w:szCs w:val="28"/>
              </w:rPr>
              <w:t xml:space="preserve">Задание. </w:t>
            </w:r>
            <w:r w:rsidRPr="00F3432F">
              <w:rPr>
                <w:i/>
                <w:szCs w:val="28"/>
              </w:rPr>
              <w:t>Вы заметили изменения во внешнем облике и стиле одежды у одного из воспитанников Вашего класса (</w:t>
            </w:r>
            <w:r>
              <w:rPr>
                <w:i/>
                <w:szCs w:val="28"/>
              </w:rPr>
              <w:t>Михаил</w:t>
            </w:r>
            <w:r w:rsidRPr="00F3432F">
              <w:rPr>
                <w:i/>
                <w:szCs w:val="28"/>
              </w:rPr>
              <w:t>, 14 лет). Подросток стал агрессивным по отношению к одноклассникам других национальностей, носит очень короткую стрижку, тяжёлые высокие ботинки черного цвета на белой шнуровке,</w:t>
            </w:r>
            <w:r>
              <w:rPr>
                <w:i/>
                <w:szCs w:val="28"/>
              </w:rPr>
              <w:t xml:space="preserve"> джинсы, нашивки, значки. Михаил  </w:t>
            </w:r>
            <w:r w:rsidRPr="00F3432F">
              <w:rPr>
                <w:i/>
                <w:szCs w:val="28"/>
              </w:rPr>
              <w:t xml:space="preserve"> физически сильный, учится средне, особого интереса к учебе не проявляет. Друзья этого ученика рассказали Вам о том, что он недавно участвовал в массовой драке с избиением людей азиатской национальности. Ваш класс многонациональный. Продумайте пути выхода из этой сложной педагогической ситуации. Выполните задания:</w:t>
            </w:r>
          </w:p>
          <w:p w:rsidR="00F95178" w:rsidRPr="00F3432F" w:rsidRDefault="00F95178" w:rsidP="00F95178">
            <w:pPr>
              <w:contextualSpacing/>
              <w:jc w:val="both"/>
              <w:rPr>
                <w:szCs w:val="28"/>
              </w:rPr>
            </w:pPr>
          </w:p>
          <w:p w:rsidR="00F95178" w:rsidRPr="00F3432F" w:rsidRDefault="00F95178" w:rsidP="00F95178">
            <w:pPr>
              <w:contextualSpacing/>
              <w:jc w:val="both"/>
              <w:rPr>
                <w:b/>
                <w:szCs w:val="28"/>
              </w:rPr>
            </w:pPr>
            <w:r w:rsidRPr="00F3432F">
              <w:rPr>
                <w:b/>
                <w:szCs w:val="28"/>
              </w:rPr>
              <w:t>1</w:t>
            </w:r>
            <w:r w:rsidRPr="00F3432F">
              <w:rPr>
                <w:iCs/>
                <w:szCs w:val="28"/>
              </w:rPr>
              <w:t>. Выделите проблему, в связи с которой сложились взаимоотношения подростка в классе и, которая привела к созданию данной ситуации.</w:t>
            </w:r>
            <w:r w:rsidRPr="00F3432F">
              <w:rPr>
                <w:b/>
                <w:szCs w:val="28"/>
              </w:rPr>
              <w:t xml:space="preserve"> (УК.5.1).</w:t>
            </w:r>
          </w:p>
          <w:p w:rsidR="00F95178" w:rsidRPr="00F3432F" w:rsidRDefault="00F95178" w:rsidP="00F95178">
            <w:pPr>
              <w:contextualSpacing/>
              <w:jc w:val="both"/>
              <w:rPr>
                <w:szCs w:val="28"/>
              </w:rPr>
            </w:pPr>
            <w:r w:rsidRPr="00F3432F">
              <w:rPr>
                <w:b/>
                <w:szCs w:val="28"/>
              </w:rPr>
              <w:t xml:space="preserve">2. </w:t>
            </w:r>
            <w:r w:rsidRPr="00F3432F">
              <w:rPr>
                <w:szCs w:val="28"/>
              </w:rPr>
              <w:t xml:space="preserve">Используя знания, полученные в процессе обучения, предложите и обоснуйте 3 индивидуальные и 3 групповые формы работы классного руководителя с подростком и с классом, в котором он учится (не менее трех) по устранению причин создавшейся ситуации </w:t>
            </w:r>
            <w:r w:rsidRPr="00F3432F">
              <w:rPr>
                <w:b/>
                <w:szCs w:val="28"/>
              </w:rPr>
              <w:t>(ОПК.8.5.).</w:t>
            </w:r>
          </w:p>
          <w:p w:rsidR="00F95178" w:rsidRPr="00F3432F" w:rsidRDefault="00F95178" w:rsidP="00F95178">
            <w:pPr>
              <w:contextualSpacing/>
              <w:jc w:val="both"/>
              <w:rPr>
                <w:b/>
                <w:szCs w:val="28"/>
              </w:rPr>
            </w:pPr>
            <w:r w:rsidRPr="00F3432F">
              <w:rPr>
                <w:b/>
                <w:szCs w:val="28"/>
              </w:rPr>
              <w:t>3</w:t>
            </w:r>
            <w:r w:rsidRPr="00F3432F">
              <w:rPr>
                <w:szCs w:val="28"/>
              </w:rPr>
              <w:t xml:space="preserve">. </w:t>
            </w:r>
            <w:r w:rsidRPr="00F3432F">
              <w:rPr>
                <w:iCs/>
                <w:szCs w:val="28"/>
              </w:rPr>
              <w:t>Разработайте план-конспект внеурочного мероприятия,</w:t>
            </w:r>
            <w:r w:rsidRPr="00F3432F">
              <w:rPr>
                <w:szCs w:val="28"/>
              </w:rPr>
              <w:t xml:space="preserve"> </w:t>
            </w:r>
            <w:r w:rsidRPr="00F3432F">
              <w:rPr>
                <w:iCs/>
                <w:szCs w:val="28"/>
              </w:rPr>
              <w:t xml:space="preserve">направленного на формирование у учащихся толерантного и уважительного отношения к людям других национальностей. Укажите </w:t>
            </w:r>
            <w:r w:rsidRPr="00F3432F">
              <w:rPr>
                <w:bCs/>
                <w:szCs w:val="28"/>
              </w:rPr>
              <w:t xml:space="preserve">цели и задачи внеурочного мероприятия, определите </w:t>
            </w:r>
            <w:r w:rsidRPr="00F3432F">
              <w:rPr>
                <w:szCs w:val="28"/>
              </w:rPr>
              <w:t xml:space="preserve">личностные, метапредметные и предметные результаты, на достижение </w:t>
            </w:r>
            <w:r w:rsidRPr="00F3432F">
              <w:rPr>
                <w:bCs/>
                <w:szCs w:val="28"/>
              </w:rPr>
              <w:t>которых направлено мероприятие. Определите основные этапы мероприятия. Опишите основные формы и методы организации индивидуальной и групповой деятельности учащихся с учетом особенностей класса</w:t>
            </w:r>
            <w:r w:rsidRPr="00F3432F">
              <w:rPr>
                <w:szCs w:val="28"/>
              </w:rPr>
              <w:t>. (</w:t>
            </w:r>
            <w:r w:rsidRPr="00F3432F">
              <w:rPr>
                <w:b/>
                <w:szCs w:val="28"/>
              </w:rPr>
              <w:t>ОПК.4.1.).</w:t>
            </w:r>
          </w:p>
          <w:p w:rsidR="00F95178" w:rsidRPr="00F3432F" w:rsidRDefault="00F95178" w:rsidP="00F95178">
            <w:pPr>
              <w:contextualSpacing/>
              <w:jc w:val="both"/>
              <w:rPr>
                <w:szCs w:val="28"/>
              </w:rPr>
            </w:pPr>
          </w:p>
          <w:p w:rsidR="00F95178" w:rsidRPr="00F3432F" w:rsidRDefault="00F95178" w:rsidP="00F95178">
            <w:pPr>
              <w:contextualSpacing/>
              <w:jc w:val="center"/>
              <w:rPr>
                <w:b/>
                <w:bCs/>
                <w:szCs w:val="28"/>
              </w:rPr>
            </w:pPr>
            <w:r w:rsidRPr="00F3432F">
              <w:rPr>
                <w:b/>
                <w:bCs/>
                <w:szCs w:val="28"/>
              </w:rPr>
              <w:t>Часть 3. Критериально-оценочная</w:t>
            </w:r>
          </w:p>
          <w:p w:rsidR="00F95178" w:rsidRPr="00F3432F" w:rsidRDefault="00F95178" w:rsidP="00F95178">
            <w:pPr>
              <w:ind w:firstLine="709"/>
              <w:contextualSpacing/>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Верно и полностью определена проблема.  Полно и правильно дано обоснование агрессивному поведению подростка. Выполненное задание полностью соответствует профессиональному стандарту.</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4</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 xml:space="preserve">В целом верно определена проблема. Обоснование агрессивному поведению подростка недостаточно аргументировано.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В целом верно определена проблема. Однако ответ не является полным, так как не приведены аргументы для обоснования поведения подростка.</w:t>
                  </w:r>
                  <w:r w:rsidRPr="00F3432F">
                    <w:rPr>
                      <w:bCs/>
                      <w:iCs/>
                      <w:sz w:val="20"/>
                      <w:szCs w:val="20"/>
                      <w:lang w:eastAsia="ru-RU"/>
                    </w:rPr>
                    <w:t xml:space="preserve">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2</w:t>
                  </w:r>
                </w:p>
              </w:tc>
            </w:tr>
          </w:tbl>
          <w:p w:rsidR="00F95178" w:rsidRPr="00F3432F" w:rsidRDefault="00F95178" w:rsidP="00F95178">
            <w:pPr>
              <w:ind w:firstLine="709"/>
              <w:contextualSpacing/>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contextualSpacing/>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Правильно и полно обоснованы 3 и более индивидуальных и 3 и более групповых формы работы классного руководителя с подростком и с классом.</w:t>
                  </w:r>
                  <w:r w:rsidRPr="00F3432F">
                    <w:rPr>
                      <w:bCs/>
                      <w:iCs/>
                      <w:sz w:val="20"/>
                      <w:szCs w:val="20"/>
                      <w:lang w:eastAsia="ru-RU"/>
                    </w:rPr>
                    <w:t xml:space="preserve"> </w:t>
                  </w:r>
                  <w:r w:rsidRPr="00F3432F">
                    <w:rPr>
                      <w:bCs/>
                      <w:iCs/>
                      <w:sz w:val="20"/>
                      <w:szCs w:val="20"/>
                    </w:rPr>
                    <w:t>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iCs/>
                      <w:sz w:val="20"/>
                      <w:szCs w:val="20"/>
                      <w:lang w:eastAsia="ru-RU"/>
                    </w:rPr>
                    <w:t>В целом правильно и полно обоснованы не менее двух индивидуальных и не менее двух групповых формы работы классного руководителя с подростком и с классом. 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iCs/>
                      <w:sz w:val="20"/>
                      <w:szCs w:val="20"/>
                    </w:rPr>
                    <w:t>Частично правильно обоснованы 2</w:t>
                  </w:r>
                  <w:r w:rsidRPr="00F3432F">
                    <w:rPr>
                      <w:bCs/>
                      <w:sz w:val="20"/>
                      <w:szCs w:val="20"/>
                    </w:rPr>
                    <w:t xml:space="preserve"> индивидуальных и 2 групповых формы работы классного руководителя с подростком и с классом.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2</w:t>
                  </w:r>
                </w:p>
              </w:tc>
            </w:tr>
          </w:tbl>
          <w:p w:rsidR="00F95178" w:rsidRPr="00F3432F" w:rsidRDefault="00F95178" w:rsidP="00F95178">
            <w:pPr>
              <w:ind w:firstLine="709"/>
              <w:contextualSpacing/>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426"/>
              <w:contextualSpacing/>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iCs/>
                      <w:sz w:val="20"/>
                      <w:szCs w:val="20"/>
                    </w:rPr>
                    <w:t xml:space="preserve"> Верно и полностью указаны </w:t>
                  </w:r>
                  <w:r w:rsidRPr="00F3432F">
                    <w:rPr>
                      <w:bCs/>
                      <w:sz w:val="20"/>
                      <w:szCs w:val="20"/>
                    </w:rPr>
                    <w:t xml:space="preserve">цели и задачи внеурочного мероприятия, </w:t>
                  </w:r>
                  <w:r w:rsidRPr="00F3432F">
                    <w:rPr>
                      <w:iCs/>
                      <w:sz w:val="20"/>
                      <w:szCs w:val="20"/>
                    </w:rPr>
                    <w:t>направленного на формирование у учащихся толерантного и уважительного отношения к людям других национальностей.</w:t>
                  </w:r>
                  <w:r w:rsidRPr="00F3432F">
                    <w:rPr>
                      <w:bCs/>
                      <w:sz w:val="20"/>
                      <w:szCs w:val="20"/>
                    </w:rPr>
                    <w:t xml:space="preserve"> Верно определены личностные, метапредметные и предметные результаты, на достижение которых направлено мероприятие.</w:t>
                  </w:r>
                  <w:r w:rsidRPr="00F3432F">
                    <w:rPr>
                      <w:bCs/>
                      <w:iCs/>
                      <w:sz w:val="20"/>
                      <w:szCs w:val="20"/>
                    </w:rPr>
                    <w:t xml:space="preserve"> Верно и полностью</w:t>
                  </w:r>
                  <w:r w:rsidRPr="00F3432F">
                    <w:rPr>
                      <w:bCs/>
                      <w:sz w:val="20"/>
                      <w:szCs w:val="20"/>
                    </w:rPr>
                    <w:t xml:space="preserve"> определены основные этапы мероприятия. </w:t>
                  </w:r>
                  <w:r w:rsidRPr="00F3432F">
                    <w:rPr>
                      <w:bCs/>
                      <w:iCs/>
                      <w:sz w:val="20"/>
                      <w:szCs w:val="20"/>
                    </w:rPr>
                    <w:t>Верно и полностью описаны</w:t>
                  </w:r>
                  <w:r w:rsidRPr="00F3432F">
                    <w:rPr>
                      <w:bCs/>
                      <w:sz w:val="20"/>
                      <w:szCs w:val="20"/>
                    </w:rPr>
                    <w:t xml:space="preserve">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bCs/>
                      <w:iCs/>
                      <w:sz w:val="20"/>
                      <w:szCs w:val="20"/>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bCs/>
                      <w:sz w:val="20"/>
                      <w:szCs w:val="20"/>
                    </w:rPr>
                  </w:pPr>
                  <w:r w:rsidRPr="00F3432F">
                    <w:rPr>
                      <w:bCs/>
                      <w:sz w:val="20"/>
                      <w:szCs w:val="20"/>
                    </w:rPr>
                    <w:t>3</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 xml:space="preserve"> В целом верно сформулированы цели и задачи внеурочного мероприятия,</w:t>
                  </w:r>
                  <w:r w:rsidRPr="00F3432F">
                    <w:rPr>
                      <w:iCs/>
                      <w:sz w:val="20"/>
                      <w:szCs w:val="20"/>
                    </w:rPr>
                    <w:t xml:space="preserve"> направленного на формирование у учащихся толерантного и уважительного отношения к людям других национальностей.</w:t>
                  </w:r>
                  <w:r w:rsidRPr="00F3432F">
                    <w:rPr>
                      <w:bCs/>
                      <w:sz w:val="20"/>
                      <w:szCs w:val="20"/>
                    </w:rPr>
                    <w:t xml:space="preserve"> Личностные, метапредметные и предметные результаты, на достижение которых направлено мероприятие определены верно и полностью;  описаны отдельные этапы мероприятия;  предложены отдельные формы и методы организации индивидуальной и групповой деятельности учащихся. Они описаны без учета особенностей класса, в котором будет проведено мероприятие.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bCs/>
                      <w:sz w:val="20"/>
                      <w:szCs w:val="20"/>
                    </w:rPr>
                  </w:pPr>
                  <w:r w:rsidRPr="00F3432F">
                    <w:rPr>
                      <w:bCs/>
                      <w:sz w:val="20"/>
                      <w:szCs w:val="20"/>
                    </w:rPr>
                    <w:t>2</w:t>
                  </w:r>
                </w:p>
              </w:tc>
            </w:tr>
            <w:tr w:rsidR="00F95178" w:rsidRPr="00F3432F" w:rsidTr="00720BEB">
              <w:trPr>
                <w:trHeight w:val="97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 xml:space="preserve">Имеются недочеты в формулировках цели и задач внеурочного мероприятия, </w:t>
                  </w:r>
                  <w:r w:rsidRPr="00F3432F">
                    <w:rPr>
                      <w:iCs/>
                      <w:sz w:val="20"/>
                      <w:szCs w:val="20"/>
                    </w:rPr>
                    <w:t>направленного на формирование у учащихся толерантного и уважительного отношения к людям других национальностей. Л</w:t>
                  </w:r>
                  <w:r w:rsidRPr="00F3432F">
                    <w:rPr>
                      <w:bCs/>
                      <w:sz w:val="20"/>
                      <w:szCs w:val="20"/>
                    </w:rPr>
                    <w:t xml:space="preserve">ичностные, метапредметные и предметные результаты, на достижение которых направлено мероприятие, определены с некоторыми ошибками; определены лишь некоторые основные этапы мероприятия изложены </w:t>
                  </w:r>
                  <w:r w:rsidRPr="00F3432F">
                    <w:rPr>
                      <w:bCs/>
                      <w:sz w:val="20"/>
                      <w:szCs w:val="20"/>
                    </w:rPr>
                    <w:lastRenderedPageBreak/>
                    <w:t>фрагментарно; описаны формы и методы организации индивидуальной и групповой деятельности учащихся описаны фрагментарно и без учета особенностей класса, в котором будет  проведено мероприятие.</w:t>
                  </w:r>
                  <w:r w:rsidRPr="00F3432F">
                    <w:rPr>
                      <w:bCs/>
                      <w:iCs/>
                      <w:sz w:val="20"/>
                      <w:szCs w:val="20"/>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bCs/>
                      <w:sz w:val="20"/>
                      <w:szCs w:val="20"/>
                    </w:rPr>
                  </w:pPr>
                  <w:r w:rsidRPr="00F3432F">
                    <w:rPr>
                      <w:bCs/>
                      <w:sz w:val="20"/>
                      <w:szCs w:val="20"/>
                    </w:rPr>
                    <w:lastRenderedPageBreak/>
                    <w:t>1</w:t>
                  </w:r>
                </w:p>
              </w:tc>
            </w:tr>
          </w:tbl>
          <w:p w:rsidR="00F95178" w:rsidRPr="00F3432F" w:rsidRDefault="00F95178" w:rsidP="00F95178">
            <w:pPr>
              <w:ind w:firstLine="709"/>
              <w:contextualSpacing/>
              <w:jc w:val="both"/>
              <w:rPr>
                <w:i/>
                <w:szCs w:val="28"/>
              </w:rPr>
            </w:pPr>
            <w:r w:rsidRPr="00F3432F">
              <w:rPr>
                <w:i/>
                <w:szCs w:val="28"/>
              </w:rPr>
              <w:lastRenderedPageBreak/>
              <w:t>Максимальная оценка за задание 3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contextualSpacing/>
              <w:jc w:val="both"/>
              <w:rPr>
                <w:szCs w:val="28"/>
              </w:rPr>
            </w:pPr>
          </w:p>
          <w:p w:rsidR="00F95178" w:rsidRDefault="00F95178" w:rsidP="00F95178">
            <w:pPr>
              <w:jc w:val="center"/>
              <w:rPr>
                <w:b/>
                <w:szCs w:val="28"/>
              </w:rPr>
            </w:pPr>
          </w:p>
          <w:p w:rsidR="00F95178" w:rsidRDefault="00F95178" w:rsidP="00F95178">
            <w:pPr>
              <w:jc w:val="center"/>
              <w:rPr>
                <w:b/>
                <w:szCs w:val="28"/>
              </w:rPr>
            </w:pPr>
          </w:p>
          <w:p w:rsidR="00F95178" w:rsidRPr="00F3432F" w:rsidRDefault="00F95178" w:rsidP="00F95178">
            <w:pPr>
              <w:jc w:val="center"/>
              <w:rPr>
                <w:b/>
                <w:szCs w:val="28"/>
              </w:rPr>
            </w:pPr>
            <w:r w:rsidRPr="00F3432F">
              <w:rPr>
                <w:b/>
                <w:szCs w:val="28"/>
              </w:rPr>
              <w:t>ФЗ 3. Фондовое задание, построенное на основе ОПК-4.</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szCs w:val="28"/>
              </w:rPr>
            </w:pPr>
            <w:r w:rsidRPr="00F3432F">
              <w:rPr>
                <w:b/>
                <w:szCs w:val="28"/>
              </w:rPr>
              <w:t>ОПК.4</w:t>
            </w:r>
            <w:r w:rsidRPr="00F3432F">
              <w:rPr>
                <w:szCs w:val="28"/>
              </w:rPr>
              <w:t xml:space="preserve"> Способен осуществлять духовно-нравственное воспитание обучающихся на основе базовых национальных ценностей.</w:t>
            </w:r>
          </w:p>
          <w:p w:rsidR="00F95178" w:rsidRPr="00F3432F" w:rsidRDefault="00F95178" w:rsidP="00F95178">
            <w:pPr>
              <w:jc w:val="both"/>
              <w:rPr>
                <w:szCs w:val="28"/>
              </w:rPr>
            </w:pPr>
            <w:r w:rsidRPr="00F3432F">
              <w:rPr>
                <w:b/>
                <w:szCs w:val="28"/>
              </w:rPr>
              <w:t>ОПК.4.1.</w:t>
            </w:r>
            <w:r w:rsidRPr="00F3432F">
              <w:rPr>
                <w:szCs w:val="28"/>
              </w:rPr>
              <w:t xml:space="preserve"> Демонстрирует знание национальных воспитательных идеалов и базовых национальных ценностей.</w:t>
            </w:r>
          </w:p>
          <w:p w:rsidR="00F95178" w:rsidRPr="00F3432F" w:rsidRDefault="00F95178" w:rsidP="00F95178">
            <w:pPr>
              <w:jc w:val="both"/>
              <w:rPr>
                <w:szCs w:val="28"/>
              </w:rPr>
            </w:pPr>
            <w:r w:rsidRPr="00F3432F">
              <w:rPr>
                <w:b/>
                <w:szCs w:val="28"/>
              </w:rPr>
              <w:t>ОПК-8.</w:t>
            </w:r>
            <w:r w:rsidRPr="00F3432F">
              <w:rPr>
                <w:szCs w:val="28"/>
              </w:rPr>
              <w:t xml:space="preserve"> Способен осуществлять педагогическую деятельность на основе специальных научных знаний.</w:t>
            </w:r>
          </w:p>
          <w:p w:rsidR="00F95178" w:rsidRPr="00F3432F" w:rsidRDefault="00F95178" w:rsidP="00F95178">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rPr>
                <w:szCs w:val="28"/>
              </w:rPr>
            </w:pPr>
            <w:r w:rsidRPr="00F3432F">
              <w:rPr>
                <w:b/>
                <w:szCs w:val="28"/>
              </w:rPr>
              <w:t>УК-5.</w:t>
            </w:r>
            <w:r w:rsidRPr="00F3432F">
              <w:rPr>
                <w:szCs w:val="28"/>
              </w:rPr>
              <w:t xml:space="preserve"> Способен воспринимать межкультурное разнообразие общества в социально- историческом, этическом и философском контекстах.</w:t>
            </w:r>
          </w:p>
          <w:p w:rsidR="00F95178" w:rsidRPr="00F3432F" w:rsidRDefault="00F95178" w:rsidP="00F95178">
            <w:pPr>
              <w:jc w:val="both"/>
              <w:rPr>
                <w:szCs w:val="28"/>
              </w:rPr>
            </w:pPr>
            <w:r w:rsidRPr="00F3432F">
              <w:rPr>
                <w:b/>
                <w:szCs w:val="28"/>
              </w:rPr>
              <w:t>УК-5.1.</w:t>
            </w:r>
            <w:r w:rsidRPr="00F3432F">
              <w:rPr>
                <w:szCs w:val="28"/>
              </w:rPr>
              <w:t xml:space="preserve">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1.1. Общепедагогическая функция. Воспитательная деятельность. A/02.6ТД 11: Формирование толерантности и навыков поведения в изменяющейся поликультурной среде.</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contextualSpacing/>
              <w:jc w:val="both"/>
              <w:rPr>
                <w:bCs/>
                <w:i/>
                <w:szCs w:val="28"/>
              </w:rPr>
            </w:pPr>
            <w:r w:rsidRPr="00F3432F">
              <w:rPr>
                <w:b/>
                <w:bCs/>
                <w:i/>
                <w:szCs w:val="28"/>
              </w:rPr>
              <w:t xml:space="preserve">Задание. </w:t>
            </w:r>
            <w:r w:rsidRPr="00F3432F">
              <w:rPr>
                <w:bCs/>
                <w:i/>
                <w:szCs w:val="28"/>
              </w:rPr>
              <w:t xml:space="preserve">Вы выпускник педагогического университета и Вас попросили провести с учащимися … класса серию внеурочных мероприятий, посвященных Великой Отечественной Войне. В начале организационного собрания по подготовке к празднованию Великой Победы, Вы спросили учеников, в какие года была Великая Отечественная Война и что это было за событие. Большая часть учеников в классе не ответила на эти вопросы. Определите пути решения создавшейся ситуации. </w:t>
            </w:r>
            <w:r w:rsidRPr="00F3432F">
              <w:rPr>
                <w:i/>
                <w:szCs w:val="28"/>
              </w:rPr>
              <w:t>Выполните задания:</w:t>
            </w:r>
          </w:p>
          <w:p w:rsidR="00F95178" w:rsidRPr="00F3432F" w:rsidRDefault="00F95178" w:rsidP="00F95178">
            <w:pPr>
              <w:contextualSpacing/>
              <w:jc w:val="both"/>
              <w:rPr>
                <w:szCs w:val="28"/>
              </w:rPr>
            </w:pPr>
          </w:p>
          <w:p w:rsidR="00F95178" w:rsidRPr="00F3432F" w:rsidRDefault="00F95178" w:rsidP="00F95178">
            <w:pPr>
              <w:contextualSpacing/>
              <w:jc w:val="both"/>
              <w:rPr>
                <w:b/>
                <w:szCs w:val="28"/>
              </w:rPr>
            </w:pPr>
            <w:r w:rsidRPr="00F3432F">
              <w:rPr>
                <w:b/>
                <w:szCs w:val="28"/>
              </w:rPr>
              <w:t>1</w:t>
            </w:r>
            <w:r w:rsidRPr="00F3432F">
              <w:rPr>
                <w:iCs/>
                <w:szCs w:val="28"/>
              </w:rPr>
              <w:t>.</w:t>
            </w:r>
            <w:r w:rsidRPr="00F3432F">
              <w:rPr>
                <w:szCs w:val="28"/>
              </w:rPr>
              <w:t xml:space="preserve"> </w:t>
            </w:r>
            <w:r w:rsidRPr="00F3432F">
              <w:rPr>
                <w:iCs/>
                <w:szCs w:val="28"/>
              </w:rPr>
              <w:t>Сформулируйте темы не менее 5 различных внеклассных мероприятий, посвященных истории Великой Отечественной войны (</w:t>
            </w:r>
            <w:r w:rsidRPr="00F3432F">
              <w:rPr>
                <w:b/>
                <w:iCs/>
                <w:szCs w:val="28"/>
              </w:rPr>
              <w:t>ОПК.8.5.)</w:t>
            </w:r>
            <w:r w:rsidRPr="00F3432F">
              <w:rPr>
                <w:iCs/>
                <w:szCs w:val="28"/>
              </w:rPr>
              <w:t xml:space="preserve">. </w:t>
            </w:r>
          </w:p>
          <w:p w:rsidR="00F95178" w:rsidRPr="00F3432F" w:rsidRDefault="00F95178" w:rsidP="00F95178">
            <w:pPr>
              <w:contextualSpacing/>
              <w:jc w:val="both"/>
              <w:rPr>
                <w:szCs w:val="28"/>
              </w:rPr>
            </w:pPr>
            <w:r w:rsidRPr="00F3432F">
              <w:rPr>
                <w:b/>
                <w:szCs w:val="28"/>
              </w:rPr>
              <w:t xml:space="preserve">2. </w:t>
            </w:r>
            <w:r w:rsidRPr="00F3432F">
              <w:rPr>
                <w:szCs w:val="28"/>
              </w:rPr>
              <w:t>Используя знания, полученные в процессе обучения, предложите и обоснуйте не менее пяти индивидуальных и групповых форм работы классного руководителя со школьниками (родителями) по устранению причин создавшейся ситуации</w:t>
            </w:r>
            <w:r w:rsidRPr="00F3432F">
              <w:rPr>
                <w:b/>
                <w:szCs w:val="28"/>
              </w:rPr>
              <w:t xml:space="preserve"> (УК.5.1.) </w:t>
            </w:r>
          </w:p>
          <w:p w:rsidR="00F95178" w:rsidRPr="00F3432F" w:rsidRDefault="00F95178" w:rsidP="00F95178">
            <w:pPr>
              <w:contextualSpacing/>
              <w:jc w:val="both"/>
              <w:rPr>
                <w:b/>
                <w:szCs w:val="28"/>
              </w:rPr>
            </w:pPr>
            <w:r w:rsidRPr="00F3432F">
              <w:rPr>
                <w:b/>
                <w:szCs w:val="28"/>
              </w:rPr>
              <w:t>3</w:t>
            </w:r>
            <w:r w:rsidRPr="00F3432F">
              <w:rPr>
                <w:szCs w:val="28"/>
              </w:rPr>
              <w:t xml:space="preserve">. </w:t>
            </w:r>
            <w:r w:rsidRPr="00F3432F">
              <w:rPr>
                <w:iCs/>
                <w:szCs w:val="28"/>
              </w:rPr>
              <w:t>Разработайте план-конспект внеурочного мероприятия, 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w:t>
            </w:r>
            <w:r w:rsidRPr="00F3432F">
              <w:rPr>
                <w:b/>
                <w:iCs/>
                <w:szCs w:val="28"/>
              </w:rPr>
              <w:t>.</w:t>
            </w:r>
            <w:r w:rsidRPr="00F3432F">
              <w:rPr>
                <w:szCs w:val="28"/>
              </w:rPr>
              <w:t xml:space="preserve"> </w:t>
            </w:r>
            <w:r w:rsidRPr="00F3432F">
              <w:rPr>
                <w:iCs/>
                <w:szCs w:val="28"/>
              </w:rPr>
              <w:t xml:space="preserve">Укажите </w:t>
            </w:r>
            <w:r w:rsidRPr="00F3432F">
              <w:rPr>
                <w:bCs/>
                <w:szCs w:val="28"/>
              </w:rPr>
              <w:t xml:space="preserve">цели и задачи внеурочного мероприятия, определите </w:t>
            </w:r>
            <w:r w:rsidRPr="00F3432F">
              <w:rPr>
                <w:szCs w:val="28"/>
              </w:rPr>
              <w:t xml:space="preserve">личностные, метапредметные и предметные результаты, на достижение </w:t>
            </w:r>
            <w:r w:rsidRPr="00F3432F">
              <w:rPr>
                <w:bCs/>
                <w:szCs w:val="28"/>
              </w:rPr>
              <w:t>которых направлено мероприятие. Определите основные этапы мероприятия. Опишите основные формы и методы организации индивидуальной и групповой деятельности учащихся с учетом особенностей класса.</w:t>
            </w:r>
            <w:r w:rsidRPr="00F3432F">
              <w:rPr>
                <w:iCs/>
                <w:szCs w:val="28"/>
              </w:rPr>
              <w:t xml:space="preserve"> </w:t>
            </w:r>
            <w:r w:rsidRPr="00F3432F">
              <w:rPr>
                <w:b/>
                <w:iCs/>
                <w:szCs w:val="28"/>
              </w:rPr>
              <w:t>(ОПК.4.1.)</w:t>
            </w:r>
            <w:r w:rsidRPr="00F3432F">
              <w:rPr>
                <w:b/>
                <w:szCs w:val="28"/>
              </w:rPr>
              <w:t>.</w:t>
            </w:r>
          </w:p>
          <w:p w:rsidR="00F95178" w:rsidRPr="00F3432F" w:rsidRDefault="00F95178" w:rsidP="00F95178">
            <w:pPr>
              <w:contextualSpacing/>
              <w:jc w:val="center"/>
              <w:rPr>
                <w:b/>
                <w:bCs/>
                <w:szCs w:val="28"/>
              </w:rPr>
            </w:pPr>
            <w:r w:rsidRPr="00F3432F">
              <w:rPr>
                <w:b/>
                <w:bCs/>
                <w:szCs w:val="28"/>
              </w:rPr>
              <w:t>Часть 3. Критериально-оценочная</w:t>
            </w:r>
          </w:p>
          <w:p w:rsidR="00F95178" w:rsidRPr="00F3432F" w:rsidRDefault="00F95178" w:rsidP="00F95178">
            <w:pPr>
              <w:ind w:firstLine="567"/>
              <w:contextualSpacing/>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iCs/>
                      <w:sz w:val="20"/>
                      <w:szCs w:val="20"/>
                    </w:rPr>
                    <w:t xml:space="preserve"> Верно и полностью сформулированы  темы не менее 5 различных внеклассных мероприятий, посвященных историческим событиям Великой Отечественной войны </w:t>
                  </w:r>
                  <w:r w:rsidRPr="00F3432F">
                    <w:rPr>
                      <w:bCs/>
                      <w:sz w:val="20"/>
                      <w:szCs w:val="20"/>
                    </w:rPr>
                    <w:t>Выполненное задание полностью соответствует профессиональному стандарту.</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4</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lastRenderedPageBreak/>
                    <w:t xml:space="preserve"> В целом правильно и полно сформулированы не менее 4 тем внеклассных мероприятия на учебный год для учащихся. Предложенные мероприятия не в полной мере отражают исторические события </w:t>
                  </w:r>
                  <w:r w:rsidRPr="00F3432F">
                    <w:rPr>
                      <w:bCs/>
                      <w:iCs/>
                      <w:sz w:val="20"/>
                      <w:szCs w:val="20"/>
                    </w:rPr>
                    <w:t>Великой Отечественной войны.</w:t>
                  </w:r>
                  <w:r w:rsidRPr="00F3432F">
                    <w:rPr>
                      <w:bCs/>
                      <w:iCs/>
                      <w:sz w:val="20"/>
                      <w:szCs w:val="20"/>
                      <w:lang w:eastAsia="ru-RU"/>
                    </w:rPr>
                    <w:t xml:space="preserve">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 xml:space="preserve"> Сформулировано не менее 3 тем внеклассных мероприятия на учебный год для учащихся. Предложенные мероприятия не в полной мере отражают исторические события </w:t>
                  </w:r>
                  <w:r w:rsidRPr="00F3432F">
                    <w:rPr>
                      <w:bCs/>
                      <w:iCs/>
                      <w:sz w:val="20"/>
                      <w:szCs w:val="20"/>
                    </w:rPr>
                    <w:t>Великой Отечественной войны.</w:t>
                  </w:r>
                  <w:r w:rsidRPr="00F3432F">
                    <w:rPr>
                      <w:bCs/>
                      <w:iCs/>
                      <w:sz w:val="20"/>
                      <w:szCs w:val="20"/>
                      <w:lang w:eastAsia="ru-RU"/>
                    </w:rPr>
                    <w:t xml:space="preserve">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2</w:t>
                  </w:r>
                </w:p>
              </w:tc>
            </w:tr>
          </w:tbl>
          <w:p w:rsidR="00F95178" w:rsidRPr="00F3432F" w:rsidRDefault="00F95178" w:rsidP="00F95178">
            <w:pPr>
              <w:ind w:firstLine="709"/>
              <w:contextualSpacing/>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contextualSpacing/>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 xml:space="preserve"> Правильно и полно предложены и обоснованы не менее 5 индивидуальных и групповых форм работы классного руководителя со школьниками (родителями) по устранению причин создавшейся ситуации, выбранным формам дано правильное и полное обоснование. Выполненное задание полностью соответствует профессиональному стандарту.</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 xml:space="preserve"> В целом правильно и полно предложены и обоснованы не менее 4 индивидуальных и групповых форм работы классного руководителя со школьниками (родителями) по устранению причин создавшейся ситуации, выбранным формам в целом,  дано правильное и полное обоснование, однако допущены незначительные ошибки.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sz w:val="20"/>
                      <w:szCs w:val="20"/>
                    </w:rPr>
                  </w:pPr>
                  <w:r w:rsidRPr="00F3432F">
                    <w:rPr>
                      <w:bCs/>
                      <w:sz w:val="20"/>
                      <w:szCs w:val="20"/>
                    </w:rPr>
                    <w:t xml:space="preserve">Предложены менее 4 индивидуальных и групповых форм работы классного руководителя со школьниками (родителями) по устранению причин создавшейся ситуации, в выборе и обосновании форм допущены некоторые ошибки. </w:t>
                  </w:r>
                  <w:r w:rsidRPr="00F3432F">
                    <w:rPr>
                      <w:bCs/>
                      <w:iCs/>
                      <w:sz w:val="20"/>
                      <w:szCs w:val="20"/>
                    </w:rPr>
                    <w:t>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sz w:val="20"/>
                      <w:szCs w:val="20"/>
                    </w:rPr>
                  </w:pPr>
                  <w:r w:rsidRPr="00F3432F">
                    <w:rPr>
                      <w:bCs/>
                      <w:sz w:val="20"/>
                      <w:szCs w:val="20"/>
                    </w:rPr>
                    <w:t>2</w:t>
                  </w:r>
                </w:p>
              </w:tc>
            </w:tr>
          </w:tbl>
          <w:p w:rsidR="00F95178" w:rsidRPr="00F3432F" w:rsidRDefault="00F95178" w:rsidP="00F95178">
            <w:pPr>
              <w:ind w:firstLine="709"/>
              <w:contextualSpacing/>
              <w:jc w:val="both"/>
              <w:rPr>
                <w:i/>
                <w:szCs w:val="28"/>
              </w:rPr>
            </w:pPr>
            <w:r w:rsidRPr="00F3432F">
              <w:rPr>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709"/>
              <w:contextualSpacing/>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iCs/>
                      <w:sz w:val="20"/>
                      <w:szCs w:val="20"/>
                    </w:rPr>
                    <w:t xml:space="preserve"> Верно и полностью указаны </w:t>
                  </w:r>
                  <w:r w:rsidRPr="00F3432F">
                    <w:rPr>
                      <w:bCs/>
                      <w:sz w:val="20"/>
                      <w:szCs w:val="20"/>
                    </w:rPr>
                    <w:t>цели и задачи внеурочного мероприятия,</w:t>
                  </w:r>
                  <w:r w:rsidRPr="00F3432F">
                    <w:rPr>
                      <w:iCs/>
                      <w:sz w:val="20"/>
                      <w:szCs w:val="20"/>
                    </w:rPr>
                    <w:t xml:space="preserve"> </w:t>
                  </w:r>
                  <w:r w:rsidRPr="00F3432F">
                    <w:rPr>
                      <w:bCs/>
                      <w:iCs/>
                      <w:sz w:val="20"/>
                      <w:szCs w:val="20"/>
                    </w:rPr>
                    <w:t>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w:t>
                  </w:r>
                  <w:r w:rsidRPr="00F3432F">
                    <w:rPr>
                      <w:b/>
                      <w:bCs/>
                      <w:iCs/>
                      <w:sz w:val="20"/>
                      <w:szCs w:val="20"/>
                    </w:rPr>
                    <w:t xml:space="preserve">. </w:t>
                  </w:r>
                  <w:r w:rsidRPr="00F3432F">
                    <w:rPr>
                      <w:bCs/>
                      <w:sz w:val="20"/>
                      <w:szCs w:val="20"/>
                    </w:rPr>
                    <w:t>Верно определены личностные, метапредметные и предметные результаты, на достижение которых направлено мероприятие.</w:t>
                  </w:r>
                  <w:r w:rsidRPr="00F3432F">
                    <w:rPr>
                      <w:bCs/>
                      <w:iCs/>
                      <w:sz w:val="20"/>
                      <w:szCs w:val="20"/>
                    </w:rPr>
                    <w:t xml:space="preserve"> Верно и полностью</w:t>
                  </w:r>
                  <w:r w:rsidRPr="00F3432F">
                    <w:rPr>
                      <w:bCs/>
                      <w:sz w:val="20"/>
                      <w:szCs w:val="20"/>
                    </w:rPr>
                    <w:t xml:space="preserve"> определены основные этапы мероприятия. </w:t>
                  </w:r>
                  <w:r w:rsidRPr="00F3432F">
                    <w:rPr>
                      <w:bCs/>
                      <w:iCs/>
                      <w:sz w:val="20"/>
                      <w:szCs w:val="20"/>
                    </w:rPr>
                    <w:t>Верно и полностью описаны</w:t>
                  </w:r>
                  <w:r w:rsidRPr="00F3432F">
                    <w:rPr>
                      <w:bCs/>
                      <w:sz w:val="20"/>
                      <w:szCs w:val="20"/>
                    </w:rPr>
                    <w:t xml:space="preserve"> формы и методы организации индивидуальной и групповой деятельности учащихся с учетом особенностей класса, в котором будет проведено мероприятие</w:t>
                  </w:r>
                  <w:r w:rsidRPr="00F3432F">
                    <w:rPr>
                      <w:bCs/>
                      <w:iCs/>
                      <w:sz w:val="20"/>
                      <w:szCs w:val="20"/>
                    </w:rPr>
                    <w:t>. Выполненное задание полностью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bCs/>
                      <w:sz w:val="20"/>
                      <w:szCs w:val="20"/>
                    </w:rPr>
                  </w:pPr>
                  <w:r w:rsidRPr="00F3432F">
                    <w:rPr>
                      <w:bCs/>
                      <w:sz w:val="20"/>
                      <w:szCs w:val="20"/>
                    </w:rPr>
                    <w:t>3</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 xml:space="preserve"> В целом верно сформулированы цели и задачи внеурочного мероприятия,</w:t>
                  </w:r>
                  <w:r w:rsidRPr="00F3432F">
                    <w:rPr>
                      <w:bCs/>
                      <w:iCs/>
                      <w:sz w:val="20"/>
                      <w:szCs w:val="20"/>
                    </w:rPr>
                    <w:t xml:space="preserve"> 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w:t>
                  </w:r>
                  <w:r w:rsidRPr="00F3432F">
                    <w:rPr>
                      <w:b/>
                      <w:bCs/>
                      <w:iCs/>
                      <w:sz w:val="20"/>
                      <w:szCs w:val="20"/>
                    </w:rPr>
                    <w:t>.</w:t>
                  </w:r>
                  <w:r w:rsidRPr="00F3432F">
                    <w:rPr>
                      <w:bCs/>
                      <w:sz w:val="20"/>
                      <w:szCs w:val="20"/>
                    </w:rPr>
                    <w:t xml:space="preserve"> Частично определены личностные, метапредметные и предметные результаты, на достижение которых направлено мероприятие; описаны отдельные этапы мероприятия;  предложены отдельные формы и методы организации индивидуальной и групповой деятельности учащихся. Они описаны без учета особенностей класса, в котором будет проведено мероприятие. </w:t>
                  </w:r>
                  <w:r w:rsidRPr="00F3432F">
                    <w:rPr>
                      <w:bCs/>
                      <w:iCs/>
                      <w:sz w:val="20"/>
                      <w:szCs w:val="20"/>
                    </w:rPr>
                    <w:t>Выполненное задание в основном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bCs/>
                      <w:sz w:val="20"/>
                      <w:szCs w:val="20"/>
                    </w:rPr>
                  </w:pPr>
                  <w:r w:rsidRPr="00F3432F">
                    <w:rPr>
                      <w:bCs/>
                      <w:sz w:val="20"/>
                      <w:szCs w:val="20"/>
                    </w:rPr>
                    <w:t>2</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both"/>
                    <w:rPr>
                      <w:bCs/>
                      <w:sz w:val="20"/>
                      <w:szCs w:val="20"/>
                    </w:rPr>
                  </w:pPr>
                  <w:r w:rsidRPr="00F3432F">
                    <w:rPr>
                      <w:bCs/>
                      <w:sz w:val="20"/>
                      <w:szCs w:val="20"/>
                    </w:rPr>
                    <w:t>Не совсем верно сформулированы цели и задачи внеурочного мероприятия,</w:t>
                  </w:r>
                  <w:r w:rsidRPr="00F3432F">
                    <w:rPr>
                      <w:bCs/>
                      <w:iCs/>
                      <w:sz w:val="20"/>
                      <w:szCs w:val="20"/>
                    </w:rPr>
                    <w:t xml:space="preserve"> направленного на формирование у учащихся познавательного интереса к историческим событиям Великой отечественной войны, чувства патриотизма и любви к Родине. </w:t>
                  </w:r>
                  <w:r w:rsidRPr="00F3432F">
                    <w:rPr>
                      <w:bCs/>
                      <w:sz w:val="20"/>
                      <w:szCs w:val="20"/>
                    </w:rPr>
                    <w:t>Однако личностные, метапредметные и предметные результаты на достижение которых направлено мероприятие определены с некоторыми ошибками; определены лишь некоторые основные этапы мероприятия изложены фрагментарно; описаны формы и методы организации индивидуальной и групповой деятельности учащихся описаны фрагментарно и без учета особенностей класса, в котором будет проведено мероприятие.</w:t>
                  </w:r>
                  <w:r w:rsidRPr="00F3432F">
                    <w:rPr>
                      <w:bCs/>
                      <w:iCs/>
                      <w:sz w:val="20"/>
                      <w:szCs w:val="20"/>
                    </w:rPr>
                    <w:t xml:space="preserve"> Выполненное задание частично соответствует профессиональному стандарту педагога.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contextualSpacing/>
                    <w:jc w:val="center"/>
                    <w:rPr>
                      <w:bCs/>
                      <w:sz w:val="20"/>
                      <w:szCs w:val="20"/>
                    </w:rPr>
                  </w:pPr>
                  <w:r w:rsidRPr="00F3432F">
                    <w:rPr>
                      <w:bCs/>
                      <w:sz w:val="20"/>
                      <w:szCs w:val="20"/>
                    </w:rPr>
                    <w:t>1</w:t>
                  </w:r>
                </w:p>
              </w:tc>
            </w:tr>
          </w:tbl>
          <w:p w:rsidR="00F95178" w:rsidRPr="00F3432F" w:rsidRDefault="00F95178" w:rsidP="00F95178">
            <w:pPr>
              <w:ind w:firstLine="709"/>
              <w:contextualSpacing/>
              <w:jc w:val="both"/>
              <w:rPr>
                <w:i/>
                <w:szCs w:val="28"/>
              </w:rPr>
            </w:pPr>
            <w:r w:rsidRPr="00F3432F">
              <w:rPr>
                <w:i/>
                <w:szCs w:val="28"/>
              </w:rPr>
              <w:t>Максимальная оценка за задание 3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contextualSpacing/>
              <w:jc w:val="both"/>
              <w:rPr>
                <w:szCs w:val="28"/>
              </w:rPr>
            </w:pPr>
          </w:p>
          <w:p w:rsidR="00F95178" w:rsidRPr="00F3432F" w:rsidRDefault="00F95178" w:rsidP="00F95178">
            <w:pPr>
              <w:jc w:val="center"/>
              <w:rPr>
                <w:b/>
                <w:szCs w:val="28"/>
              </w:rPr>
            </w:pPr>
            <w:r w:rsidRPr="00F3432F">
              <w:rPr>
                <w:b/>
                <w:szCs w:val="28"/>
              </w:rPr>
              <w:t>ФЗ 1. Фондовое задание, построенное на основе ОПК-5.</w:t>
            </w:r>
          </w:p>
          <w:p w:rsidR="00F95178" w:rsidRPr="00F3432F" w:rsidRDefault="00F95178" w:rsidP="00F95178">
            <w:pPr>
              <w:jc w:val="center"/>
              <w:rPr>
                <w:b/>
                <w:szCs w:val="28"/>
              </w:rPr>
            </w:pPr>
            <w:r w:rsidRPr="00F3432F">
              <w:rPr>
                <w:b/>
                <w:szCs w:val="28"/>
              </w:rPr>
              <w:t>Часть 1. Организационно-методическая</w:t>
            </w:r>
          </w:p>
          <w:p w:rsidR="00F95178" w:rsidRPr="00F3432F" w:rsidRDefault="00F95178" w:rsidP="00F95178">
            <w:pPr>
              <w:jc w:val="both"/>
              <w:rPr>
                <w:szCs w:val="28"/>
              </w:rPr>
            </w:pPr>
            <w:r w:rsidRPr="00F3432F">
              <w:rPr>
                <w:szCs w:val="28"/>
              </w:rPr>
              <w:lastRenderedPageBreak/>
              <w:t>ОПК-5. Способен осуществлять контроль и оценку формирования образовательных результатов обучающихся, выявлять и корректировать трудности в обучении.</w:t>
            </w:r>
          </w:p>
          <w:p w:rsidR="00F95178" w:rsidRPr="00F3432F" w:rsidRDefault="00F95178" w:rsidP="00F95178">
            <w:pPr>
              <w:jc w:val="both"/>
              <w:rPr>
                <w:szCs w:val="28"/>
              </w:rPr>
            </w:pPr>
            <w:r w:rsidRPr="00F3432F">
              <w:rPr>
                <w:szCs w:val="28"/>
              </w:rPr>
              <w:t>ОПК.5.4. Формулирует выявленные трудности в обучении и корректирует пути достижения образовательных результатов.</w:t>
            </w:r>
          </w:p>
          <w:p w:rsidR="00F95178" w:rsidRPr="00F3432F" w:rsidRDefault="00F95178" w:rsidP="00F95178">
            <w:pPr>
              <w:jc w:val="both"/>
              <w:rPr>
                <w:szCs w:val="28"/>
              </w:rPr>
            </w:pPr>
            <w:r w:rsidRPr="00F3432F">
              <w:rPr>
                <w:szCs w:val="28"/>
              </w:rPr>
              <w:t>ОПК.8.1. Демонстрирует специальные научные знания в т.ч. в предметной области.</w:t>
            </w:r>
          </w:p>
          <w:p w:rsidR="00F95178" w:rsidRPr="00F3432F" w:rsidRDefault="00F95178" w:rsidP="00F95178">
            <w:pPr>
              <w:jc w:val="both"/>
              <w:rPr>
                <w:szCs w:val="28"/>
              </w:rPr>
            </w:pPr>
            <w:r w:rsidRPr="00F3432F">
              <w:rPr>
                <w:szCs w:val="28"/>
              </w:rPr>
              <w:t>УК.2.3. Демонстрирует умение определять имеющиеся ресурсы для достижения цели проекта.</w:t>
            </w:r>
          </w:p>
          <w:p w:rsidR="00F95178" w:rsidRPr="00F3432F" w:rsidRDefault="00F95178" w:rsidP="00F95178">
            <w:pPr>
              <w:jc w:val="both"/>
              <w:rPr>
                <w:szCs w:val="28"/>
              </w:rPr>
            </w:pPr>
            <w:r w:rsidRPr="00F3432F">
              <w:rPr>
                <w:i/>
                <w:szCs w:val="28"/>
              </w:rPr>
              <w:t>Профстандарт педагога.</w:t>
            </w:r>
            <w:r w:rsidRPr="00F3432F">
              <w:rPr>
                <w:szCs w:val="28"/>
              </w:rPr>
              <w:t xml:space="preserve"> Общепедагогическая функция. Обучение A/01.6. ТД 6. Организация, осуществление контроля и оценки учебных достижений, текущих и итоговых результатов освоения основной образовательной программы обучающимися</w:t>
            </w:r>
          </w:p>
          <w:p w:rsidR="00F95178" w:rsidRPr="00F3432F" w:rsidRDefault="00F95178" w:rsidP="00F95178">
            <w:pPr>
              <w:jc w:val="both"/>
              <w:rPr>
                <w:szCs w:val="28"/>
              </w:rPr>
            </w:pPr>
          </w:p>
          <w:p w:rsidR="00F95178" w:rsidRPr="00F3432F" w:rsidRDefault="00F95178" w:rsidP="00F95178">
            <w:pPr>
              <w:jc w:val="center"/>
              <w:rPr>
                <w:b/>
                <w:szCs w:val="28"/>
              </w:rPr>
            </w:pPr>
            <w:r w:rsidRPr="00F3432F">
              <w:rPr>
                <w:b/>
                <w:szCs w:val="28"/>
              </w:rPr>
              <w:t>Часть 2. Содержательная</w:t>
            </w:r>
          </w:p>
          <w:p w:rsidR="00F95178" w:rsidRPr="00F3432F" w:rsidRDefault="00F95178" w:rsidP="00F95178">
            <w:r w:rsidRPr="00F3432F">
              <w:t xml:space="preserve">Задание. </w:t>
            </w:r>
            <w:r w:rsidRPr="00F3432F">
              <w:rPr>
                <w:i/>
              </w:rPr>
              <w:t xml:space="preserve">В конце первого полугодия администрация школы провела контрольные испытания для учащихся … классов по Вашему предмету (проверочная, контрольная работа, диктант, выполнение нормативов и т.п.).  Вам, как выпускнику педагогического университета предложили </w:t>
            </w:r>
            <w:r w:rsidRPr="00F3432F">
              <w:rPr>
                <w:bCs/>
                <w:i/>
              </w:rPr>
              <w:t xml:space="preserve">продемонстрировать умение выявлять и корректировать трудности в обучении, </w:t>
            </w:r>
            <w:r w:rsidRPr="00F3432F">
              <w:rPr>
                <w:i/>
              </w:rPr>
              <w:t>составлять схему анализа контрольного мероприятия, выявлять типичные ошибки в заданиях, и разрабатывать  план коррекционных мероприятий по преодолению выявленных трудностей.  Познакомьтесь с содержанием контрольного мероприятия и выполните следующие задания 1</w:t>
            </w:r>
            <w:r w:rsidRPr="00F3432F">
              <w:t xml:space="preserve"> </w:t>
            </w:r>
            <w:r w:rsidRPr="00F3432F">
              <w:rPr>
                <w:i/>
              </w:rPr>
              <w:t>– 3.</w:t>
            </w:r>
          </w:p>
          <w:p w:rsidR="00F95178" w:rsidRPr="00F3432F" w:rsidRDefault="00F95178" w:rsidP="00F95178">
            <w:r w:rsidRPr="00F3432F">
              <w:t>1.Выполните контрольные задания, приведите обоснованное решение и ответ. Составьте схему анализа контрольного мероприятия (ОПК.8.1).</w:t>
            </w:r>
          </w:p>
          <w:p w:rsidR="00F95178" w:rsidRPr="00F3432F" w:rsidRDefault="00F95178" w:rsidP="00F95178">
            <w:r w:rsidRPr="00F3432F">
              <w:t xml:space="preserve">2. Выделите этап решения контрольного задания, на котором допущены ошибки, и обоснуйте свой ответ. Выделите ошибки, в результате которых могли быть получены неверные ответы. Укажите причины этих ошибок. (ОПК.5.4). </w:t>
            </w:r>
          </w:p>
          <w:p w:rsidR="00F95178" w:rsidRPr="00F3432F" w:rsidRDefault="00F95178" w:rsidP="00F95178">
            <w:r w:rsidRPr="00F3432F">
              <w:t>3.Предложите и обоснуйте план коррекционных мероприятий для устранения выявленных ошибок (УК.2.3).</w:t>
            </w:r>
          </w:p>
          <w:p w:rsidR="00F95178" w:rsidRPr="00F3432F" w:rsidRDefault="00F95178" w:rsidP="00F95178">
            <w:pPr>
              <w:jc w:val="center"/>
              <w:rPr>
                <w:b/>
              </w:rPr>
            </w:pPr>
            <w:r w:rsidRPr="00F3432F">
              <w:rPr>
                <w:b/>
              </w:rPr>
              <w:t>Часть 3. Критериально-оценочная</w:t>
            </w:r>
          </w:p>
          <w:p w:rsidR="00F95178" w:rsidRPr="00F3432F" w:rsidRDefault="00F95178" w:rsidP="00F95178">
            <w:r w:rsidRPr="00F3432F">
              <w:t>Критерии и процедура оценивания. Шкала оценки</w:t>
            </w:r>
          </w:p>
          <w:p w:rsidR="00F95178" w:rsidRPr="00F3432F" w:rsidRDefault="00F95178" w:rsidP="00F95178">
            <w:r w:rsidRPr="00F3432F">
              <w:t xml:space="preserve">Оценка выполнения </w:t>
            </w:r>
            <w:r w:rsidRPr="00F3432F">
              <w:rPr>
                <w:b/>
              </w:rPr>
              <w:t>задания 1</w:t>
            </w:r>
            <w:r w:rsidRPr="00F3432F">
              <w:t xml:space="preserve"> определяется на основе следующих критериев: с</w:t>
            </w:r>
            <w:r w:rsidRPr="00F3432F">
              <w:rPr>
                <w:bCs/>
              </w:rPr>
              <w:t>тепень полноты и правильности выполнения задания, степень обоснованности решения и с</w:t>
            </w:r>
            <w:r w:rsidRPr="00F3432F">
              <w:t>тепень соответствия профессиональному стандарту. Повышающий коэффициент равен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241"/>
            </w:tblGrid>
            <w:tr w:rsidR="00F95178" w:rsidRPr="00F3432F" w:rsidTr="00720BEB">
              <w:tc>
                <w:tcPr>
                  <w:tcW w:w="8330" w:type="dxa"/>
                </w:tcPr>
                <w:p w:rsidR="00F95178" w:rsidRPr="00F3432F" w:rsidRDefault="00F95178" w:rsidP="00F95178">
                  <w:pPr>
                    <w:contextualSpacing/>
                    <w:rPr>
                      <w:b/>
                    </w:rPr>
                  </w:pPr>
                  <w:r w:rsidRPr="00F3432F">
                    <w:rPr>
                      <w:b/>
                    </w:rPr>
                    <w:t>Показатели</w:t>
                  </w:r>
                </w:p>
              </w:tc>
              <w:tc>
                <w:tcPr>
                  <w:tcW w:w="1241" w:type="dxa"/>
                </w:tcPr>
                <w:p w:rsidR="00F95178" w:rsidRPr="00F3432F" w:rsidRDefault="00F95178" w:rsidP="00F95178">
                  <w:pPr>
                    <w:contextualSpacing/>
                    <w:rPr>
                      <w:b/>
                    </w:rPr>
                  </w:pPr>
                  <w:r w:rsidRPr="00F3432F">
                    <w:rPr>
                      <w:b/>
                    </w:rPr>
                    <w:t>Оценка</w:t>
                  </w:r>
                </w:p>
              </w:tc>
            </w:tr>
            <w:tr w:rsidR="00F95178" w:rsidRPr="00F3432F" w:rsidTr="00720BEB">
              <w:tc>
                <w:tcPr>
                  <w:tcW w:w="8330" w:type="dxa"/>
                </w:tcPr>
                <w:p w:rsidR="00F95178" w:rsidRPr="00F3432F" w:rsidRDefault="00F95178" w:rsidP="00F95178">
                  <w:pPr>
                    <w:contextualSpacing/>
                  </w:pPr>
                  <w:r w:rsidRPr="00F3432F">
                    <w:t>Верно выполнена контрольная работа и получен верный ответ. Приведено обоснование всех шагов решения. Представлена верная последовательность действий учителя по составлению схемы анализа результатов контрольной работы</w:t>
                  </w:r>
                </w:p>
              </w:tc>
              <w:tc>
                <w:tcPr>
                  <w:tcW w:w="1241" w:type="dxa"/>
                </w:tcPr>
                <w:p w:rsidR="00F95178" w:rsidRPr="00F3432F" w:rsidRDefault="00F95178" w:rsidP="00F95178">
                  <w:pPr>
                    <w:contextualSpacing/>
                    <w:jc w:val="center"/>
                  </w:pPr>
                  <w:r w:rsidRPr="00F3432F">
                    <w:t>4</w:t>
                  </w:r>
                </w:p>
              </w:tc>
            </w:tr>
            <w:tr w:rsidR="00F95178" w:rsidRPr="00F3432F" w:rsidTr="00720BEB">
              <w:tc>
                <w:tcPr>
                  <w:tcW w:w="8330" w:type="dxa"/>
                </w:tcPr>
                <w:p w:rsidR="00F95178" w:rsidRPr="00F3432F" w:rsidRDefault="00F95178" w:rsidP="00F95178">
                  <w:pPr>
                    <w:contextualSpacing/>
                  </w:pPr>
                  <w:r w:rsidRPr="00F3432F">
                    <w:t>Верно выполнена контрольная работа и получен верный ответ. Приведено обоснование только ключевых моментов решения. Построенная схема анализа частично удовлетворяет требованиям задачи, но ее можно использовать для анализа результатов контрольной работы. Представлена верная последовательность действий учителя по отбору проверяемых умений</w:t>
                  </w:r>
                </w:p>
              </w:tc>
              <w:tc>
                <w:tcPr>
                  <w:tcW w:w="1241" w:type="dxa"/>
                </w:tcPr>
                <w:p w:rsidR="00F95178" w:rsidRPr="00F3432F" w:rsidRDefault="00F95178" w:rsidP="00F95178">
                  <w:pPr>
                    <w:contextualSpacing/>
                    <w:jc w:val="center"/>
                  </w:pPr>
                  <w:r w:rsidRPr="00F3432F">
                    <w:t>3</w:t>
                  </w:r>
                </w:p>
              </w:tc>
            </w:tr>
            <w:tr w:rsidR="00F95178" w:rsidRPr="00F3432F" w:rsidTr="00720BEB">
              <w:tc>
                <w:tcPr>
                  <w:tcW w:w="8330" w:type="dxa"/>
                </w:tcPr>
                <w:p w:rsidR="00F95178" w:rsidRPr="00F3432F" w:rsidRDefault="00F95178" w:rsidP="00F95178">
                  <w:pPr>
                    <w:contextualSpacing/>
                  </w:pPr>
                  <w:r w:rsidRPr="00F3432F">
                    <w:t>Верно выполнена контрольная работа и получен верный ответ. Приведены обоснования лишь отдельных шагов решения. Построенная схема удовлетворяет отдельным требованиям задачи, ее нельзя использовать без доработки.</w:t>
                  </w:r>
                </w:p>
              </w:tc>
              <w:tc>
                <w:tcPr>
                  <w:tcW w:w="1241" w:type="dxa"/>
                </w:tcPr>
                <w:p w:rsidR="00F95178" w:rsidRPr="00F3432F" w:rsidRDefault="00F95178" w:rsidP="00F95178">
                  <w:pPr>
                    <w:contextualSpacing/>
                    <w:jc w:val="center"/>
                  </w:pPr>
                  <w:r w:rsidRPr="00F3432F">
                    <w:t>2</w:t>
                  </w:r>
                </w:p>
              </w:tc>
            </w:tr>
            <w:tr w:rsidR="00F95178" w:rsidRPr="00F3432F" w:rsidTr="00720BEB">
              <w:tc>
                <w:tcPr>
                  <w:tcW w:w="8330" w:type="dxa"/>
                </w:tcPr>
                <w:p w:rsidR="00F95178" w:rsidRPr="00F3432F" w:rsidRDefault="00F95178" w:rsidP="00F95178">
                  <w:pPr>
                    <w:contextualSpacing/>
                  </w:pPr>
                  <w:r w:rsidRPr="00F3432F">
                    <w:t>Верно выполнена контрольная работа и получен верный ответ. Обоснования шагов решения отсутствуют. Схема не построена или не удовлетворяет требованиям задачи. Нарушена последовательность представления проверяемых умений или их формулировка не соответствует требованию задачи</w:t>
                  </w:r>
                </w:p>
              </w:tc>
              <w:tc>
                <w:tcPr>
                  <w:tcW w:w="1241" w:type="dxa"/>
                </w:tcPr>
                <w:p w:rsidR="00F95178" w:rsidRPr="00F3432F" w:rsidRDefault="00F95178" w:rsidP="00F95178">
                  <w:pPr>
                    <w:contextualSpacing/>
                    <w:jc w:val="center"/>
                  </w:pPr>
                  <w:r w:rsidRPr="00F3432F">
                    <w:t>1</w:t>
                  </w:r>
                </w:p>
              </w:tc>
            </w:tr>
          </w:tbl>
          <w:p w:rsidR="00F95178" w:rsidRPr="00F3432F" w:rsidRDefault="00F95178" w:rsidP="00F95178">
            <w:pPr>
              <w:rPr>
                <w:i/>
              </w:rPr>
            </w:pPr>
            <w:r w:rsidRPr="00F3432F">
              <w:rPr>
                <w:i/>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rPr>
                <w:bCs/>
              </w:rPr>
            </w:pPr>
            <w:r w:rsidRPr="00F3432F">
              <w:rPr>
                <w:bCs/>
              </w:rPr>
              <w:lastRenderedPageBreak/>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10.</w:t>
            </w:r>
            <w:r w:rsidRPr="00F3432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241"/>
            </w:tblGrid>
            <w:tr w:rsidR="00F95178" w:rsidRPr="00F3432F" w:rsidTr="00720BEB">
              <w:tc>
                <w:tcPr>
                  <w:tcW w:w="8330" w:type="dxa"/>
                </w:tcPr>
                <w:p w:rsidR="00F95178" w:rsidRPr="00F3432F" w:rsidRDefault="00F95178" w:rsidP="00F95178">
                  <w:pPr>
                    <w:contextualSpacing/>
                    <w:rPr>
                      <w:b/>
                    </w:rPr>
                  </w:pPr>
                  <w:r w:rsidRPr="00F3432F">
                    <w:rPr>
                      <w:b/>
                    </w:rPr>
                    <w:t>Показатели</w:t>
                  </w:r>
                </w:p>
              </w:tc>
              <w:tc>
                <w:tcPr>
                  <w:tcW w:w="1241" w:type="dxa"/>
                </w:tcPr>
                <w:p w:rsidR="00F95178" w:rsidRPr="00F3432F" w:rsidRDefault="00F95178" w:rsidP="00F95178">
                  <w:pPr>
                    <w:contextualSpacing/>
                    <w:rPr>
                      <w:b/>
                    </w:rPr>
                  </w:pPr>
                  <w:r w:rsidRPr="00F3432F">
                    <w:rPr>
                      <w:b/>
                    </w:rPr>
                    <w:t>Оценка</w:t>
                  </w:r>
                </w:p>
              </w:tc>
            </w:tr>
            <w:tr w:rsidR="00F95178" w:rsidRPr="00F3432F" w:rsidTr="00720BEB">
              <w:tc>
                <w:tcPr>
                  <w:tcW w:w="8330" w:type="dxa"/>
                </w:tcPr>
                <w:p w:rsidR="00F95178" w:rsidRPr="00F3432F" w:rsidRDefault="00F95178" w:rsidP="00F95178">
                  <w:pPr>
                    <w:contextualSpacing/>
                  </w:pPr>
                  <w:r w:rsidRPr="00F3432F">
                    <w:t>Верно выделен этап решения контрольного задания, на котором допущены ошибки, и ответ корректно обоснован. Выделены ошибки, в результате которых могли быть получены неверные ответы. Корректно указаны причины возникновения этих ошибок.</w:t>
                  </w:r>
                </w:p>
              </w:tc>
              <w:tc>
                <w:tcPr>
                  <w:tcW w:w="1241" w:type="dxa"/>
                </w:tcPr>
                <w:p w:rsidR="00F95178" w:rsidRPr="00F3432F" w:rsidRDefault="00F95178" w:rsidP="00F95178">
                  <w:pPr>
                    <w:contextualSpacing/>
                    <w:jc w:val="center"/>
                  </w:pPr>
                  <w:r w:rsidRPr="00F3432F">
                    <w:t>3</w:t>
                  </w:r>
                </w:p>
              </w:tc>
            </w:tr>
            <w:tr w:rsidR="00F95178" w:rsidRPr="00F3432F" w:rsidTr="00720BEB">
              <w:tc>
                <w:tcPr>
                  <w:tcW w:w="8330" w:type="dxa"/>
                </w:tcPr>
                <w:p w:rsidR="00F95178" w:rsidRPr="00F3432F" w:rsidRDefault="00F95178" w:rsidP="00F95178">
                  <w:pPr>
                    <w:contextualSpacing/>
                  </w:pPr>
                  <w:r w:rsidRPr="00F3432F">
                    <w:t>Верно выделен этап решения контрольного задания, на котором  возможна ошибка в решении, но ответ недостаточно обоснован. Выделены некоторые ошибки, которые могут привести к неверному ответу. Приведенные причины возникновения выделенных ошибок требуют уточнения.</w:t>
                  </w:r>
                </w:p>
              </w:tc>
              <w:tc>
                <w:tcPr>
                  <w:tcW w:w="1241" w:type="dxa"/>
                </w:tcPr>
                <w:p w:rsidR="00F95178" w:rsidRPr="00F3432F" w:rsidRDefault="00F95178" w:rsidP="00F95178">
                  <w:pPr>
                    <w:contextualSpacing/>
                    <w:jc w:val="center"/>
                  </w:pPr>
                  <w:r w:rsidRPr="00F3432F">
                    <w:t>2</w:t>
                  </w:r>
                </w:p>
              </w:tc>
            </w:tr>
            <w:tr w:rsidR="00F95178" w:rsidRPr="00F3432F" w:rsidTr="00720BEB">
              <w:tc>
                <w:tcPr>
                  <w:tcW w:w="8330" w:type="dxa"/>
                </w:tcPr>
                <w:p w:rsidR="00F95178" w:rsidRPr="00F3432F" w:rsidRDefault="00F95178" w:rsidP="00F95178">
                  <w:pPr>
                    <w:contextualSpacing/>
                  </w:pPr>
                  <w:r w:rsidRPr="00F3432F">
                    <w:t>Этап решения контрольного задания,  на котором допущены ошибки, не выделен, либо этап указан неверно. Выделены некоторые ошибки, которые могут привести к неверному ответу. Приведенные причины возникновения выделенных ошибок указаны неверно или не приведены.</w:t>
                  </w:r>
                </w:p>
              </w:tc>
              <w:tc>
                <w:tcPr>
                  <w:tcW w:w="1241" w:type="dxa"/>
                </w:tcPr>
                <w:p w:rsidR="00F95178" w:rsidRPr="00F3432F" w:rsidRDefault="00F95178" w:rsidP="00F95178">
                  <w:pPr>
                    <w:contextualSpacing/>
                    <w:jc w:val="center"/>
                  </w:pPr>
                  <w:r w:rsidRPr="00F3432F">
                    <w:t>1</w:t>
                  </w:r>
                </w:p>
              </w:tc>
            </w:tr>
          </w:tbl>
          <w:p w:rsidR="00F95178" w:rsidRPr="00F3432F" w:rsidRDefault="00F95178" w:rsidP="00F95178">
            <w:pPr>
              <w:rPr>
                <w:i/>
              </w:rPr>
            </w:pPr>
            <w:r w:rsidRPr="00F3432F">
              <w:rPr>
                <w:i/>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r w:rsidRPr="00F3432F">
              <w:t xml:space="preserve">Оценка выполнения </w:t>
            </w:r>
            <w:r w:rsidRPr="00F3432F">
              <w:rPr>
                <w:b/>
              </w:rPr>
              <w:t>задания 3</w:t>
            </w:r>
            <w:r w:rsidRPr="00F3432F">
              <w:t xml:space="preserve"> определяется на основе следующих критериев: с</w:t>
            </w:r>
            <w:r w:rsidRPr="00F3432F">
              <w:rPr>
                <w:bCs/>
              </w:rPr>
              <w:t>тепень полноты и правильности выполнения задания, степень обоснованности ответа и с</w:t>
            </w:r>
            <w:r w:rsidRPr="00F3432F">
              <w:t>тепень соответствия профессиональному стандарту. Повышающий коэффициент равен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241"/>
            </w:tblGrid>
            <w:tr w:rsidR="00F95178" w:rsidRPr="00F3432F" w:rsidTr="00720BEB">
              <w:tc>
                <w:tcPr>
                  <w:tcW w:w="8330" w:type="dxa"/>
                </w:tcPr>
                <w:p w:rsidR="00F95178" w:rsidRPr="00F3432F" w:rsidRDefault="00F95178" w:rsidP="00F95178">
                  <w:pPr>
                    <w:contextualSpacing/>
                    <w:rPr>
                      <w:b/>
                    </w:rPr>
                  </w:pPr>
                  <w:r w:rsidRPr="00F3432F">
                    <w:rPr>
                      <w:b/>
                    </w:rPr>
                    <w:t>Показатели</w:t>
                  </w:r>
                </w:p>
              </w:tc>
              <w:tc>
                <w:tcPr>
                  <w:tcW w:w="1241" w:type="dxa"/>
                </w:tcPr>
                <w:p w:rsidR="00F95178" w:rsidRPr="00F3432F" w:rsidRDefault="00F95178" w:rsidP="00F95178">
                  <w:pPr>
                    <w:contextualSpacing/>
                    <w:rPr>
                      <w:b/>
                    </w:rPr>
                  </w:pPr>
                  <w:r w:rsidRPr="00F3432F">
                    <w:rPr>
                      <w:b/>
                    </w:rPr>
                    <w:t>Оценка</w:t>
                  </w:r>
                </w:p>
              </w:tc>
            </w:tr>
            <w:tr w:rsidR="00F95178" w:rsidRPr="00F3432F" w:rsidTr="00720BEB">
              <w:tc>
                <w:tcPr>
                  <w:tcW w:w="8330" w:type="dxa"/>
                </w:tcPr>
                <w:p w:rsidR="00F95178" w:rsidRPr="00F3432F" w:rsidRDefault="00F95178" w:rsidP="00F95178">
                  <w:pPr>
                    <w:contextualSpacing/>
                  </w:pPr>
                  <w:r w:rsidRPr="00F3432F">
                    <w:t xml:space="preserve">Составлен верный и подробный план коррекционных мероприятий для устранения выявленных ошибок в контрольном задании. Приведено обоснование плана коррекционных мероприятий. Определены возможные ресурсы для коррекции трудностей в обучении. </w:t>
                  </w:r>
                </w:p>
              </w:tc>
              <w:tc>
                <w:tcPr>
                  <w:tcW w:w="1241" w:type="dxa"/>
                </w:tcPr>
                <w:p w:rsidR="00F95178" w:rsidRPr="00F3432F" w:rsidRDefault="00F95178" w:rsidP="00F95178">
                  <w:pPr>
                    <w:contextualSpacing/>
                    <w:jc w:val="center"/>
                  </w:pPr>
                  <w:r w:rsidRPr="00F3432F">
                    <w:t>4</w:t>
                  </w:r>
                </w:p>
              </w:tc>
            </w:tr>
            <w:tr w:rsidR="00F95178" w:rsidRPr="00F3432F" w:rsidTr="00720BEB">
              <w:tc>
                <w:tcPr>
                  <w:tcW w:w="8330" w:type="dxa"/>
                </w:tcPr>
                <w:p w:rsidR="00F95178" w:rsidRPr="00F3432F" w:rsidRDefault="00F95178" w:rsidP="00F95178">
                  <w:pPr>
                    <w:contextualSpacing/>
                  </w:pPr>
                  <w:r w:rsidRPr="00F3432F">
                    <w:t xml:space="preserve">Составлен верный план коррекционных мероприятий для устранения выявленных ошибок в контрольном задании.  Приведено недостаточное полное обоснование предлагаемого плана. Указаны некоторые ресурсы для коррекции трудностей в обучении. </w:t>
                  </w:r>
                </w:p>
              </w:tc>
              <w:tc>
                <w:tcPr>
                  <w:tcW w:w="1241" w:type="dxa"/>
                </w:tcPr>
                <w:p w:rsidR="00F95178" w:rsidRPr="00F3432F" w:rsidRDefault="00F95178" w:rsidP="00F95178">
                  <w:pPr>
                    <w:contextualSpacing/>
                    <w:jc w:val="center"/>
                  </w:pPr>
                  <w:r w:rsidRPr="00F3432F">
                    <w:t>3</w:t>
                  </w:r>
                </w:p>
              </w:tc>
            </w:tr>
            <w:tr w:rsidR="00F95178" w:rsidRPr="00F3432F" w:rsidTr="00720BEB">
              <w:tc>
                <w:tcPr>
                  <w:tcW w:w="8330" w:type="dxa"/>
                </w:tcPr>
                <w:p w:rsidR="00F95178" w:rsidRPr="00F3432F" w:rsidRDefault="00F95178" w:rsidP="00F95178">
                  <w:pPr>
                    <w:contextualSpacing/>
                  </w:pPr>
                  <w:r w:rsidRPr="00F3432F">
                    <w:t>Представленный план требует уточнения отдельных  его пунктов. Обоснование плана является поверхностным. Указаны некоторые ресурсы для коррекции трудностей в обучении.</w:t>
                  </w:r>
                </w:p>
              </w:tc>
              <w:tc>
                <w:tcPr>
                  <w:tcW w:w="1241" w:type="dxa"/>
                </w:tcPr>
                <w:p w:rsidR="00F95178" w:rsidRPr="00F3432F" w:rsidRDefault="00F95178" w:rsidP="00F95178">
                  <w:pPr>
                    <w:contextualSpacing/>
                    <w:jc w:val="center"/>
                  </w:pPr>
                  <w:r w:rsidRPr="00F3432F">
                    <w:t>2</w:t>
                  </w:r>
                </w:p>
              </w:tc>
            </w:tr>
            <w:tr w:rsidR="00F95178" w:rsidRPr="00F3432F" w:rsidTr="00720BEB">
              <w:tc>
                <w:tcPr>
                  <w:tcW w:w="8330" w:type="dxa"/>
                </w:tcPr>
                <w:p w:rsidR="00F95178" w:rsidRPr="00F3432F" w:rsidRDefault="00F95178" w:rsidP="00F95178">
                  <w:pPr>
                    <w:contextualSpacing/>
                  </w:pPr>
                  <w:r w:rsidRPr="00F3432F">
                    <w:t>План коррекционных мероприятий либо не составлен, либо требует существенной доработки как по содержанию, так и по обоснованию.</w:t>
                  </w:r>
                </w:p>
              </w:tc>
              <w:tc>
                <w:tcPr>
                  <w:tcW w:w="1241" w:type="dxa"/>
                </w:tcPr>
                <w:p w:rsidR="00F95178" w:rsidRPr="00F3432F" w:rsidRDefault="00F95178" w:rsidP="00F95178">
                  <w:pPr>
                    <w:contextualSpacing/>
                    <w:jc w:val="center"/>
                  </w:pPr>
                  <w:r w:rsidRPr="00F3432F">
                    <w:t>1</w:t>
                  </w:r>
                </w:p>
              </w:tc>
            </w:tr>
          </w:tbl>
          <w:p w:rsidR="00F95178" w:rsidRPr="00F3432F" w:rsidRDefault="00F95178" w:rsidP="00F95178">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Default="00F95178" w:rsidP="00F95178">
            <w:pPr>
              <w:jc w:val="center"/>
              <w:rPr>
                <w:b/>
              </w:rPr>
            </w:pPr>
          </w:p>
          <w:p w:rsidR="00F95178" w:rsidRPr="00F3432F" w:rsidRDefault="00F95178" w:rsidP="00F95178">
            <w:pPr>
              <w:jc w:val="center"/>
              <w:rPr>
                <w:b/>
              </w:rPr>
            </w:pPr>
            <w:r w:rsidRPr="00F3432F">
              <w:rPr>
                <w:b/>
              </w:rPr>
              <w:t>ФЗ 1. Фондовое задание, построенное на основе ОПК-6</w:t>
            </w:r>
          </w:p>
          <w:p w:rsidR="00F95178" w:rsidRPr="00F3432F" w:rsidRDefault="00F95178" w:rsidP="00F95178">
            <w:pPr>
              <w:jc w:val="center"/>
              <w:rPr>
                <w:b/>
                <w:bCs/>
              </w:rPr>
            </w:pPr>
          </w:p>
          <w:p w:rsidR="00F95178" w:rsidRPr="00F3432F" w:rsidRDefault="00F95178" w:rsidP="00F95178">
            <w:pPr>
              <w:jc w:val="center"/>
              <w:rPr>
                <w:b/>
                <w:bCs/>
              </w:rPr>
            </w:pPr>
            <w:r w:rsidRPr="00F3432F">
              <w:rPr>
                <w:b/>
                <w:bCs/>
              </w:rPr>
              <w:t>Часть 1. Организационно-методическая</w:t>
            </w:r>
          </w:p>
          <w:p w:rsidR="00F95178" w:rsidRPr="00F3432F" w:rsidRDefault="00F95178" w:rsidP="00F95178">
            <w:pPr>
              <w:jc w:val="center"/>
              <w:rPr>
                <w:b/>
                <w:bCs/>
              </w:rPr>
            </w:pPr>
          </w:p>
          <w:p w:rsidR="00F95178" w:rsidRPr="00F3432F" w:rsidRDefault="00F95178" w:rsidP="00F95178">
            <w:pPr>
              <w:jc w:val="both"/>
            </w:pPr>
            <w:r w:rsidRPr="00F3432F">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pPr>
              <w:jc w:val="both"/>
            </w:pPr>
            <w:r w:rsidRPr="00F3432F">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pPr>
              <w:jc w:val="both"/>
            </w:pPr>
            <w:r w:rsidRPr="00F3432F">
              <w:t>ОПК-8 Способен осуществлять педагогическую деятельность на основе специальных научных знаний</w:t>
            </w:r>
          </w:p>
          <w:p w:rsidR="00F95178" w:rsidRPr="00F3432F" w:rsidRDefault="00F95178" w:rsidP="00F95178">
            <w:pPr>
              <w:jc w:val="both"/>
            </w:pPr>
            <w:r w:rsidRPr="00F3432F">
              <w:t>ОПК.8.5.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pPr>
            <w:r w:rsidRPr="00F3432F">
              <w:t>УК-3 Способен осуществлять социальное взаимодействие и реализовывать свою роль в команде</w:t>
            </w:r>
          </w:p>
          <w:p w:rsidR="00F95178" w:rsidRPr="00F3432F" w:rsidRDefault="00F95178" w:rsidP="00F95178">
            <w:pPr>
              <w:jc w:val="both"/>
            </w:pPr>
            <w:r w:rsidRPr="00F3432F">
              <w:lastRenderedPageBreak/>
              <w:t>УК.3.2</w:t>
            </w:r>
            <w:r w:rsidRPr="00F3432F">
              <w:rPr>
                <w:kern w:val="24"/>
              </w:rPr>
              <w:t>. Планирует последовательность шагов для достижения заданного результата</w:t>
            </w:r>
          </w:p>
          <w:p w:rsidR="00F95178" w:rsidRPr="00F3432F" w:rsidRDefault="00F95178" w:rsidP="00F95178">
            <w:pPr>
              <w:rPr>
                <w:b/>
                <w:bCs/>
                <w:u w:val="single"/>
              </w:rPr>
            </w:pPr>
            <w:r w:rsidRPr="00F3432F">
              <w:rPr>
                <w:b/>
                <w:bCs/>
                <w:i/>
              </w:rPr>
              <w:t>Профессиональный стандарт</w:t>
            </w:r>
            <w:r w:rsidRPr="00F3432F">
              <w:rPr>
                <w:bCs/>
              </w:rPr>
              <w:t xml:space="preserve">: </w:t>
            </w:r>
            <w:r w:rsidRPr="00F3432F">
              <w:rPr>
                <w:b/>
                <w:bCs/>
              </w:rPr>
              <w:t xml:space="preserve">Трудовая функция: </w:t>
            </w:r>
            <w:r w:rsidRPr="00F3432F">
              <w:rPr>
                <w:bCs/>
              </w:rPr>
              <w:t xml:space="preserve">1.1. </w:t>
            </w:r>
            <w:r w:rsidRPr="00F3432F">
              <w:t>Общепедагогическая функция.</w:t>
            </w:r>
            <w:r w:rsidRPr="00F3432F">
              <w:rPr>
                <w:b/>
              </w:rPr>
              <w:t xml:space="preserve"> </w:t>
            </w:r>
            <w:r w:rsidRPr="00F3432F">
              <w:t xml:space="preserve">Обучение. </w:t>
            </w:r>
            <w:r w:rsidRPr="00F3432F">
              <w:rPr>
                <w:b/>
              </w:rPr>
              <w:t>Трудовые действия</w:t>
            </w:r>
            <w:r w:rsidRPr="00F3432F">
              <w:t xml:space="preserve">: </w:t>
            </w:r>
            <w:r w:rsidRPr="00F3432F">
              <w:rPr>
                <w:u w:val="single"/>
              </w:rPr>
              <w:t>A/01.6.ТД 6. Организация, осуществление контроля и оценки учебных достижений, текущих и итоговых результатов освоения основной образовательной программы обучающимися . A/01.6.ТД 4. Планирование и проведение учебных занятий</w:t>
            </w:r>
            <w:r w:rsidRPr="00F3432F">
              <w:rPr>
                <w:b/>
                <w:bCs/>
                <w:u w:val="single"/>
              </w:rPr>
              <w:t xml:space="preserve"> </w:t>
            </w:r>
          </w:p>
          <w:p w:rsidR="00F95178" w:rsidRPr="00F3432F" w:rsidRDefault="00F95178" w:rsidP="00F95178">
            <w:pPr>
              <w:jc w:val="center"/>
              <w:rPr>
                <w:b/>
                <w:bCs/>
              </w:rPr>
            </w:pPr>
            <w:r w:rsidRPr="00F3432F">
              <w:rPr>
                <w:b/>
                <w:bCs/>
              </w:rPr>
              <w:t>Часть 2. Содержательная</w:t>
            </w:r>
          </w:p>
          <w:p w:rsidR="00F95178" w:rsidRPr="00F3432F" w:rsidRDefault="00F95178" w:rsidP="00F95178">
            <w:pPr>
              <w:jc w:val="both"/>
            </w:pPr>
            <w:r w:rsidRPr="00F3432F">
              <w:rPr>
                <w:b/>
              </w:rPr>
              <w:t xml:space="preserve">Задание. </w:t>
            </w:r>
            <w:r w:rsidRPr="00F3432F">
              <w:rPr>
                <w:bCs/>
              </w:rPr>
              <w:t xml:space="preserve">К Вам, как к выпускнику педагогического университета, обратилась администрация образовательного учреждения с просьбой разработать комплект  разноуровневых заданий для контрольного среза знаний обучающихся … класса по теме … по Вашему предмету. Приведите педагогические условия для проведения эффективного педагогического мониторинга по Вашему предмету </w:t>
            </w:r>
            <w:r w:rsidRPr="00F3432F">
              <w:t>и выполните задания 1 – 3</w:t>
            </w:r>
            <w:r w:rsidRPr="00F3432F">
              <w:rPr>
                <w:i/>
              </w:rPr>
              <w:t>,</w:t>
            </w:r>
            <w:r w:rsidRPr="00F3432F">
              <w:t xml:space="preserve"> учитывая, что учителю не выделено дополнительных часов для занятий с неуспевающими и коррекцию знаний необходимо провести на следующем уроке.</w:t>
            </w:r>
          </w:p>
          <w:p w:rsidR="00F95178" w:rsidRPr="00F3432F" w:rsidRDefault="00F95178" w:rsidP="00F95178">
            <w:pPr>
              <w:jc w:val="both"/>
            </w:pPr>
          </w:p>
          <w:p w:rsidR="00F95178" w:rsidRPr="00F3432F" w:rsidRDefault="00F95178" w:rsidP="00F95178">
            <w:pPr>
              <w:contextualSpacing/>
            </w:pPr>
            <w:r w:rsidRPr="00F3432F">
              <w:t>1) Составьте план организации разноуровневой работы с различными группами учеников в пределах урока в соответствии с нормами смены видов деятельности (ОПК.6.3)</w:t>
            </w:r>
          </w:p>
          <w:p w:rsidR="00F95178" w:rsidRPr="00F3432F" w:rsidRDefault="00F95178" w:rsidP="00F95178">
            <w:pPr>
              <w:contextualSpacing/>
            </w:pPr>
            <w:r w:rsidRPr="00F3432F">
              <w:t>2) Определите не менее трех долгосрочных компенсаторных мер по отношению к ученикам, которые могут получить неудовлетворительные отметки.  Обоснуйте их эффективность (УК.3.2</w:t>
            </w:r>
            <w:r w:rsidRPr="00F3432F">
              <w:rPr>
                <w:kern w:val="24"/>
              </w:rPr>
              <w:t>)</w:t>
            </w:r>
          </w:p>
          <w:p w:rsidR="00F95178" w:rsidRPr="00F3432F" w:rsidRDefault="00F95178" w:rsidP="00F95178">
            <w:r w:rsidRPr="00F3432F">
              <w:t>3) Предложите два варианта организации работы с учениками, пропустившими уроки по неуважительным причинам, благодаря которым станет возможным аттестовать их за учебный период, и обоснуйте их эффективность (ОПК.8.5)</w:t>
            </w:r>
          </w:p>
          <w:p w:rsidR="00F95178" w:rsidRPr="00F3432F" w:rsidRDefault="00F95178" w:rsidP="00F95178">
            <w:pPr>
              <w:jc w:val="both"/>
            </w:pPr>
          </w:p>
          <w:p w:rsidR="00F95178" w:rsidRPr="00F3432F" w:rsidRDefault="00F95178" w:rsidP="00F95178">
            <w:pPr>
              <w:jc w:val="center"/>
              <w:rPr>
                <w:b/>
                <w:bCs/>
              </w:rPr>
            </w:pPr>
            <w:r w:rsidRPr="00F3432F">
              <w:rPr>
                <w:b/>
                <w:bCs/>
              </w:rPr>
              <w:t>Часть 3. Критериально-оценочная</w:t>
            </w:r>
          </w:p>
          <w:p w:rsidR="00F95178" w:rsidRPr="00F3432F" w:rsidRDefault="00F95178" w:rsidP="00F95178">
            <w:pPr>
              <w:jc w:val="center"/>
              <w:rPr>
                <w:b/>
                <w:bCs/>
              </w:rPr>
            </w:pPr>
          </w:p>
          <w:p w:rsidR="00F95178" w:rsidRPr="00F3432F" w:rsidRDefault="00F95178" w:rsidP="00F95178">
            <w:pPr>
              <w:rPr>
                <w:bC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 xml:space="preserve">Верно и полностью грамотно составлен </w:t>
                  </w:r>
                  <w:r w:rsidRPr="00F3432F">
                    <w:t>план организации разноуровневой работы с различными группами учеников в пределах урока.  Оптимально для реализации целей урока применены смены видов деятельности.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П</w:t>
                  </w:r>
                  <w:r w:rsidRPr="00F3432F">
                    <w:t>лан организации разноуровневой работы с различными группами учеников в пределах урока составлен, но имеет ряд недочетов.  Смена видов деятельности применяется, но не достаточно для реализации целей урока.</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П</w:t>
                  </w:r>
                  <w:r w:rsidRPr="00F3432F">
                    <w:t>лан организации разноуровневой работы с различными группами учеников в пределах урока предложен, но имеет ряд серьезных недочетов.  Смена видов деятельности не применяется, либо применяется, но не достаточно для реализации целей урока.</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1</w:t>
                  </w:r>
                </w:p>
              </w:tc>
            </w:tr>
          </w:tbl>
          <w:p w:rsidR="00F95178" w:rsidRPr="00F3432F" w:rsidRDefault="00F95178" w:rsidP="00F95178">
            <w:pPr>
              <w:rPr>
                <w:i/>
              </w:rPr>
            </w:pPr>
          </w:p>
          <w:p w:rsidR="00F95178" w:rsidRPr="00F3432F" w:rsidRDefault="00F95178" w:rsidP="00F95178">
            <w:pPr>
              <w:rPr>
                <w:i/>
              </w:rPr>
            </w:pPr>
            <w:r w:rsidRPr="00F3432F">
              <w:rPr>
                <w:i/>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Верно определены возможные причины неуспеваемости. Предложено не менее трех долгосрочных компенсаторных мер по отношению к ученикам, получившим неудовлетворительные отметки.  Применен индивидуальный подход к каждому обучающемуся.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4</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Верно определены возможные причины неуспеваемости. Предложено не менее двух долгосрочных компенсаторных мер по отношению к ученикам, получившим неудовлетворительные отметки. Частично применен индивидуальный подход к обучающимся.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39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lastRenderedPageBreak/>
                    <w:t xml:space="preserve">Не совсем верно или неверно определены возможные причины неуспеваемости. Предложена хотя бы одна долгосрочная компенсаторная мера по отношению к ученикам, получившим неудовлетворительные отметки.  Применен индивидуальный подход к некоторым группам обучающихся.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bl>
          <w:p w:rsidR="00F95178" w:rsidRPr="00F3432F" w:rsidRDefault="00F95178" w:rsidP="00F95178">
            <w:pPr>
              <w:rPr>
                <w:i/>
              </w:rPr>
            </w:pPr>
            <w:r w:rsidRPr="00F3432F">
              <w:rPr>
                <w:i/>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rPr>
                <w:bCs/>
              </w:rPr>
            </w:pPr>
            <w:r w:rsidRPr="00F3432F">
              <w:rPr>
                <w:bCs/>
              </w:rPr>
              <w:t xml:space="preserve">Оценка выполнения </w:t>
            </w:r>
            <w:r w:rsidRPr="00F3432F">
              <w:rPr>
                <w:b/>
                <w:bCs/>
              </w:rPr>
              <w:t>задания 3</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rPr>
                    <w:t>Верно выделены</w:t>
                  </w:r>
                  <w:r w:rsidRPr="00F3432F">
                    <w:rPr>
                      <w:bCs/>
                      <w:i/>
                    </w:rPr>
                    <w:t xml:space="preserve"> </w:t>
                  </w:r>
                  <w:r w:rsidRPr="00F3432F">
                    <w:rPr>
                      <w:bCs/>
                    </w:rPr>
                    <w:t>индивидуальные особенности обучающихся, на которые ориентируется учитель.</w:t>
                  </w:r>
                  <w:r w:rsidRPr="00F3432F">
                    <w:rPr>
                      <w:bCs/>
                      <w:i/>
                    </w:rPr>
                    <w:t xml:space="preserve"> </w:t>
                  </w:r>
                  <w:r w:rsidRPr="00F3432F">
                    <w:t xml:space="preserve">Предложено два варианта организации работы с учениками из неблагополучных семей, благодаря которым станет возможным аттестовать их за учебный период.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4</w:t>
                  </w:r>
                </w:p>
              </w:tc>
            </w:tr>
            <w:tr w:rsidR="00F95178" w:rsidRPr="00F3432F" w:rsidTr="00720BEB">
              <w:trPr>
                <w:trHeight w:val="1319"/>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rPr>
                    <w:t>Верно выделены</w:t>
                  </w:r>
                  <w:r w:rsidRPr="00F3432F">
                    <w:rPr>
                      <w:bCs/>
                      <w:i/>
                    </w:rPr>
                    <w:t xml:space="preserve"> </w:t>
                  </w:r>
                  <w:r w:rsidRPr="00F3432F">
                    <w:rPr>
                      <w:bCs/>
                    </w:rPr>
                    <w:t>некоторые особенности обучающихся, на которые ориентируется учитель</w:t>
                  </w:r>
                  <w:r w:rsidRPr="00F3432F">
                    <w:rPr>
                      <w:bCs/>
                      <w:i/>
                    </w:rPr>
                    <w:t>.</w:t>
                  </w:r>
                  <w:r w:rsidRPr="00F3432F">
                    <w:t xml:space="preserve"> Предложен один вариант организации работы с учениками из неблагополучных семей, благодаря которому станет возможным аттестовать их за учебный период.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rPr>
                    <w:t>Приведены  лишь некоторые особенности обучающихся, на которые ориентируется учитель</w:t>
                  </w:r>
                  <w:r w:rsidRPr="00F3432F">
                    <w:rPr>
                      <w:bCs/>
                      <w:i/>
                    </w:rPr>
                    <w:t>.</w:t>
                  </w:r>
                  <w:r w:rsidRPr="00F3432F">
                    <w:t xml:space="preserve"> Предложен один вариант организации работы с учениками из неблагополучных семей, однако, вряд ли предложенная организация работы с учениками  позволит  аттестовать их за учебный период.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bl>
          <w:p w:rsidR="00F95178" w:rsidRPr="00F3432F" w:rsidRDefault="00F95178" w:rsidP="00F95178">
            <w:pPr>
              <w:rPr>
                <w:i/>
              </w:rPr>
            </w:pPr>
          </w:p>
          <w:p w:rsidR="00F95178" w:rsidRPr="00F3432F" w:rsidRDefault="00F95178" w:rsidP="00F95178">
            <w:pPr>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jc w:val="center"/>
              <w:rPr>
                <w:b/>
              </w:rPr>
            </w:pPr>
            <w:r w:rsidRPr="00F3432F">
              <w:rPr>
                <w:b/>
                <w:szCs w:val="28"/>
              </w:rPr>
              <w:t xml:space="preserve">ФЗ 2. </w:t>
            </w:r>
            <w:r w:rsidRPr="00F3432F">
              <w:rPr>
                <w:b/>
              </w:rPr>
              <w:t>Фондовое задание, построенное на основе ОПК-6</w:t>
            </w:r>
          </w:p>
          <w:p w:rsidR="00F95178" w:rsidRPr="00F3432F" w:rsidRDefault="00F95178" w:rsidP="00F95178">
            <w:pPr>
              <w:jc w:val="center"/>
              <w:rPr>
                <w:b/>
              </w:rPr>
            </w:pPr>
          </w:p>
          <w:p w:rsidR="00F95178" w:rsidRPr="00F3432F" w:rsidRDefault="00F95178" w:rsidP="00F95178">
            <w:pPr>
              <w:jc w:val="center"/>
              <w:rPr>
                <w:b/>
                <w:bCs/>
              </w:rPr>
            </w:pPr>
            <w:r w:rsidRPr="00F3432F">
              <w:rPr>
                <w:b/>
                <w:bCs/>
              </w:rPr>
              <w:t>Часть 1. Организационно-методическая</w:t>
            </w:r>
          </w:p>
          <w:p w:rsidR="00F95178" w:rsidRPr="00F3432F" w:rsidRDefault="00F95178" w:rsidP="00F95178">
            <w:pPr>
              <w:jc w:val="center"/>
              <w:rPr>
                <w:b/>
                <w:bCs/>
              </w:rPr>
            </w:pPr>
          </w:p>
          <w:p w:rsidR="00F95178" w:rsidRPr="00F3432F" w:rsidRDefault="00F95178" w:rsidP="00F95178">
            <w:pPr>
              <w:jc w:val="both"/>
            </w:pPr>
            <w:r w:rsidRPr="00F3432F">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pPr>
              <w:jc w:val="both"/>
            </w:pPr>
            <w:r w:rsidRPr="00F3432F">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pPr>
              <w:jc w:val="both"/>
            </w:pPr>
            <w:r w:rsidRPr="00F3432F">
              <w:t>ОПК-8 Способен осуществлять педагогическую деятельность на основе специальных научных знаний</w:t>
            </w:r>
          </w:p>
          <w:p w:rsidR="00F95178" w:rsidRPr="00F3432F" w:rsidRDefault="00F95178" w:rsidP="00F95178">
            <w:pPr>
              <w:jc w:val="both"/>
            </w:pPr>
            <w:r w:rsidRPr="00F3432F">
              <w:t>ОПК.8.5.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pPr>
            <w:r w:rsidRPr="00F3432F">
              <w:t>УК-3 Способен осуществлять социальное взаимодействие и реализовывать свою роль в команде</w:t>
            </w:r>
          </w:p>
          <w:p w:rsidR="00F95178" w:rsidRPr="00F3432F" w:rsidRDefault="00F95178" w:rsidP="00F95178">
            <w:pPr>
              <w:jc w:val="both"/>
            </w:pPr>
            <w:r w:rsidRPr="00F3432F">
              <w:t>УК.3.2</w:t>
            </w:r>
            <w:r w:rsidRPr="00F3432F">
              <w:rPr>
                <w:kern w:val="24"/>
              </w:rPr>
              <w:t>. Планирует последовательность шагов для достижения заданного результата</w:t>
            </w:r>
          </w:p>
          <w:p w:rsidR="00F95178" w:rsidRPr="00F3432F" w:rsidRDefault="00F95178" w:rsidP="00F95178">
            <w:pPr>
              <w:jc w:val="both"/>
              <w:rPr>
                <w:u w:val="single"/>
              </w:rPr>
            </w:pPr>
            <w:r w:rsidRPr="00F3432F">
              <w:rPr>
                <w:b/>
                <w:bCs/>
                <w:i/>
              </w:rPr>
              <w:t>Профессиональный стандарт</w:t>
            </w:r>
            <w:r w:rsidRPr="00F3432F">
              <w:rPr>
                <w:bCs/>
              </w:rPr>
              <w:t xml:space="preserve">: </w:t>
            </w:r>
            <w:r w:rsidRPr="00F3432F">
              <w:rPr>
                <w:b/>
                <w:bCs/>
              </w:rPr>
              <w:t xml:space="preserve">Трудовая функция: </w:t>
            </w:r>
            <w:r w:rsidRPr="00F3432F">
              <w:rPr>
                <w:bCs/>
              </w:rPr>
              <w:t xml:space="preserve">1.1. </w:t>
            </w:r>
            <w:r w:rsidRPr="00F3432F">
              <w:t>Общепедагогическая функция.</w:t>
            </w:r>
            <w:r w:rsidRPr="00F3432F">
              <w:rPr>
                <w:b/>
              </w:rPr>
              <w:t xml:space="preserve"> </w:t>
            </w:r>
            <w:r w:rsidRPr="00F3432F">
              <w:t xml:space="preserve">Обучение. </w:t>
            </w:r>
            <w:r w:rsidRPr="00F3432F">
              <w:rPr>
                <w:b/>
              </w:rPr>
              <w:t>Трудовые действия</w:t>
            </w:r>
            <w:r w:rsidRPr="00F3432F">
              <w:t xml:space="preserve">: </w:t>
            </w:r>
            <w:r w:rsidRPr="00F3432F">
              <w:rPr>
                <w:u w:val="single"/>
              </w:rPr>
              <w:t xml:space="preserve">A/01.6.ТД 6. </w:t>
            </w:r>
            <w:r w:rsidRPr="00F3432F">
              <w:t>Разработка и реализация программ учебных дисциплин в рамках основной общеобразовательной программы</w:t>
            </w:r>
            <w:r w:rsidRPr="00F3432F">
              <w:rPr>
                <w:u w:val="single"/>
              </w:rPr>
              <w:t>.</w:t>
            </w:r>
          </w:p>
          <w:p w:rsidR="00F95178" w:rsidRPr="00F3432F" w:rsidRDefault="00F95178" w:rsidP="00F95178">
            <w:pPr>
              <w:jc w:val="center"/>
              <w:rPr>
                <w:b/>
                <w:bCs/>
              </w:rPr>
            </w:pPr>
            <w:r w:rsidRPr="00F3432F">
              <w:rPr>
                <w:b/>
                <w:bCs/>
              </w:rPr>
              <w:t>Часть 2. Содержательная</w:t>
            </w:r>
          </w:p>
          <w:p w:rsidR="00F95178" w:rsidRPr="00F3432F" w:rsidRDefault="00F95178" w:rsidP="00F95178">
            <w:pPr>
              <w:jc w:val="both"/>
              <w:rPr>
                <w:b/>
              </w:rPr>
            </w:pPr>
          </w:p>
          <w:p w:rsidR="00F95178" w:rsidRPr="00F3432F" w:rsidRDefault="00F95178" w:rsidP="00F95178">
            <w:pPr>
              <w:jc w:val="both"/>
            </w:pPr>
            <w:r w:rsidRPr="00F3432F">
              <w:rPr>
                <w:b/>
              </w:rPr>
              <w:t xml:space="preserve">Задание. </w:t>
            </w:r>
            <w:r w:rsidRPr="00F3432F">
              <w:t xml:space="preserve">К Вам, как к выпускнику педагогического университета обратилась администрация образовательного учреждения с просьбой выбрать из Федерального перечня учебник для учащихся … класса, в котором Вы будете преподавать Ваш предмет. Среди предложенных учебных линий по Вашему предмету выберите одну, которая, на Ваш взгляд, наиболее обеспечена материалами, способствующими </w:t>
            </w:r>
            <w:r w:rsidRPr="00F3432F">
              <w:lastRenderedPageBreak/>
              <w:t>достижению планируемых целей обучения учебного материала обучающимися. Выбор обоснуйте. Рассмотрите материалы одного учебника по предмету. Выполните задания 1-3.</w:t>
            </w:r>
          </w:p>
          <w:p w:rsidR="00F95178" w:rsidRPr="00F3432F" w:rsidRDefault="00F95178" w:rsidP="002111C1">
            <w:pPr>
              <w:numPr>
                <w:ilvl w:val="0"/>
                <w:numId w:val="3"/>
              </w:numPr>
              <w:ind w:left="0" w:firstLine="0"/>
              <w:jc w:val="both"/>
            </w:pPr>
            <w:r w:rsidRPr="00F3432F">
              <w:t>Предложите и обоснуйте 3 наиболее эффективных методических приема при работе с учебником  (УК.3.2</w:t>
            </w:r>
            <w:r w:rsidRPr="00F3432F">
              <w:rPr>
                <w:kern w:val="24"/>
              </w:rPr>
              <w:t>)</w:t>
            </w:r>
          </w:p>
          <w:p w:rsidR="00F95178" w:rsidRPr="00F3432F" w:rsidRDefault="00F95178" w:rsidP="002111C1">
            <w:pPr>
              <w:numPr>
                <w:ilvl w:val="0"/>
                <w:numId w:val="3"/>
              </w:numPr>
              <w:ind w:left="0" w:firstLine="0"/>
              <w:jc w:val="both"/>
            </w:pPr>
            <w:r w:rsidRPr="00F3432F">
              <w:rPr>
                <w:kern w:val="24"/>
              </w:rPr>
              <w:t xml:space="preserve"> </w:t>
            </w:r>
            <w:r w:rsidRPr="00F3432F">
              <w:t>На примере конкретной темы рассмотрите педагогические условия обращения к учебнику на уроках разного типа. Предложите не менее трех примеров использования учебника на уроках разного типа. Ответ обоснуйте (ОПК 6.3)</w:t>
            </w:r>
          </w:p>
          <w:p w:rsidR="00F95178" w:rsidRPr="00F3432F" w:rsidRDefault="00F95178" w:rsidP="00F95178">
            <w:pPr>
              <w:jc w:val="both"/>
            </w:pPr>
            <w:r w:rsidRPr="00F3432F">
              <w:t>3.   Проанализируйте на примере одной из тем выбранного Вами учебника связь предлагаемого материала с применением знаний в повседневной жизни.  Определите практическую ценность материалов, представленных в данной теме. Выявите возможности ценностного отношения к учебной литературе, заложенные в материалах темы(ОПК.8.5)</w:t>
            </w:r>
          </w:p>
          <w:p w:rsidR="00F95178" w:rsidRPr="00F3432F" w:rsidRDefault="00F95178" w:rsidP="00F95178">
            <w:pPr>
              <w:jc w:val="both"/>
            </w:pPr>
          </w:p>
          <w:p w:rsidR="00F95178" w:rsidRPr="00F3432F" w:rsidRDefault="00F95178" w:rsidP="00F95178">
            <w:pPr>
              <w:jc w:val="both"/>
              <w:rPr>
                <w:b/>
                <w:bCs/>
              </w:rPr>
            </w:pPr>
            <w:r w:rsidRPr="00F3432F">
              <w:rPr>
                <w:b/>
                <w:bCs/>
              </w:rPr>
              <w:t>Часть 3. Критериально-оценочная</w:t>
            </w:r>
          </w:p>
          <w:p w:rsidR="00F95178" w:rsidRPr="00F3432F" w:rsidRDefault="00F95178" w:rsidP="00F95178">
            <w:pPr>
              <w:jc w:val="center"/>
              <w:rPr>
                <w:b/>
                <w:bCs/>
              </w:rPr>
            </w:pPr>
          </w:p>
          <w:p w:rsidR="00F95178" w:rsidRPr="00F3432F" w:rsidRDefault="00F95178" w:rsidP="00F95178">
            <w:pPr>
              <w:rPr>
                <w:bCs/>
                <w:lang w:val="en-U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Верно определены педагогические приемы работы с учебником. Выделено не менее трех приемов, помогающих учителю в его работе.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4</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В целом верно определены педагогические приемы работы с учебником. Выделено не менее двух приемов, помогающих учителю в его работе.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Не совсем верно или неверно определены педагогические приемы работы с учебником. Выделено не менее двух приемов, помогающих учителю в его работе.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bl>
          <w:p w:rsidR="00F95178" w:rsidRPr="00F3432F" w:rsidRDefault="00F95178" w:rsidP="00F95178">
            <w:pPr>
              <w:rPr>
                <w:i/>
              </w:rPr>
            </w:pPr>
          </w:p>
          <w:p w:rsidR="00F95178" w:rsidRPr="00F3432F" w:rsidRDefault="00F95178" w:rsidP="00F95178">
            <w:pPr>
              <w:rPr>
                <w:i/>
              </w:rPr>
            </w:pPr>
            <w:r w:rsidRPr="00F3432F">
              <w:rPr>
                <w:i/>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Верно и полностью грамотно сформулированы педагогические условия обращения к учебнику на уроках разного типа на примере конкретной темы. Раскрыта роль учебника в учебно-воспитательном процессе.</w:t>
                  </w:r>
                  <w:r w:rsidRPr="00F3432F">
                    <w:t xml:space="preserve">  Приведено не менее трех примеров использования учебника на уроках разного типа.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В целом верно и грамотно сформулированы педагогические условия обращения к учебнику на уроках разного типа на примере конкретной темы. В целом раскрыта роль учебника в учебно-воспитательном процессе.</w:t>
                  </w:r>
                  <w:r w:rsidRPr="00F3432F">
                    <w:t xml:space="preserve">  Приведено не менее двух примеров использования учебника на уроках разного типа.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Не совсем верно или неверно </w:t>
                  </w:r>
                  <w:r w:rsidRPr="00F3432F">
                    <w:rPr>
                      <w:bCs/>
                      <w:kern w:val="24"/>
                    </w:rPr>
                    <w:t>сформулированы педагогические условия обращения к учебнику на уроках разного типа на примере конкретной темы. Не достаточно раскрыта роль учебника в учебно-воспитательном процессе.</w:t>
                  </w:r>
                  <w:r w:rsidRPr="00F3432F">
                    <w:t xml:space="preserve">  Приведено не менее одного  примера использования учебника на уроках разного типа.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1</w:t>
                  </w:r>
                </w:p>
              </w:tc>
            </w:tr>
          </w:tbl>
          <w:p w:rsidR="00F95178" w:rsidRPr="00F3432F" w:rsidRDefault="00F95178" w:rsidP="00F95178">
            <w:pPr>
              <w:rPr>
                <w:i/>
              </w:rPr>
            </w:pPr>
          </w:p>
          <w:p w:rsidR="00F95178" w:rsidRPr="00F3432F" w:rsidRDefault="00F95178" w:rsidP="00F95178">
            <w:pPr>
              <w:jc w:val="both"/>
              <w:rPr>
                <w:i/>
              </w:rPr>
            </w:pPr>
            <w:r w:rsidRPr="00F3432F">
              <w:rPr>
                <w:i/>
              </w:rPr>
              <w:lastRenderedPageBreak/>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Default="00F95178" w:rsidP="00F95178">
            <w:pPr>
              <w:jc w:val="both"/>
              <w:rPr>
                <w:bCs/>
              </w:rPr>
            </w:pPr>
            <w:r w:rsidRPr="00F3432F">
              <w:rPr>
                <w:bCs/>
              </w:rPr>
              <w:t xml:space="preserve">Оценка выполнения </w:t>
            </w:r>
            <w:r w:rsidRPr="00F3432F">
              <w:rPr>
                <w:b/>
                <w:bCs/>
              </w:rPr>
              <w:t>задания 3</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ответа и степень соответствия профессиональному стандарту. Повышающий коэффициент равен 5.</w:t>
            </w:r>
          </w:p>
          <w:p w:rsidR="00F95178" w:rsidRDefault="00F95178" w:rsidP="00F95178">
            <w:pPr>
              <w:jc w:val="both"/>
              <w:rPr>
                <w:bCs/>
              </w:rPr>
            </w:pPr>
          </w:p>
          <w:p w:rsidR="00F95178" w:rsidRDefault="00F95178" w:rsidP="00F95178">
            <w:pPr>
              <w:jc w:val="both"/>
              <w:rPr>
                <w:bCs/>
              </w:rPr>
            </w:pPr>
          </w:p>
          <w:p w:rsidR="00F95178" w:rsidRDefault="00F95178" w:rsidP="00F95178">
            <w:pPr>
              <w:jc w:val="both"/>
              <w:rPr>
                <w:bCs/>
              </w:rPr>
            </w:pPr>
          </w:p>
          <w:p w:rsidR="00F95178" w:rsidRPr="00F3432F" w:rsidRDefault="00F95178" w:rsidP="00F95178">
            <w:pPr>
              <w:jc w:val="both"/>
              <w:rPr>
                <w:bCs/>
              </w:rPr>
            </w:pPr>
          </w:p>
          <w:p w:rsidR="00F95178" w:rsidRPr="00F3432F" w:rsidRDefault="00F95178" w:rsidP="00F95178">
            <w:pPr>
              <w:rPr>
                <w:bCs/>
              </w:rPr>
            </w:pP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Грамотно определено  ценностное отношение к учебной литературе, которое актуализирует данная задача-ситуация. </w:t>
                  </w:r>
                  <w:r w:rsidRPr="00F3432F">
                    <w:rPr>
                      <w:bCs/>
                      <w:kern w:val="24"/>
                    </w:rPr>
                    <w:t>Приведено корректное обоснование своей позиции в отношении использования учебника на уроке.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4</w:t>
                  </w:r>
                </w:p>
              </w:tc>
            </w:tr>
            <w:tr w:rsidR="00F95178" w:rsidRPr="00F3432F" w:rsidTr="00720BEB">
              <w:trPr>
                <w:trHeight w:val="1319"/>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Грамотно определено  ценностное отношение к учебной литературе, которое актуализирует данное задание. </w:t>
                  </w:r>
                  <w:r w:rsidRPr="00F3432F">
                    <w:rPr>
                      <w:bCs/>
                      <w:kern w:val="24"/>
                    </w:rPr>
                    <w:t xml:space="preserve">Приведено достаточно корректное обоснование своей позиции в отношении использования учебника на уроке. </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Не совсем верно или неграмотно определено  ценностное отношение к учебной литературе, которое актуализирует данное задание.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bl>
          <w:p w:rsidR="00F95178" w:rsidRPr="00F3432F" w:rsidRDefault="00F95178" w:rsidP="00F95178">
            <w:pPr>
              <w:rPr>
                <w:i/>
              </w:rPr>
            </w:pPr>
          </w:p>
          <w:p w:rsidR="00F95178" w:rsidRPr="00F3432F" w:rsidRDefault="00F95178" w:rsidP="00F95178">
            <w:pPr>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jc w:val="center"/>
              <w:rPr>
                <w:b/>
              </w:rPr>
            </w:pPr>
            <w:r w:rsidRPr="00F3432F">
              <w:rPr>
                <w:b/>
              </w:rPr>
              <w:t>ФЗ 3. Фондовое задание, построенное на основе ОПК-6</w:t>
            </w:r>
          </w:p>
          <w:p w:rsidR="00F95178" w:rsidRPr="00F3432F" w:rsidRDefault="00F95178" w:rsidP="00F95178">
            <w:pPr>
              <w:jc w:val="center"/>
              <w:rPr>
                <w:b/>
                <w:bCs/>
              </w:rPr>
            </w:pPr>
            <w:r w:rsidRPr="00F3432F">
              <w:rPr>
                <w:b/>
                <w:bCs/>
              </w:rPr>
              <w:t>Часть 1. Организационно-методическая</w:t>
            </w:r>
          </w:p>
          <w:p w:rsidR="00F95178" w:rsidRPr="00F3432F" w:rsidRDefault="00F95178" w:rsidP="00F95178">
            <w:pPr>
              <w:jc w:val="center"/>
              <w:rPr>
                <w:b/>
                <w:bCs/>
              </w:rPr>
            </w:pPr>
          </w:p>
          <w:p w:rsidR="00F95178" w:rsidRPr="00F3432F" w:rsidRDefault="00F95178" w:rsidP="00F95178">
            <w:pPr>
              <w:jc w:val="both"/>
            </w:pPr>
            <w:r w:rsidRPr="00F3432F">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pPr>
              <w:jc w:val="both"/>
            </w:pPr>
            <w:r w:rsidRPr="00F3432F">
              <w:t>ОПК.6.3. Применяет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pPr>
              <w:jc w:val="both"/>
            </w:pPr>
            <w:r w:rsidRPr="00F3432F">
              <w:t>ОПК-8 Способен осуществлять педагогическую деятельность на основе специальных научных знаний</w:t>
            </w:r>
          </w:p>
          <w:p w:rsidR="00F95178" w:rsidRPr="00F3432F" w:rsidRDefault="00F95178" w:rsidP="00F95178">
            <w:pPr>
              <w:jc w:val="both"/>
            </w:pPr>
            <w:r w:rsidRPr="00F3432F">
              <w:t>ОПК.8.5.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pPr>
            <w:r w:rsidRPr="00F3432F">
              <w:t>УК-3 Способен осуществлять социальное взаимодействие и реализовывать свою роль в команде</w:t>
            </w:r>
          </w:p>
          <w:p w:rsidR="00F95178" w:rsidRPr="00F3432F" w:rsidRDefault="00F95178" w:rsidP="00F95178">
            <w:pPr>
              <w:jc w:val="both"/>
            </w:pPr>
            <w:r w:rsidRPr="00F3432F">
              <w:t>УК.3.2</w:t>
            </w:r>
            <w:r w:rsidRPr="00F3432F">
              <w:rPr>
                <w:kern w:val="24"/>
              </w:rPr>
              <w:t>. Планирует последовательность шагов для достижения заданного результата</w:t>
            </w:r>
          </w:p>
          <w:p w:rsidR="00F95178" w:rsidRPr="00F3432F" w:rsidRDefault="00F95178" w:rsidP="00F95178">
            <w:pPr>
              <w:jc w:val="both"/>
              <w:rPr>
                <w:b/>
                <w:bCs/>
              </w:rPr>
            </w:pPr>
            <w:r w:rsidRPr="00F3432F">
              <w:rPr>
                <w:b/>
                <w:bCs/>
                <w:i/>
              </w:rPr>
              <w:t>Профессиональный стандарт</w:t>
            </w:r>
            <w:r w:rsidRPr="00F3432F">
              <w:rPr>
                <w:bCs/>
              </w:rPr>
              <w:t xml:space="preserve">: </w:t>
            </w:r>
            <w:r w:rsidRPr="00F3432F">
              <w:rPr>
                <w:b/>
                <w:bCs/>
              </w:rPr>
              <w:t xml:space="preserve">Трудовая функция: </w:t>
            </w:r>
            <w:r w:rsidRPr="00F3432F">
              <w:rPr>
                <w:bCs/>
              </w:rPr>
              <w:t xml:space="preserve">1.1. </w:t>
            </w:r>
            <w:r w:rsidRPr="00F3432F">
              <w:t>Общепедагогическая функция.</w:t>
            </w:r>
            <w:r w:rsidRPr="00F3432F">
              <w:rPr>
                <w:b/>
              </w:rPr>
              <w:t xml:space="preserve"> </w:t>
            </w:r>
            <w:r w:rsidRPr="00F3432F">
              <w:t xml:space="preserve">Обучение. </w:t>
            </w:r>
            <w:r w:rsidRPr="00F3432F">
              <w:rPr>
                <w:b/>
              </w:rPr>
              <w:t>Трудовые действия</w:t>
            </w:r>
            <w:r w:rsidRPr="00F3432F">
              <w:t xml:space="preserve">: </w:t>
            </w:r>
            <w:r w:rsidRPr="00F3432F">
              <w:rPr>
                <w:u w:val="single"/>
              </w:rPr>
              <w:t xml:space="preserve">A/01.6.ТД 4. </w:t>
            </w:r>
            <w:r w:rsidRPr="00F3432F">
              <w:t>Планирование и проведение учебных занятий</w:t>
            </w:r>
            <w:r w:rsidRPr="00F3432F">
              <w:rPr>
                <w:b/>
                <w:bCs/>
              </w:rPr>
              <w:t xml:space="preserve"> </w:t>
            </w: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center"/>
              <w:rPr>
                <w:b/>
                <w:bCs/>
              </w:rPr>
            </w:pPr>
          </w:p>
          <w:p w:rsidR="00F95178" w:rsidRPr="00F3432F" w:rsidRDefault="00F95178" w:rsidP="00F95178">
            <w:pPr>
              <w:jc w:val="both"/>
            </w:pPr>
            <w:r w:rsidRPr="00F3432F">
              <w:rPr>
                <w:b/>
              </w:rPr>
              <w:t xml:space="preserve">Задание. </w:t>
            </w:r>
            <w:r w:rsidRPr="00F3432F">
              <w:t>К</w:t>
            </w:r>
            <w:r w:rsidRPr="00F3432F">
              <w:rPr>
                <w:b/>
              </w:rPr>
              <w:t xml:space="preserve">  </w:t>
            </w:r>
            <w:r w:rsidRPr="00F3432F">
              <w:t>Вам, как выпускнику педагогического университета, обратилась администрация образовательного учреждения с просьбой  провести урок  по Вашему предмету в … классе, временно заменив заболевшего коллегу. Однако, надо иметь в виду, что в этом классе существуют определенные трудности, в первую очередь, связанные с дисциплиной:  ученики говорят в полный голос, ругаются, перекидываются записками, самолетиками и т.д., что сказывается на успеваемости обучающихся. Выберите оптимальные образовательные технологии с учетом специфики класса, которые можно применить при подготовке и проведении урока замены в подобном классе, выполнив задания 1–3.</w:t>
            </w:r>
          </w:p>
          <w:p w:rsidR="00F95178" w:rsidRPr="00F3432F" w:rsidRDefault="00F95178" w:rsidP="00F95178">
            <w:pPr>
              <w:jc w:val="both"/>
            </w:pPr>
            <w:r w:rsidRPr="00F3432F">
              <w:lastRenderedPageBreak/>
              <w:t>1) Предложите 3 варианта проведения урока замены, способствующие активизации познавательной деятельности обучающихся и их включению в образовательный процесс для достижения планируемых результатов обучения: предметных, метапредметных и личностных (УК.3.2</w:t>
            </w:r>
            <w:r w:rsidRPr="00F3432F">
              <w:rPr>
                <w:kern w:val="24"/>
              </w:rPr>
              <w:t>)</w:t>
            </w:r>
          </w:p>
          <w:p w:rsidR="00F95178" w:rsidRPr="00F3432F" w:rsidRDefault="00F95178" w:rsidP="00F95178">
            <w:pPr>
              <w:jc w:val="both"/>
            </w:pPr>
            <w:r w:rsidRPr="00F3432F">
              <w:t>2) Выберите  соответствующие типы заданий, которые помогли бы учителю наладить контакт с классом. Приведите 3 примера таких заданий. Обоснуйте свой выбор. (ОПК 6.3)</w:t>
            </w:r>
          </w:p>
          <w:p w:rsidR="00F95178" w:rsidRPr="00F3432F" w:rsidRDefault="00F95178" w:rsidP="00F95178">
            <w:pPr>
              <w:jc w:val="both"/>
            </w:pPr>
            <w:r w:rsidRPr="00F3432F">
              <w:t>3) Назовите отдельные элементы педагогических технологий, которые способствуют в какой-то степени разрешению конфликтных ситуаций на уроке. Объясните свой выбор. (ОПК 8.5)</w:t>
            </w:r>
          </w:p>
          <w:p w:rsidR="00F95178" w:rsidRPr="00F3432F" w:rsidRDefault="00F95178" w:rsidP="00F95178">
            <w:pPr>
              <w:jc w:val="center"/>
              <w:rPr>
                <w:b/>
                <w:bCs/>
              </w:rPr>
            </w:pPr>
            <w:r w:rsidRPr="00F3432F">
              <w:rPr>
                <w:b/>
                <w:bCs/>
              </w:rPr>
              <w:t>Часть 3. Критериально-оценочная</w:t>
            </w:r>
          </w:p>
          <w:p w:rsidR="00F95178" w:rsidRPr="00F3432F" w:rsidRDefault="00F95178" w:rsidP="00F95178">
            <w:pPr>
              <w:rPr>
                <w:b/>
                <w:bCs/>
              </w:rPr>
            </w:pPr>
          </w:p>
          <w:p w:rsidR="00F95178" w:rsidRPr="00F3432F" w:rsidRDefault="00F95178" w:rsidP="00F95178">
            <w:pPr>
              <w:rPr>
                <w:bCs/>
              </w:rPr>
            </w:pPr>
            <w:r w:rsidRPr="00F3432F">
              <w:rPr>
                <w:bCs/>
              </w:rPr>
              <w:t xml:space="preserve">Оценка выполнения </w:t>
            </w:r>
            <w:r w:rsidRPr="00F3432F">
              <w:rPr>
                <w:b/>
                <w:bCs/>
              </w:rPr>
              <w:t>задания 1</w:t>
            </w:r>
            <w:r w:rsidRPr="00F3432F">
              <w:rPr>
                <w:bCs/>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Предложено</w:t>
                  </w:r>
                  <w:r w:rsidRPr="00F3432F">
                    <w:t xml:space="preserve"> не менее трех вариантов проведения урока, помогающих учителю активизировать мыслительную деятельность обучающихся, обеспечивающих сопричастность обучающихся к деятельности других. </w:t>
                  </w:r>
                  <w:r w:rsidRPr="00F3432F">
                    <w:rPr>
                      <w:bCs/>
                      <w:kern w:val="24"/>
                    </w:rPr>
                    <w:t>Образовательные результаты урока прописаны грамотно, достижимы с помощью приведенных вариантов заданий.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4</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Предложено</w:t>
                  </w:r>
                  <w:r w:rsidRPr="00F3432F">
                    <w:t xml:space="preserve"> не менее двух вариантов проведения урока, помогающих учителю активизировать мыслительную деятельность обучающихся, обеспечивающих сопричастность обучающихся к деятельности других. </w:t>
                  </w:r>
                  <w:r w:rsidRPr="00F3432F">
                    <w:rPr>
                      <w:bCs/>
                      <w:kern w:val="24"/>
                    </w:rPr>
                    <w:t>Образовательные результаты урока прописаны не совсем грамотно, не всегда достижимы с помощью приведенных вариантов заданий.</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124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 xml:space="preserve">Предложен только один </w:t>
                  </w:r>
                  <w:r w:rsidRPr="00F3432F">
                    <w:t xml:space="preserve">вариант проведения урока, помогающий учителю активизировать мыслительную деятельность обучающихся, обеспечивающий сопричастность обучающихся к деятельности других. </w:t>
                  </w:r>
                  <w:r w:rsidRPr="00F3432F">
                    <w:rPr>
                      <w:bCs/>
                      <w:kern w:val="24"/>
                    </w:rPr>
                    <w:t>Образовательные результаты урока прописаны не совсем грамотно, не всегда достижимы с помощью приведенных вариантов заданий.</w:t>
                  </w:r>
                  <w:r w:rsidRPr="00F3432F">
                    <w:t xml:space="preserve"> </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bl>
          <w:p w:rsidR="00F95178" w:rsidRPr="00F3432F" w:rsidRDefault="00F95178" w:rsidP="00F95178">
            <w:pPr>
              <w:rPr>
                <w:i/>
              </w:rPr>
            </w:pPr>
            <w:r w:rsidRPr="00F3432F">
              <w:rPr>
                <w:i/>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rPr>
                <w:bCs/>
              </w:rPr>
            </w:pPr>
            <w:r w:rsidRPr="00F3432F">
              <w:rPr>
                <w:bCs/>
              </w:rPr>
              <w:t xml:space="preserve">Оценка выполнения </w:t>
            </w:r>
            <w:r w:rsidRPr="00F3432F">
              <w:rPr>
                <w:b/>
                <w:bCs/>
              </w:rPr>
              <w:t>задания 2</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 xml:space="preserve">Верно и полностью сформулированы </w:t>
                  </w:r>
                  <w:r w:rsidRPr="00F3432F">
                    <w:t>типы заданий, которые  помогли бы учителю наладить контакт с классом</w:t>
                  </w:r>
                  <w:r w:rsidRPr="00F3432F">
                    <w:rPr>
                      <w:bCs/>
                      <w:kern w:val="24"/>
                    </w:rPr>
                    <w:t>. Приведено не менее трех примеров подобных заданий.</w:t>
                  </w:r>
                  <w:r w:rsidRPr="00F3432F">
                    <w:t xml:space="preserve">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Cs/>
                      <w:kern w:val="24"/>
                    </w:rPr>
                    <w:t xml:space="preserve">В целом верно и грамотно сформулированы </w:t>
                  </w:r>
                  <w:r w:rsidRPr="00F3432F">
                    <w:t>типы заданий, которые  помогли бы учителю наладить контакт с классом</w:t>
                  </w:r>
                  <w:r w:rsidRPr="00F3432F">
                    <w:rPr>
                      <w:bCs/>
                      <w:kern w:val="24"/>
                    </w:rPr>
                    <w:t>. Приведено не менее двух примеров подобных заданий.</w:t>
                  </w:r>
                  <w:r w:rsidRPr="00F3432F">
                    <w:t xml:space="preserve"> </w:t>
                  </w:r>
                  <w:r w:rsidRPr="00F3432F">
                    <w:rPr>
                      <w:bCs/>
                      <w:kern w:val="24"/>
                    </w:rPr>
                    <w:t>Обоснование недостаточно аргументировано.</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r w:rsidR="00F95178" w:rsidRPr="00F3432F" w:rsidTr="00720BEB">
              <w:trPr>
                <w:trHeight w:val="381"/>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Не совсем верно или неверно </w:t>
                  </w:r>
                  <w:r w:rsidRPr="00F3432F">
                    <w:rPr>
                      <w:bCs/>
                      <w:kern w:val="24"/>
                    </w:rPr>
                    <w:t xml:space="preserve">сформулированы </w:t>
                  </w:r>
                  <w:r w:rsidRPr="00F3432F">
                    <w:t>типы заданий, которые  помогли бы учителю наладить контакт с классом</w:t>
                  </w:r>
                  <w:r w:rsidRPr="00F3432F">
                    <w:rPr>
                      <w:bCs/>
                      <w:kern w:val="24"/>
                    </w:rPr>
                    <w:t>. Приведен только один пример подобных заданий.</w:t>
                  </w:r>
                  <w:r w:rsidRPr="00F3432F">
                    <w:t xml:space="preserve">   </w:t>
                  </w:r>
                  <w:r w:rsidRPr="00F3432F">
                    <w:rPr>
                      <w:bCs/>
                      <w:kern w:val="24"/>
                    </w:rPr>
                    <w:t>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1</w:t>
                  </w:r>
                </w:p>
              </w:tc>
            </w:tr>
          </w:tbl>
          <w:p w:rsidR="00F95178" w:rsidRPr="00F3432F" w:rsidRDefault="00F95178" w:rsidP="00F95178">
            <w:pPr>
              <w:rPr>
                <w:i/>
              </w:rPr>
            </w:pPr>
          </w:p>
          <w:p w:rsidR="00F95178" w:rsidRPr="00F3432F" w:rsidRDefault="00F95178" w:rsidP="00F95178">
            <w:pPr>
              <w:rPr>
                <w:i/>
              </w:rPr>
            </w:pPr>
            <w:r w:rsidRPr="00F3432F">
              <w:rPr>
                <w:i/>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rPr>
                <w:bCs/>
              </w:rPr>
            </w:pPr>
            <w:r w:rsidRPr="00F3432F">
              <w:rPr>
                <w:bCs/>
              </w:rPr>
              <w:t xml:space="preserve">Оценка выполнения </w:t>
            </w:r>
            <w:r w:rsidRPr="00F3432F">
              <w:rPr>
                <w:b/>
                <w:bCs/>
              </w:rPr>
              <w:t>задания 3</w:t>
            </w:r>
            <w:r w:rsidRPr="00F3432F">
              <w:rPr>
                <w:bCs/>
              </w:rPr>
              <w:t xml:space="preserve"> определяется на основе следующих критериев: степень полноты и правильности выполнения задания, степень обоснованности и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pPr>
                  <w:r w:rsidRPr="00F3432F">
                    <w:rPr>
                      <w:bCs/>
                      <w:kern w:val="24"/>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lastRenderedPageBreak/>
                    <w:t xml:space="preserve">Верно выбраны педагогические технологии, помогающие в работе с классом. </w:t>
                  </w:r>
                  <w:r w:rsidRPr="00F3432F">
                    <w:rPr>
                      <w:bCs/>
                      <w:kern w:val="24"/>
                    </w:rPr>
                    <w:t>Приведено не менее трех примеров развития ситуации и выхода из нее.</w:t>
                  </w:r>
                  <w:r w:rsidRPr="00F3432F">
                    <w:t xml:space="preserve">  </w:t>
                  </w:r>
                  <w:r w:rsidRPr="00F3432F">
                    <w:rPr>
                      <w:bCs/>
                      <w:kern w:val="24"/>
                    </w:rPr>
                    <w:t>Приведено корректное обоснование.</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4</w:t>
                  </w:r>
                </w:p>
              </w:tc>
            </w:tr>
            <w:tr w:rsidR="00F95178" w:rsidRPr="00F3432F" w:rsidTr="00720BEB">
              <w:trPr>
                <w:trHeight w:val="760"/>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В целом верно подобраны педагогические технологии, помогающие в работе с классом. </w:t>
                  </w:r>
                  <w:r w:rsidRPr="00F3432F">
                    <w:rPr>
                      <w:bCs/>
                      <w:kern w:val="24"/>
                    </w:rPr>
                    <w:t>Приведено не менее двух примеров развития ситуации и выхода из нее.</w:t>
                  </w:r>
                  <w:r w:rsidRPr="00F3432F">
                    <w:t xml:space="preserve">  </w:t>
                  </w:r>
                  <w:r w:rsidRPr="00F3432F">
                    <w:rPr>
                      <w:bCs/>
                      <w:kern w:val="24"/>
                    </w:rPr>
                    <w:t>Приведено обоснование, требующее корректировки.</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3</w:t>
                  </w:r>
                </w:p>
              </w:tc>
            </w:tr>
            <w:tr w:rsidR="00F95178" w:rsidRPr="00F3432F" w:rsidTr="00720BEB">
              <w:trPr>
                <w:trHeight w:val="982"/>
              </w:trPr>
              <w:tc>
                <w:tcPr>
                  <w:tcW w:w="441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t xml:space="preserve">Не совсем верно или неверно подобраны педагогические технологии, помогающие в работе с классом. </w:t>
                  </w:r>
                  <w:r w:rsidRPr="00F3432F">
                    <w:rPr>
                      <w:bCs/>
                      <w:kern w:val="24"/>
                    </w:rPr>
                    <w:t>Приведен хотя бы один пример развития ситуации. Обоснование недостаточно аргументировано или отсутствует.</w:t>
                  </w:r>
                </w:p>
              </w:tc>
              <w:tc>
                <w:tcPr>
                  <w:tcW w:w="589"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center"/>
                  </w:pPr>
                  <w:r w:rsidRPr="00F3432F">
                    <w:rPr>
                      <w:bCs/>
                      <w:kern w:val="24"/>
                    </w:rPr>
                    <w:t>2</w:t>
                  </w:r>
                </w:p>
              </w:tc>
            </w:tr>
          </w:tbl>
          <w:p w:rsidR="00F95178" w:rsidRPr="00F3432F" w:rsidRDefault="00F95178" w:rsidP="00F95178">
            <w:pPr>
              <w:rPr>
                <w:i/>
              </w:rPr>
            </w:pPr>
          </w:p>
          <w:p w:rsidR="00F95178" w:rsidRPr="00F3432F" w:rsidRDefault="00F95178" w:rsidP="00F95178">
            <w:pPr>
              <w:rPr>
                <w:i/>
              </w:rPr>
            </w:pPr>
            <w:r w:rsidRPr="00F3432F">
              <w:rPr>
                <w:i/>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jc w:val="center"/>
              <w:rPr>
                <w:b/>
                <w:szCs w:val="28"/>
              </w:rPr>
            </w:pPr>
            <w:r w:rsidRPr="00F3432F">
              <w:rPr>
                <w:b/>
                <w:szCs w:val="28"/>
              </w:rPr>
              <w:t>ФЗ 4. Фондовое задание, построенное на основе ОПК-6.</w:t>
            </w:r>
          </w:p>
          <w:p w:rsidR="00F95178" w:rsidRPr="00F3432F" w:rsidRDefault="00F95178" w:rsidP="00F95178">
            <w:pPr>
              <w:jc w:val="center"/>
              <w:rPr>
                <w:b/>
              </w:rPr>
            </w:pPr>
            <w:r w:rsidRPr="00F3432F">
              <w:rPr>
                <w:b/>
              </w:rPr>
              <w:t>Часть 1. Организационно-методическая</w:t>
            </w:r>
          </w:p>
          <w:p w:rsidR="00F95178" w:rsidRPr="00F3432F" w:rsidRDefault="00F95178" w:rsidP="00F95178">
            <w:r w:rsidRPr="00F3432F">
              <w:t>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F95178" w:rsidRPr="00F3432F" w:rsidRDefault="00F95178" w:rsidP="00F95178">
            <w:r w:rsidRPr="00F3432F">
              <w:t>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том числе обучающихся с особыми образовательными потребностями, с целью эффективного осуществления профессиональной деятельности</w:t>
            </w:r>
          </w:p>
          <w:p w:rsidR="00F95178" w:rsidRPr="00F3432F" w:rsidRDefault="00F95178" w:rsidP="00F95178">
            <w:r w:rsidRPr="00F3432F">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rsidR="00F95178" w:rsidRPr="00F3432F" w:rsidRDefault="00F95178" w:rsidP="00F95178">
            <w:r w:rsidRPr="00F3432F">
              <w:t xml:space="preserve">УК.2.1. Проводит декомпозицию поставленной цели проекта в задачах </w:t>
            </w:r>
          </w:p>
          <w:p w:rsidR="00F95178" w:rsidRPr="00F3432F" w:rsidRDefault="00F95178" w:rsidP="00F95178">
            <w:r w:rsidRPr="00F3432F">
              <w:t xml:space="preserve">Профстандарт педагога. Развивающая деятельность. A/03.6. ТД 4. </w:t>
            </w:r>
          </w:p>
          <w:p w:rsidR="00F95178" w:rsidRPr="00F3432F" w:rsidRDefault="00F95178" w:rsidP="00F95178">
            <w:r w:rsidRPr="00F3432F">
              <w:t>Освоение и применение психолого-педагогических технологий (в том числе инклюзивных), необходимых для адресной работы с различными контингентами учащихся: одаренные дети, социально уязвимые дети, дети, попавшие в трудные жизненные ситуации, дети-мигранты, дети-сироты, дети с особыми образовательными потребностями (аутисты, дети с синдромом дефицита внимания и гиперактивностью и др.), дети с ограниченными возможностями здоровья, дети с девиациями поведения, дети с зависимостью</w:t>
            </w:r>
          </w:p>
          <w:p w:rsidR="00F95178" w:rsidRPr="00F3432F" w:rsidRDefault="00F95178" w:rsidP="00F95178">
            <w:pPr>
              <w:jc w:val="center"/>
              <w:rPr>
                <w:b/>
              </w:rPr>
            </w:pPr>
            <w:r w:rsidRPr="00F3432F">
              <w:rPr>
                <w:b/>
              </w:rPr>
              <w:t>Часть 2.</w:t>
            </w:r>
            <w:r w:rsidRPr="00F3432F">
              <w:t xml:space="preserve"> </w:t>
            </w:r>
            <w:r w:rsidRPr="00F3432F">
              <w:rPr>
                <w:b/>
              </w:rPr>
              <w:t>Содержательная</w:t>
            </w:r>
          </w:p>
          <w:p w:rsidR="00F95178" w:rsidRPr="00F3432F" w:rsidRDefault="00F95178" w:rsidP="00F95178">
            <w:r w:rsidRPr="00F3432F">
              <w:t>Задание. В середине учебного процесса в … классе, в котором Вы преподаёте, появился новый учащийся с особыми образовательными потребностями.  Несмотря на рекомендации администрации школы перевести его на домашнее обучение, родители,</w:t>
            </w:r>
            <w:r w:rsidRPr="00F3432F">
              <w:rPr>
                <w:sz w:val="36"/>
                <w:szCs w:val="36"/>
                <w:shd w:val="clear" w:color="auto" w:fill="FFFFFF"/>
              </w:rPr>
              <w:t xml:space="preserve"> </w:t>
            </w:r>
            <w:r w:rsidRPr="00F3432F">
              <w:t>зная об особых проблемах ребенка, настаивают на обучение ребенка в классе. Вам как учителю необходимо включить ребенка в общий образовательный процесс, используя целесообразные в данной ситуации психолого-педагогические технологии. Педагог психолог представил вам характеристику на нового учащегося (см. приложение «Характеристика ученика»), с которой вы можете ознакомиться и выполнить следующие задания 1 – 3.</w:t>
            </w:r>
          </w:p>
          <w:p w:rsidR="00F95178" w:rsidRPr="00F3432F" w:rsidRDefault="00F95178" w:rsidP="00F95178">
            <w:r w:rsidRPr="00F3432F">
              <w:rPr>
                <w:i/>
              </w:rPr>
              <w:t>1. Проведите отбор и объясните выбор психолого-педагогических технологий при</w:t>
            </w:r>
            <w:r w:rsidRPr="00F3432F">
              <w:t xml:space="preserve"> построении процесса обучения всего класса с учетом особых образовательных потребностей отдельных учащихся (ОПК.6.2).</w:t>
            </w:r>
          </w:p>
          <w:p w:rsidR="00F95178" w:rsidRPr="00F3432F" w:rsidRDefault="00F95178" w:rsidP="00F95178">
            <w:r w:rsidRPr="00F3432F">
              <w:t xml:space="preserve">2. Разработайте систему заданий по одной из тем по предмету, который Вы будете преподавать в образовательном учреждении с учетом психофизиологических, возрастных и  познавательных особенностей обучающегося с ОВЗ. Объясните целесообразность применения  данных заданий в процессе обучения учащегося с ОВЗ. (ОПК.8.2). </w:t>
            </w:r>
          </w:p>
          <w:p w:rsidR="00F95178" w:rsidRPr="00F3432F" w:rsidRDefault="00F95178" w:rsidP="00F95178">
            <w:r w:rsidRPr="00F3432F">
              <w:t>3.Предложите и обоснуйте общий план работы с новым учащимся по включению его в образовательный процесс (УК.2.1).</w:t>
            </w:r>
          </w:p>
          <w:p w:rsidR="00F95178" w:rsidRPr="00F3432F" w:rsidRDefault="00F95178" w:rsidP="00F95178">
            <w:pPr>
              <w:jc w:val="center"/>
            </w:pPr>
            <w:r w:rsidRPr="00F3432F">
              <w:rPr>
                <w:b/>
              </w:rPr>
              <w:t>Часть 3.</w:t>
            </w:r>
            <w:r w:rsidRPr="00F3432F">
              <w:t xml:space="preserve"> </w:t>
            </w:r>
            <w:r w:rsidRPr="00F3432F">
              <w:rPr>
                <w:b/>
              </w:rPr>
              <w:t>Критериально-оценочная</w:t>
            </w:r>
          </w:p>
          <w:p w:rsidR="00F95178" w:rsidRPr="00F3432F" w:rsidRDefault="00F95178" w:rsidP="00F95178">
            <w:r w:rsidRPr="00F3432F">
              <w:t>Критерии и процедура оценивания. Шкала оценки</w:t>
            </w:r>
          </w:p>
          <w:p w:rsidR="00F95178" w:rsidRPr="00F3432F" w:rsidRDefault="00F95178" w:rsidP="00F95178">
            <w:r w:rsidRPr="00F3432F">
              <w:lastRenderedPageBreak/>
              <w:t xml:space="preserve">1.Оценка выполнения </w:t>
            </w:r>
            <w:r w:rsidRPr="00F3432F">
              <w:rPr>
                <w:b/>
              </w:rPr>
              <w:t>задания 1</w:t>
            </w:r>
            <w:r w:rsidRPr="00F3432F">
              <w:t xml:space="preserve"> определяется на основе следующих критериев: с</w:t>
            </w:r>
            <w:r w:rsidRPr="00F3432F">
              <w:rPr>
                <w:bCs/>
              </w:rPr>
              <w:t xml:space="preserve">тепень полноты и правильности отбора </w:t>
            </w:r>
            <w:r w:rsidRPr="00F3432F">
              <w:t>психолого-педагогических технологий. Повышающий коэффициент равен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241"/>
            </w:tblGrid>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rPr>
                      <w:b/>
                    </w:rPr>
                  </w:pPr>
                  <w:r w:rsidRPr="00F3432F">
                    <w:rPr>
                      <w:b/>
                    </w:rPr>
                    <w:t>Показатели</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rPr>
                      <w:b/>
                    </w:rPr>
                  </w:pPr>
                  <w:r w:rsidRPr="00F3432F">
                    <w:rPr>
                      <w:b/>
                    </w:rPr>
                    <w:t>Оценка</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both"/>
                  </w:pPr>
                  <w:r w:rsidRPr="00F3432F">
                    <w:t>Отбор психолого-педагогических технологий, необходимых для индивидуализации обучения, развития, воспитания, про</w:t>
                  </w:r>
                  <w:r w:rsidRPr="00F3432F">
                    <w:rPr>
                      <w:strike/>
                    </w:rPr>
                    <w:t>из</w:t>
                  </w:r>
                  <w:r w:rsidRPr="00F3432F">
                    <w:t>веден в соответствии с характеристикой обучающегося с особыми образовательными потребностями, не в ущерб остальным участникам процесса обучения. Приведено полное обоснование данного выбора</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pPr>
                  <w:r w:rsidRPr="00F3432F">
                    <w:t>3</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both"/>
                  </w:pPr>
                  <w:r w:rsidRPr="00F3432F">
                    <w:t>Отбор психолого-педагогических технологий, необходимых для индивидуализации обучения, развития, воспитания вцелом выполнен верно и может быть применен после некоторой доработки. Приведено полное обоснование выбора психолого-педагогических приемов, методов обучения, воспитательных средств</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pPr>
                  <w:r w:rsidRPr="00F3432F">
                    <w:t>2</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both"/>
                  </w:pPr>
                  <w:r w:rsidRPr="00F3432F">
                    <w:t>Отбор психолого-педагогических технологий, необходимых для индивидуализации обучения, развития, воспитания отвечает лишь некоторым условиям задачи. Обоснование выбора приведено неполно или отсутствует</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pPr>
                  <w:r w:rsidRPr="00F3432F">
                    <w:t>1</w:t>
                  </w:r>
                </w:p>
              </w:tc>
            </w:tr>
            <w:tr w:rsidR="00F95178" w:rsidRPr="00F3432F" w:rsidTr="00720BEB">
              <w:tc>
                <w:tcPr>
                  <w:tcW w:w="9571" w:type="dxa"/>
                  <w:gridSpan w:val="2"/>
                  <w:tcBorders>
                    <w:top w:val="single" w:sz="4" w:space="0" w:color="auto"/>
                    <w:left w:val="single" w:sz="4" w:space="0" w:color="auto"/>
                    <w:bottom w:val="single" w:sz="4" w:space="0" w:color="auto"/>
                    <w:right w:val="single" w:sz="4" w:space="0" w:color="auto"/>
                  </w:tcBorders>
                  <w:hideMark/>
                </w:tcPr>
                <w:p w:rsidR="00F95178" w:rsidRPr="00F3432F" w:rsidRDefault="00F95178" w:rsidP="00F95178"/>
                <w:p w:rsidR="00F95178" w:rsidRPr="00F3432F" w:rsidRDefault="00F95178" w:rsidP="00F95178">
                  <w:r w:rsidRPr="00F3432F">
                    <w:t xml:space="preserve">2.Оценка выполнения </w:t>
                  </w:r>
                  <w:r w:rsidRPr="00F3432F">
                    <w:rPr>
                      <w:b/>
                    </w:rPr>
                    <w:t>задания 2</w:t>
                  </w:r>
                  <w:r w:rsidRPr="00F3432F">
                    <w:t xml:space="preserve"> определяется на основе следующих критериев: с</w:t>
                  </w:r>
                  <w:r w:rsidRPr="00F3432F">
                    <w:rPr>
                      <w:bCs/>
                    </w:rPr>
                    <w:t>тепень полноты и соответствия заданий указанной теме и с</w:t>
                  </w:r>
                  <w:r w:rsidRPr="00F3432F">
                    <w:t>тепень соответствия профессиональному стандарту. Повышающий коэффициент равен 5.</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rPr>
                      <w:b/>
                    </w:rPr>
                  </w:pPr>
                  <w:r w:rsidRPr="00F3432F">
                    <w:rPr>
                      <w:b/>
                    </w:rPr>
                    <w:t>Показатели</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rPr>
                      <w:b/>
                    </w:rPr>
                  </w:pPr>
                  <w:r w:rsidRPr="00F3432F">
                    <w:rPr>
                      <w:b/>
                    </w:rPr>
                    <w:t>Оценка</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Предложенная система заданий соответствует  выбранной теме урока и позволяет достичь необходимого результата обучения. Текст заданий адаптирован для обучающегося с особыми образовательными потребностями. Выбор заданий обоснован в полной мере</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4</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Предложенная система заданий соответствует выбранной теме урока и позволяет достичь целей изучения темы. Текст заданий адаптирован для обучающегося с особыми образовательными потребностями. Обоснования приведены лишь для отдельных заданий</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3</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Предложенные задания соответствуют выбранной теме урока, но отсутствуют ключевые задания, необходимые для достижения целей изучения темы. Текст заданий частично адаптирован для обучающегося с особыми образовательными потребностями. Обоснования приведены лишь  для отдельных заданий</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2</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Предложенные задания соответствуют выбранной теме урока, но отсутствуют ключевые задания, необходимые для достижения целей изучения темы. Текст заданий не адаптирован для обучающегося с особыми образовательными потребностями. Обоснования отсутствуют</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1</w:t>
                  </w:r>
                </w:p>
              </w:tc>
            </w:tr>
          </w:tbl>
          <w:p w:rsidR="00F95178" w:rsidRPr="00F3432F" w:rsidRDefault="00F95178" w:rsidP="00F95178">
            <w:pPr>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0"/>
              <w:gridCol w:w="1241"/>
            </w:tblGrid>
            <w:tr w:rsidR="00F95178" w:rsidRPr="00F3432F" w:rsidTr="00720BEB">
              <w:tc>
                <w:tcPr>
                  <w:tcW w:w="9571" w:type="dxa"/>
                  <w:gridSpan w:val="2"/>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 xml:space="preserve">3.Оценка выполнения </w:t>
                  </w:r>
                  <w:r w:rsidRPr="00F3432F">
                    <w:rPr>
                      <w:b/>
                    </w:rPr>
                    <w:t>задания 3</w:t>
                  </w:r>
                  <w:r w:rsidRPr="00F3432F">
                    <w:t xml:space="preserve"> определяется на основе следующих критериев: с</w:t>
                  </w:r>
                  <w:r w:rsidRPr="00F3432F">
                    <w:rPr>
                      <w:bCs/>
                    </w:rPr>
                    <w:t>тепень полноты и соответствия составленного плана работы условию задачи, полнота обоснования его целесообразности</w:t>
                  </w:r>
                  <w:r w:rsidRPr="00F3432F">
                    <w:t>. Повышающий коэффициент равен 5.</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rPr>
                      <w:b/>
                    </w:rPr>
                  </w:pPr>
                  <w:r w:rsidRPr="00F3432F">
                    <w:rPr>
                      <w:b/>
                    </w:rPr>
                    <w:t>Показатели</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pPr>
                    <w:jc w:val="center"/>
                    <w:rPr>
                      <w:b/>
                    </w:rPr>
                  </w:pPr>
                  <w:r w:rsidRPr="00F3432F">
                    <w:rPr>
                      <w:b/>
                    </w:rPr>
                    <w:t>Оценка</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Представлена верная последовательность действий учителя по включению учащегося в образовательный процесс. Предложенный план соответствует цели задания. Обоснование плана в полной мере раскрывает его целесообразность</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4</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Предложенный план соответствует цели задания. Последовательность действий учителя приведена не полно, но в целом может быть использована в деятельности педагога.  Обоснование плана в полной мере раскрывает его целесообразность</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3</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lastRenderedPageBreak/>
                    <w:t>Предложенный план вцелом соответствует цели задания. Приведенная последовательность действий учителя частично удовлетворяет условию задачи, может быть использована после доработки.  Обоснование плана частично раскрывает его целесообразность</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2</w:t>
                  </w:r>
                </w:p>
              </w:tc>
            </w:tr>
            <w:tr w:rsidR="00F95178" w:rsidRPr="00F3432F" w:rsidTr="00720BEB">
              <w:tc>
                <w:tcPr>
                  <w:tcW w:w="8330"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Предложенный план в целом соответствует цели задания. Приведенная последовательность действий учителя частично удовлетворяет условию задачи, может быть использована после доработки.  Обоснование плана не приведено</w:t>
                  </w:r>
                </w:p>
              </w:tc>
              <w:tc>
                <w:tcPr>
                  <w:tcW w:w="1241" w:type="dxa"/>
                  <w:tcBorders>
                    <w:top w:val="single" w:sz="4" w:space="0" w:color="auto"/>
                    <w:left w:val="single" w:sz="4" w:space="0" w:color="auto"/>
                    <w:bottom w:val="single" w:sz="4" w:space="0" w:color="auto"/>
                    <w:right w:val="single" w:sz="4" w:space="0" w:color="auto"/>
                  </w:tcBorders>
                  <w:hideMark/>
                </w:tcPr>
                <w:p w:rsidR="00F95178" w:rsidRPr="00F3432F" w:rsidRDefault="00F95178" w:rsidP="00F95178">
                  <w:r w:rsidRPr="00F3432F">
                    <w:t>1</w:t>
                  </w:r>
                </w:p>
              </w:tc>
            </w:tr>
          </w:tbl>
          <w:p w:rsidR="00F95178" w:rsidRPr="00F3432F" w:rsidRDefault="00F95178" w:rsidP="00F95178">
            <w:pPr>
              <w:ind w:firstLine="709"/>
            </w:pPr>
          </w:p>
          <w:p w:rsidR="00F95178" w:rsidRPr="00F3432F" w:rsidRDefault="00F95178" w:rsidP="00F95178">
            <w:pPr>
              <w:ind w:firstLine="709"/>
              <w:jc w:val="center"/>
            </w:pPr>
            <w:r w:rsidRPr="00F3432F">
              <w:t>Таблица 1. Оценки выполнения фондового задания, построенного на основе ОПК-6</w:t>
            </w:r>
          </w:p>
          <w:tbl>
            <w:tblPr>
              <w:tblW w:w="2607" w:type="pct"/>
              <w:tblInd w:w="995" w:type="dxa"/>
              <w:tblLayout w:type="fixed"/>
              <w:tblCellMar>
                <w:left w:w="0" w:type="dxa"/>
                <w:right w:w="0" w:type="dxa"/>
              </w:tblCellMar>
              <w:tblLook w:val="04A0" w:firstRow="1" w:lastRow="0" w:firstColumn="1" w:lastColumn="0" w:noHBand="0" w:noVBand="1"/>
            </w:tblPr>
            <w:tblGrid>
              <w:gridCol w:w="2250"/>
              <w:gridCol w:w="3373"/>
            </w:tblGrid>
            <w:tr w:rsidR="00F95178" w:rsidRPr="00F3432F" w:rsidTr="00720BEB">
              <w:trPr>
                <w:trHeight w:val="351"/>
              </w:trPr>
              <w:tc>
                <w:tcPr>
                  <w:tcW w:w="2001" w:type="pct"/>
                  <w:tcBorders>
                    <w:top w:val="single" w:sz="8" w:space="0" w:color="000000"/>
                    <w:left w:val="single" w:sz="8" w:space="0" w:color="000000"/>
                    <w:bottom w:val="single" w:sz="8" w:space="0" w:color="000000"/>
                    <w:right w:val="single" w:sz="8" w:space="0" w:color="000000"/>
                  </w:tcBorders>
                  <w:shd w:val="clear" w:color="auto" w:fill="FBE5D6"/>
                  <w:tcMar>
                    <w:top w:w="15" w:type="dxa"/>
                    <w:left w:w="144" w:type="dxa"/>
                    <w:bottom w:w="0" w:type="dxa"/>
                    <w:right w:w="144" w:type="dxa"/>
                  </w:tcMar>
                  <w:hideMark/>
                </w:tcPr>
                <w:p w:rsidR="00F95178" w:rsidRPr="00F3432F" w:rsidRDefault="00F95178" w:rsidP="00F95178">
                  <w:pPr>
                    <w:jc w:val="center"/>
                  </w:pPr>
                  <w:r w:rsidRPr="00F3432F">
                    <w:rPr>
                      <w:b/>
                      <w:bCs/>
                      <w:kern w:val="24"/>
                    </w:rPr>
                    <w:t>Компетенции</w:t>
                  </w:r>
                </w:p>
              </w:tc>
              <w:tc>
                <w:tcPr>
                  <w:tcW w:w="2999" w:type="pct"/>
                  <w:tcBorders>
                    <w:top w:val="single" w:sz="8" w:space="0" w:color="000000"/>
                    <w:left w:val="single" w:sz="8" w:space="0" w:color="000000"/>
                    <w:bottom w:val="single" w:sz="8" w:space="0" w:color="000000"/>
                    <w:right w:val="single" w:sz="8" w:space="0" w:color="000000"/>
                  </w:tcBorders>
                  <w:shd w:val="clear" w:color="auto" w:fill="FBE5D6"/>
                  <w:tcMar>
                    <w:top w:w="15" w:type="dxa"/>
                    <w:left w:w="15" w:type="dxa"/>
                    <w:bottom w:w="0" w:type="dxa"/>
                    <w:right w:w="15" w:type="dxa"/>
                  </w:tcMar>
                  <w:hideMark/>
                </w:tcPr>
                <w:p w:rsidR="00F95178" w:rsidRPr="00F3432F" w:rsidRDefault="00F95178" w:rsidP="00F95178">
                  <w:pPr>
                    <w:jc w:val="center"/>
                  </w:pPr>
                  <w:r w:rsidRPr="00F3432F">
                    <w:rPr>
                      <w:b/>
                      <w:bCs/>
                      <w:kern w:val="24"/>
                    </w:rPr>
                    <w:t>Границы в баллах</w:t>
                  </w:r>
                </w:p>
              </w:tc>
            </w:tr>
            <w:tr w:rsidR="00F95178" w:rsidRPr="00F3432F" w:rsidTr="00720BEB">
              <w:trPr>
                <w:trHeight w:val="258"/>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
                      <w:bCs/>
                      <w:kern w:val="24"/>
                    </w:rPr>
                    <w:t>ОПК. 6.2</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rsidR="00F95178" w:rsidRPr="00F3432F" w:rsidRDefault="00F95178" w:rsidP="00F95178">
                  <w:pPr>
                    <w:jc w:val="center"/>
                  </w:pPr>
                  <w:r w:rsidRPr="00F3432F">
                    <w:rPr>
                      <w:kern w:val="24"/>
                    </w:rPr>
                    <w:t>20 – 30</w:t>
                  </w:r>
                </w:p>
              </w:tc>
            </w:tr>
            <w:tr w:rsidR="00F95178" w:rsidRPr="00F3432F" w:rsidTr="00720BEB">
              <w:trPr>
                <w:trHeight w:val="333"/>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rPr>
                      <w:b/>
                    </w:rPr>
                  </w:pPr>
                  <w:r w:rsidRPr="00F3432F">
                    <w:rPr>
                      <w:b/>
                    </w:rPr>
                    <w:t>ОПК.8.2</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rsidR="00F95178" w:rsidRPr="00F3432F" w:rsidRDefault="00F95178" w:rsidP="00F95178">
                  <w:pPr>
                    <w:jc w:val="center"/>
                  </w:pPr>
                  <w:r w:rsidRPr="00F3432F">
                    <w:rPr>
                      <w:kern w:val="24"/>
                    </w:rPr>
                    <w:t>10 – 20</w:t>
                  </w:r>
                </w:p>
              </w:tc>
            </w:tr>
            <w:tr w:rsidR="00F95178" w:rsidRPr="00F3432F" w:rsidTr="00720BEB">
              <w:trPr>
                <w:trHeight w:val="238"/>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r w:rsidRPr="00F3432F">
                    <w:rPr>
                      <w:b/>
                      <w:bCs/>
                      <w:kern w:val="24"/>
                    </w:rPr>
                    <w:t>УК.2.1</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rsidR="00F95178" w:rsidRPr="00F3432F" w:rsidRDefault="00F95178" w:rsidP="00F95178">
                  <w:pPr>
                    <w:jc w:val="center"/>
                  </w:pPr>
                  <w:r w:rsidRPr="00F3432F">
                    <w:rPr>
                      <w:kern w:val="24"/>
                    </w:rPr>
                    <w:t>10 – 20</w:t>
                  </w:r>
                </w:p>
              </w:tc>
            </w:tr>
            <w:tr w:rsidR="00F95178" w:rsidRPr="00F3432F" w:rsidTr="00720BEB">
              <w:trPr>
                <w:trHeight w:val="315"/>
              </w:trPr>
              <w:tc>
                <w:tcPr>
                  <w:tcW w:w="2001" w:type="pct"/>
                  <w:tcBorders>
                    <w:top w:val="single" w:sz="8" w:space="0" w:color="000000"/>
                    <w:left w:val="single" w:sz="8" w:space="0" w:color="000000"/>
                    <w:bottom w:val="single" w:sz="8" w:space="0" w:color="000000"/>
                    <w:right w:val="single" w:sz="8" w:space="0" w:color="000000"/>
                  </w:tcBorders>
                  <w:tcMar>
                    <w:top w:w="15" w:type="dxa"/>
                    <w:left w:w="144" w:type="dxa"/>
                    <w:bottom w:w="0" w:type="dxa"/>
                    <w:right w:w="144" w:type="dxa"/>
                  </w:tcMar>
                  <w:hideMark/>
                </w:tcPr>
                <w:p w:rsidR="00F95178" w:rsidRPr="00F3432F" w:rsidRDefault="00F95178" w:rsidP="00F95178">
                  <w:pPr>
                    <w:jc w:val="right"/>
                  </w:pPr>
                  <w:r w:rsidRPr="00F3432F">
                    <w:rPr>
                      <w:b/>
                      <w:bCs/>
                      <w:kern w:val="24"/>
                    </w:rPr>
                    <w:t>Итого</w:t>
                  </w:r>
                </w:p>
              </w:tc>
              <w:tc>
                <w:tcPr>
                  <w:tcW w:w="299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rsidR="00F95178" w:rsidRPr="00F3432F" w:rsidRDefault="00F95178" w:rsidP="00F95178">
                  <w:pPr>
                    <w:jc w:val="center"/>
                  </w:pPr>
                  <w:r w:rsidRPr="00F3432F">
                    <w:rPr>
                      <w:b/>
                      <w:bCs/>
                      <w:kern w:val="24"/>
                    </w:rPr>
                    <w:t xml:space="preserve">40 – 70 </w:t>
                  </w:r>
                </w:p>
              </w:tc>
            </w:tr>
          </w:tbl>
          <w:p w:rsidR="00F95178" w:rsidRPr="00F3432F" w:rsidRDefault="00F95178" w:rsidP="00F95178">
            <w:pPr>
              <w:ind w:firstLine="709"/>
            </w:pPr>
          </w:p>
          <w:p w:rsidR="00F95178" w:rsidRPr="00F3432F" w:rsidRDefault="00F95178" w:rsidP="00F95178">
            <w:pPr>
              <w:rPr>
                <w:rFonts w:ascii="Calibri" w:hAnsi="Calibri"/>
              </w:rPr>
            </w:pPr>
          </w:p>
          <w:p w:rsidR="00F95178" w:rsidRPr="00F3432F" w:rsidRDefault="00F95178" w:rsidP="00F95178">
            <w:pPr>
              <w:ind w:firstLine="709"/>
              <w:jc w:val="center"/>
              <w:rPr>
                <w:b/>
                <w:u w:val="single"/>
              </w:rPr>
            </w:pPr>
            <w:r w:rsidRPr="00F3432F">
              <w:rPr>
                <w:b/>
                <w:u w:val="single"/>
              </w:rPr>
              <w:t>Приложение. Психологическая характеристика ученика … класса.</w:t>
            </w:r>
          </w:p>
          <w:p w:rsidR="00F95178" w:rsidRPr="00F3432F" w:rsidRDefault="00F95178" w:rsidP="00F95178">
            <w:pPr>
              <w:ind w:firstLine="709"/>
              <w:jc w:val="both"/>
            </w:pPr>
            <w:r w:rsidRPr="00F3432F">
              <w:t>У ученика заболевание аутоиммунного типа, которое сопровождается  необоснованным подъёмом температуры, слабостью, головными болями, болями в мышцах, быстрой утомляемостью.</w:t>
            </w:r>
          </w:p>
          <w:p w:rsidR="00F95178" w:rsidRPr="00F3432F" w:rsidRDefault="00F95178" w:rsidP="00F95178">
            <w:pPr>
              <w:ind w:firstLine="709"/>
              <w:jc w:val="both"/>
            </w:pPr>
            <w:r w:rsidRPr="00F3432F">
              <w:t>Познавательная сфера: самостоятельной   целенаправленной   деятельности    нет,   требует   постоянного педагогического    побуждения,    целенаправленная    деятельность    основана    на сиюминутном интересе. Испытывает трудности при разучивании правил, формул. Темп выполнения заданий низкий. Способен выполнять задания по образцу.</w:t>
            </w:r>
          </w:p>
          <w:p w:rsidR="00F95178" w:rsidRPr="00F3432F" w:rsidRDefault="00F95178" w:rsidP="00F95178">
            <w:pPr>
              <w:ind w:firstLine="709"/>
              <w:jc w:val="both"/>
            </w:pPr>
            <w:r w:rsidRPr="00F3432F">
              <w:t>Эмоционально-волевая сфера: не конфликтный, прислушивается к мнению учителя, не плаксив. Поручения и инструкции к действию от учителя выполняет.</w:t>
            </w:r>
          </w:p>
          <w:p w:rsidR="00F95178" w:rsidRPr="00F3432F" w:rsidRDefault="00F95178" w:rsidP="00F95178">
            <w:pPr>
              <w:ind w:firstLine="709"/>
              <w:jc w:val="both"/>
            </w:pPr>
            <w:r w:rsidRPr="00F3432F">
              <w:t>Поведенческая сфера: Ученик хорошо социально адаптирован. Возникают трудности с запоминанием имен учителей.</w:t>
            </w:r>
          </w:p>
          <w:p w:rsidR="00F95178" w:rsidRPr="00F3432F" w:rsidRDefault="00F95178" w:rsidP="00F95178">
            <w:pPr>
              <w:ind w:firstLine="567"/>
              <w:jc w:val="both"/>
              <w:rPr>
                <w:i/>
                <w:szCs w:val="28"/>
              </w:rPr>
            </w:pPr>
          </w:p>
          <w:p w:rsidR="00F95178" w:rsidRPr="00F3432F" w:rsidRDefault="00F95178" w:rsidP="00F95178">
            <w:pPr>
              <w:jc w:val="center"/>
              <w:rPr>
                <w:b/>
                <w:szCs w:val="28"/>
              </w:rPr>
            </w:pPr>
            <w:r w:rsidRPr="00F3432F">
              <w:rPr>
                <w:b/>
                <w:szCs w:val="28"/>
              </w:rPr>
              <w:t>ФЗ 1. Фондовое задание, построенное на основе ОПК-7.</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bCs/>
                <w:szCs w:val="28"/>
              </w:rPr>
            </w:pPr>
            <w:r w:rsidRPr="00F3432F">
              <w:rPr>
                <w:bCs/>
                <w:szCs w:val="28"/>
              </w:rPr>
              <w:t xml:space="preserve">ОПК-7. </w:t>
            </w:r>
            <w:r w:rsidRPr="00F3432F">
              <w:rPr>
                <w:szCs w:val="28"/>
              </w:rPr>
              <w:t>Способен взаимодействовать с участниками образовательных отношений в рамках реализации образовательных программ</w:t>
            </w:r>
            <w:r w:rsidRPr="00F3432F">
              <w:rPr>
                <w:bCs/>
                <w:szCs w:val="28"/>
              </w:rPr>
              <w:t>.</w:t>
            </w:r>
          </w:p>
          <w:p w:rsidR="00F95178" w:rsidRPr="00F3432F" w:rsidRDefault="00F95178" w:rsidP="00F95178">
            <w:pPr>
              <w:jc w:val="both"/>
              <w:rPr>
                <w:szCs w:val="28"/>
              </w:rPr>
            </w:pPr>
            <w:r w:rsidRPr="00F3432F">
              <w:rPr>
                <w:szCs w:val="28"/>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rsidR="00F95178" w:rsidRPr="00F3432F" w:rsidRDefault="00F95178" w:rsidP="00F95178">
            <w:pPr>
              <w:jc w:val="both"/>
              <w:rPr>
                <w:kern w:val="24"/>
                <w:szCs w:val="28"/>
              </w:rPr>
            </w:pPr>
            <w:r w:rsidRPr="00F3432F">
              <w:rPr>
                <w:szCs w:val="28"/>
              </w:rPr>
              <w:t>УК.3.2</w:t>
            </w:r>
            <w:r w:rsidRPr="00F3432F">
              <w:rPr>
                <w:kern w:val="24"/>
                <w:szCs w:val="28"/>
              </w:rPr>
              <w:t>. Планирует последовательность шагов для достижения заданного результата.</w:t>
            </w:r>
          </w:p>
          <w:p w:rsidR="00F95178" w:rsidRPr="00F3432F" w:rsidRDefault="00F95178" w:rsidP="00F95178">
            <w:pPr>
              <w:jc w:val="both"/>
              <w:rPr>
                <w:szCs w:val="28"/>
              </w:rPr>
            </w:pPr>
            <w:r w:rsidRPr="00F3432F">
              <w:rPr>
                <w:szCs w:val="28"/>
              </w:rPr>
              <w:t>УК.4.7. Осуществляет выбор коммуникативных стратегий и тактик при ведении деловых переговоров.</w:t>
            </w:r>
          </w:p>
          <w:p w:rsidR="00F95178" w:rsidRPr="00F3432F" w:rsidRDefault="00F95178" w:rsidP="00F95178">
            <w:pPr>
              <w:jc w:val="both"/>
              <w:rPr>
                <w:szCs w:val="28"/>
              </w:rPr>
            </w:pPr>
            <w:r w:rsidRPr="00F3432F">
              <w:rPr>
                <w:szCs w:val="28"/>
              </w:rPr>
              <w:t>ОПК.8.5.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xml:space="preserve">: Трудовая функция: 1.1. Общепедагогическая функция. Обучение. Трудовые действия: 1.1.3. </w:t>
            </w:r>
            <w:r w:rsidRPr="00F3432F">
              <w:rPr>
                <w:szCs w:val="28"/>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F3432F">
              <w:rPr>
                <w:bCs/>
                <w:szCs w:val="28"/>
              </w:rPr>
              <w:t>.</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pStyle w:val="aff4"/>
              <w:shd w:val="clear" w:color="auto" w:fill="FFFFFF"/>
              <w:spacing w:before="0" w:beforeAutospacing="0" w:after="0" w:afterAutospacing="0"/>
              <w:jc w:val="both"/>
              <w:rPr>
                <w:i/>
                <w:sz w:val="28"/>
                <w:szCs w:val="28"/>
              </w:rPr>
            </w:pPr>
            <w:r w:rsidRPr="00F3432F">
              <w:rPr>
                <w:b/>
                <w:bCs/>
                <w:i/>
                <w:sz w:val="28"/>
                <w:szCs w:val="28"/>
              </w:rPr>
              <w:t>Задание.</w:t>
            </w:r>
            <w:r w:rsidRPr="00F3432F">
              <w:rPr>
                <w:bCs/>
                <w:i/>
                <w:sz w:val="28"/>
                <w:szCs w:val="28"/>
              </w:rPr>
              <w:t xml:space="preserve"> </w:t>
            </w:r>
            <w:r w:rsidRPr="00F3432F">
              <w:rPr>
                <w:i/>
                <w:sz w:val="28"/>
                <w:szCs w:val="28"/>
              </w:rPr>
              <w:t xml:space="preserve">К Вам, как выпускнику педагогического университета, обратилась администрация образовательного учреждения с предложением создать проект информационной среды для реализации образовательной программы в рамках урочной или </w:t>
            </w:r>
            <w:r w:rsidRPr="00F3432F">
              <w:rPr>
                <w:i/>
                <w:sz w:val="28"/>
                <w:szCs w:val="28"/>
              </w:rPr>
              <w:lastRenderedPageBreak/>
              <w:t xml:space="preserve">внеурочной деятельности и (или) коррекционной работы. В рамках разработки такого проекта, выполните следующие задания: </w:t>
            </w:r>
          </w:p>
          <w:p w:rsidR="00F95178" w:rsidRPr="00F3432F" w:rsidRDefault="00F95178" w:rsidP="00F95178">
            <w:pPr>
              <w:pStyle w:val="aff4"/>
              <w:shd w:val="clear" w:color="auto" w:fill="FFFFFF"/>
              <w:spacing w:before="0" w:beforeAutospacing="0" w:after="0" w:afterAutospacing="0"/>
              <w:jc w:val="both"/>
              <w:rPr>
                <w:i/>
                <w:sz w:val="28"/>
                <w:szCs w:val="28"/>
              </w:rPr>
            </w:pPr>
          </w:p>
          <w:p w:rsidR="00F95178" w:rsidRPr="00F3432F" w:rsidRDefault="00F95178" w:rsidP="00F95178">
            <w:pPr>
              <w:pStyle w:val="aff4"/>
              <w:shd w:val="clear" w:color="auto" w:fill="FFFFFF"/>
              <w:spacing w:before="0" w:beforeAutospacing="0" w:after="0" w:afterAutospacing="0"/>
              <w:jc w:val="both"/>
              <w:rPr>
                <w:sz w:val="28"/>
                <w:szCs w:val="28"/>
              </w:rPr>
            </w:pPr>
            <w:r w:rsidRPr="00F3432F">
              <w:rPr>
                <w:i/>
                <w:sz w:val="28"/>
                <w:szCs w:val="28"/>
              </w:rPr>
              <w:t xml:space="preserve">1. Выберите </w:t>
            </w:r>
            <w:r w:rsidRPr="00F3432F">
              <w:rPr>
                <w:sz w:val="28"/>
                <w:szCs w:val="28"/>
              </w:rPr>
              <w:t xml:space="preserve">интерактивную форму взаимодействия с обучающимися (форум, стена, чат, блог, лента, портфолио, учебный курс и т.п) и обоснуйте свой выбор, </w:t>
            </w:r>
            <w:r w:rsidRPr="00F3432F">
              <w:rPr>
                <w:i/>
                <w:sz w:val="28"/>
                <w:szCs w:val="28"/>
              </w:rPr>
              <w:t>определите</w:t>
            </w:r>
            <w:r w:rsidRPr="00F3432F">
              <w:rPr>
                <w:sz w:val="28"/>
                <w:szCs w:val="28"/>
              </w:rPr>
              <w:t xml:space="preserve">  участников данного взаимодействия, определите ее цели, задачи (ОПК.7.2).</w:t>
            </w:r>
          </w:p>
          <w:p w:rsidR="00F95178" w:rsidRPr="00F3432F" w:rsidRDefault="00F95178" w:rsidP="00F95178">
            <w:pPr>
              <w:pStyle w:val="aff4"/>
              <w:shd w:val="clear" w:color="auto" w:fill="FFFFFF"/>
              <w:spacing w:before="0" w:beforeAutospacing="0" w:after="0" w:afterAutospacing="0"/>
              <w:jc w:val="both"/>
              <w:rPr>
                <w:sz w:val="28"/>
                <w:szCs w:val="28"/>
              </w:rPr>
            </w:pPr>
            <w:r w:rsidRPr="00F3432F">
              <w:rPr>
                <w:i/>
                <w:sz w:val="28"/>
                <w:szCs w:val="28"/>
              </w:rPr>
              <w:t>2. Разработайте</w:t>
            </w:r>
            <w:r w:rsidRPr="00F3432F">
              <w:rPr>
                <w:sz w:val="28"/>
                <w:szCs w:val="28"/>
              </w:rPr>
              <w:t xml:space="preserve"> контент (проект информационной среды). В содержании </w:t>
            </w:r>
            <w:r w:rsidRPr="00F3432F">
              <w:rPr>
                <w:i/>
                <w:sz w:val="28"/>
                <w:szCs w:val="28"/>
              </w:rPr>
              <w:t>представьте</w:t>
            </w:r>
            <w:r w:rsidRPr="00F3432F">
              <w:rPr>
                <w:sz w:val="28"/>
                <w:szCs w:val="28"/>
              </w:rPr>
              <w:t xml:space="preserve"> графические материалы - фотографии,  инфографики и др.; видеоматерилы - рекламные ролики, развлекательные ролики, описательные ролики, обзоры и др.; текстовые материалы - статьи, посты на сайтах, в социальных сетях и блогах; аудиоматериалы - подкасты, рекламные ролики и др. (УК.3.2; УК.4.7.).</w:t>
            </w:r>
          </w:p>
          <w:p w:rsidR="00F95178" w:rsidRPr="00F3432F" w:rsidRDefault="00F95178" w:rsidP="00F95178">
            <w:pPr>
              <w:pStyle w:val="afa"/>
              <w:shd w:val="clear" w:color="auto" w:fill="FFFFFF"/>
              <w:ind w:left="0"/>
              <w:jc w:val="both"/>
              <w:rPr>
                <w:szCs w:val="28"/>
              </w:rPr>
            </w:pPr>
            <w:r w:rsidRPr="00F3432F">
              <w:rPr>
                <w:i/>
                <w:szCs w:val="28"/>
              </w:rPr>
              <w:t>3. Разработайте</w:t>
            </w:r>
            <w:r w:rsidRPr="00F3432F">
              <w:rPr>
                <w:szCs w:val="28"/>
              </w:rPr>
              <w:t xml:space="preserve"> форму для оценки контента с точки зрения решения педагогических задач, </w:t>
            </w:r>
            <w:r w:rsidRPr="00F3432F">
              <w:rPr>
                <w:i/>
                <w:szCs w:val="28"/>
              </w:rPr>
              <w:t>выделите</w:t>
            </w:r>
            <w:r w:rsidRPr="00F3432F">
              <w:rPr>
                <w:szCs w:val="28"/>
              </w:rPr>
              <w:t xml:space="preserve"> критерии и показатели оценки (ОПК.8.5).</w:t>
            </w:r>
          </w:p>
          <w:p w:rsidR="00F95178" w:rsidRPr="00F3432F" w:rsidRDefault="00F95178" w:rsidP="00F95178">
            <w:pPr>
              <w:pStyle w:val="afa"/>
              <w:shd w:val="clear" w:color="auto" w:fill="FFFFFF"/>
              <w:ind w:left="0"/>
              <w:jc w:val="both"/>
              <w:rPr>
                <w:szCs w:val="28"/>
              </w:rPr>
            </w:pP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Приведено корректное обоснование выбора формы  взаимодействия с обучающимися.  Верно определены цели и задачи,  а также участники данного взаимодействия.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1023"/>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выбрана форма взаимодействия с обучающимися, но обоснование недостаточно аргументировано. Есть неточности в формулировке цели и задач и определении участников взаимодействия обучающихся.</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40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Форма взаимодействия с участниками образовательного процесса указана, но не обоснована. Цели и задачи сформулированы не корректно. Есть неточности в определении участников.</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разработан контент информационной среды. В полном объеме представлено содержание контента (текстовые, графические  и аудиоматериалы материалы, формы взаимодействия)</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Верно разработан контент информационной среды. В содержании контента учтены не все необходимые материалы, необходимые для взаимодействия участников образовательного процесса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Контент разработан не корректно.  Содержание не включает  необходимые формы взаимодействия участников образовательного процесса или эти формы представлены не точно.</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709"/>
              <w:jc w:val="both"/>
              <w:rPr>
                <w:i/>
                <w:szCs w:val="28"/>
              </w:rPr>
            </w:pPr>
            <w:r w:rsidRPr="00F3432F">
              <w:rPr>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и полностью р</w:t>
                  </w:r>
                  <w:r w:rsidRPr="00F3432F">
                    <w:rPr>
                      <w:sz w:val="20"/>
                      <w:szCs w:val="20"/>
                    </w:rPr>
                    <w:t>азработана форма для оценки контента с точки зрения решения педагогических задач</w:t>
                  </w:r>
                  <w:r w:rsidRPr="00F3432F">
                    <w:rPr>
                      <w:bCs/>
                      <w:sz w:val="20"/>
                      <w:szCs w:val="20"/>
                    </w:rPr>
                    <w:t xml:space="preserve">. </w:t>
                  </w:r>
                  <w:r w:rsidRPr="00F3432F">
                    <w:rPr>
                      <w:sz w:val="20"/>
                      <w:szCs w:val="20"/>
                    </w:rPr>
                    <w:t>Корректно и обоснованно представлены критерии и показатели оценки контента.</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922"/>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Верно р</w:t>
                  </w:r>
                  <w:r w:rsidRPr="00F3432F">
                    <w:rPr>
                      <w:sz w:val="20"/>
                      <w:szCs w:val="20"/>
                    </w:rPr>
                    <w:t>азработана форма для оценки контента с точки зрения решения педагогических задач</w:t>
                  </w:r>
                  <w:r w:rsidRPr="00F3432F">
                    <w:rPr>
                      <w:bCs/>
                      <w:sz w:val="20"/>
                      <w:szCs w:val="20"/>
                    </w:rPr>
                    <w:t xml:space="preserve">.  В обосновании </w:t>
                  </w:r>
                  <w:r w:rsidRPr="00F3432F">
                    <w:rPr>
                      <w:sz w:val="20"/>
                      <w:szCs w:val="20"/>
                    </w:rPr>
                    <w:t>критериев и показателей оценки контента имеются некоторые неточности.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77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sz w:val="20"/>
                      <w:szCs w:val="20"/>
                    </w:rPr>
                    <w:lastRenderedPageBreak/>
                    <w:t>Форма для оценки контента не разработана или разработана с существенными ошибками</w:t>
                  </w:r>
                  <w:r w:rsidRPr="00F3432F">
                    <w:rPr>
                      <w:bCs/>
                      <w:sz w:val="20"/>
                      <w:szCs w:val="20"/>
                    </w:rPr>
                    <w:t>.  П</w:t>
                  </w:r>
                  <w:r w:rsidRPr="00F3432F">
                    <w:rPr>
                      <w:sz w:val="20"/>
                      <w:szCs w:val="20"/>
                    </w:rPr>
                    <w:t>оказатели оценки контента сформулированы не корректно.</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i/>
                <w:szCs w:val="28"/>
              </w:rPr>
            </w:pPr>
          </w:p>
          <w:p w:rsidR="00F95178" w:rsidRPr="00F3432F" w:rsidRDefault="00F95178" w:rsidP="00F95178">
            <w:pPr>
              <w:jc w:val="center"/>
              <w:rPr>
                <w:b/>
                <w:szCs w:val="28"/>
              </w:rPr>
            </w:pPr>
            <w:r w:rsidRPr="00F3432F">
              <w:rPr>
                <w:b/>
                <w:szCs w:val="28"/>
              </w:rPr>
              <w:t>ФЗ 2. Фондовое задание, построенное на основе ОПК-7.</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bCs/>
                <w:szCs w:val="28"/>
              </w:rPr>
            </w:pPr>
            <w:r w:rsidRPr="00F3432F">
              <w:rPr>
                <w:bCs/>
                <w:szCs w:val="28"/>
              </w:rPr>
              <w:t xml:space="preserve">ОПК-7. </w:t>
            </w:r>
            <w:r w:rsidRPr="00F3432F">
              <w:rPr>
                <w:szCs w:val="28"/>
              </w:rPr>
              <w:t>Способен взаимодействовать с участниками образовательных отношений в рамках реализации образовательных программ</w:t>
            </w:r>
            <w:r w:rsidRPr="00F3432F">
              <w:rPr>
                <w:bCs/>
                <w:szCs w:val="28"/>
              </w:rPr>
              <w:t>.</w:t>
            </w:r>
          </w:p>
          <w:p w:rsidR="00F95178" w:rsidRPr="00F3432F" w:rsidRDefault="00F95178" w:rsidP="00F95178">
            <w:pPr>
              <w:jc w:val="both"/>
              <w:rPr>
                <w:szCs w:val="28"/>
              </w:rPr>
            </w:pPr>
            <w:r w:rsidRPr="00F3432F">
              <w:rPr>
                <w:szCs w:val="28"/>
              </w:rPr>
              <w:t>ОПК.7.2.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rsidR="00F95178" w:rsidRPr="00F3432F" w:rsidRDefault="00F95178" w:rsidP="00F95178">
            <w:pPr>
              <w:jc w:val="both"/>
              <w:rPr>
                <w:szCs w:val="28"/>
              </w:rPr>
            </w:pPr>
            <w:r w:rsidRPr="00F3432F">
              <w:rPr>
                <w:szCs w:val="28"/>
              </w:rPr>
              <w:t>УК.3.2. Планирует последовательность шагов для достижения заданного результата.</w:t>
            </w:r>
          </w:p>
          <w:p w:rsidR="00F95178" w:rsidRPr="00F3432F" w:rsidRDefault="00F95178" w:rsidP="00F95178">
            <w:pPr>
              <w:jc w:val="both"/>
              <w:rPr>
                <w:szCs w:val="28"/>
              </w:rPr>
            </w:pPr>
            <w:r w:rsidRPr="00F3432F">
              <w:rPr>
                <w:szCs w:val="28"/>
              </w:rPr>
              <w:t>УК.4.7. Осуществляет выбор коммуникативных стратегий и тактик при ведении деловых переговоров.</w:t>
            </w:r>
          </w:p>
          <w:p w:rsidR="00F95178" w:rsidRPr="00F3432F" w:rsidRDefault="00F95178" w:rsidP="00F95178">
            <w:pPr>
              <w:jc w:val="both"/>
              <w:rPr>
                <w:szCs w:val="28"/>
              </w:rPr>
            </w:pPr>
            <w:r w:rsidRPr="00F3432F">
              <w:rPr>
                <w:szCs w:val="28"/>
              </w:rPr>
              <w:t>ОПК.8.5.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xml:space="preserve">: Трудовая функция: 1.1. Общепедагогическая функция. Обучение. Трудовые действия: 1.1.3. </w:t>
            </w:r>
            <w:r w:rsidRPr="00F3432F">
              <w:rPr>
                <w:szCs w:val="28"/>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F3432F">
              <w:rPr>
                <w:bCs/>
                <w:szCs w:val="28"/>
              </w:rPr>
              <w:t>.</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jc w:val="both"/>
              <w:rPr>
                <w:i/>
                <w:szCs w:val="28"/>
              </w:rPr>
            </w:pPr>
            <w:r w:rsidRPr="00F3432F">
              <w:rPr>
                <w:b/>
                <w:bCs/>
                <w:i/>
                <w:szCs w:val="28"/>
              </w:rPr>
              <w:t>Задание.</w:t>
            </w:r>
            <w:r w:rsidRPr="00F3432F">
              <w:rPr>
                <w:bCs/>
                <w:i/>
                <w:szCs w:val="28"/>
              </w:rPr>
              <w:t xml:space="preserve"> Для </w:t>
            </w:r>
            <w:r w:rsidRPr="00F3432F">
              <w:rPr>
                <w:i/>
                <w:szCs w:val="28"/>
              </w:rPr>
              <w:t>решения задачи  по формированию здорового образа жизни  обучающихся общеобразовательной школы, Вам как выпускнику педагогического университета, предложили разработать форму организации внеурочной деятельности. Для реализации данной задачи, Вам предстоит выполнить следующие виды работ:</w:t>
            </w:r>
          </w:p>
          <w:p w:rsidR="00F95178" w:rsidRPr="00F3432F" w:rsidRDefault="00F95178" w:rsidP="00F95178">
            <w:pPr>
              <w:jc w:val="both"/>
              <w:rPr>
                <w:i/>
                <w:szCs w:val="28"/>
              </w:rPr>
            </w:pPr>
          </w:p>
          <w:p w:rsidR="00F95178" w:rsidRPr="00F3432F" w:rsidRDefault="00F95178" w:rsidP="00F95178">
            <w:pPr>
              <w:jc w:val="both"/>
              <w:rPr>
                <w:szCs w:val="28"/>
              </w:rPr>
            </w:pPr>
            <w:r w:rsidRPr="00F3432F">
              <w:rPr>
                <w:szCs w:val="28"/>
              </w:rPr>
              <w:t xml:space="preserve">1. </w:t>
            </w:r>
            <w:r w:rsidRPr="00F3432F">
              <w:rPr>
                <w:i/>
                <w:szCs w:val="28"/>
              </w:rPr>
              <w:t xml:space="preserve">Выберите </w:t>
            </w:r>
            <w:r w:rsidRPr="00F3432F">
              <w:rPr>
                <w:szCs w:val="28"/>
              </w:rPr>
              <w:t>форму проведения мероприятия (экскурсии, кружковые и секционные занятия, клубные заседания, круглые столы, конференции, диспуты, школьные научные общества, олимпиады, соревнования, классные часы, спортивно-оздоровительные праздники и т.п.) и обоснуйте свой выбор. С</w:t>
            </w:r>
            <w:r w:rsidRPr="00F3432F">
              <w:rPr>
                <w:i/>
                <w:szCs w:val="28"/>
              </w:rPr>
              <w:t>формулируйте</w:t>
            </w:r>
            <w:r w:rsidRPr="00F3432F">
              <w:rPr>
                <w:szCs w:val="28"/>
              </w:rPr>
              <w:t xml:space="preserve"> цель и задачи мероприятия, </w:t>
            </w:r>
            <w:r w:rsidRPr="00F3432F">
              <w:rPr>
                <w:i/>
                <w:szCs w:val="28"/>
              </w:rPr>
              <w:t>определите</w:t>
            </w:r>
            <w:r w:rsidRPr="00F3432F">
              <w:rPr>
                <w:szCs w:val="28"/>
              </w:rPr>
              <w:t xml:space="preserve">  участников образовательного процесса и формы их взаимодействия, </w:t>
            </w:r>
            <w:r w:rsidRPr="00F3432F">
              <w:rPr>
                <w:i/>
                <w:szCs w:val="28"/>
              </w:rPr>
              <w:t>подберите</w:t>
            </w:r>
            <w:r w:rsidRPr="00F3432F">
              <w:rPr>
                <w:szCs w:val="28"/>
              </w:rPr>
              <w:t xml:space="preserve"> материально-технические и информационные средства  (ОПК.7.2).</w:t>
            </w:r>
          </w:p>
          <w:p w:rsidR="00F95178" w:rsidRPr="00F3432F" w:rsidRDefault="00F95178" w:rsidP="00F95178">
            <w:pPr>
              <w:jc w:val="both"/>
              <w:rPr>
                <w:szCs w:val="28"/>
              </w:rPr>
            </w:pPr>
            <w:r w:rsidRPr="00F3432F">
              <w:rPr>
                <w:szCs w:val="28"/>
              </w:rPr>
              <w:t>2</w:t>
            </w:r>
            <w:r w:rsidRPr="00F3432F">
              <w:rPr>
                <w:b/>
                <w:szCs w:val="28"/>
              </w:rPr>
              <w:t xml:space="preserve">. </w:t>
            </w:r>
            <w:r w:rsidRPr="00F3432F">
              <w:rPr>
                <w:i/>
                <w:szCs w:val="28"/>
              </w:rPr>
              <w:t>Разработайте</w:t>
            </w:r>
            <w:r w:rsidRPr="00F3432F">
              <w:rPr>
                <w:szCs w:val="28"/>
              </w:rPr>
              <w:t xml:space="preserve"> план подготовки и программу мероприятия. </w:t>
            </w:r>
            <w:r w:rsidRPr="00F3432F">
              <w:rPr>
                <w:i/>
                <w:szCs w:val="28"/>
              </w:rPr>
              <w:t>Распределите</w:t>
            </w:r>
            <w:r w:rsidRPr="00F3432F">
              <w:rPr>
                <w:szCs w:val="28"/>
              </w:rPr>
              <w:t xml:space="preserve"> функционал за участниками мероприятия,  обозначьте педагогические риски.  </w:t>
            </w:r>
            <w:r w:rsidRPr="00F3432F">
              <w:rPr>
                <w:i/>
                <w:szCs w:val="28"/>
              </w:rPr>
              <w:t>Опишите</w:t>
            </w:r>
            <w:r w:rsidRPr="00F3432F">
              <w:rPr>
                <w:szCs w:val="28"/>
              </w:rPr>
              <w:t xml:space="preserve"> педагогические технологии, используемые в решении задач формирования здорового образа жизни (УК.3.2., УК 4.7). </w:t>
            </w:r>
          </w:p>
          <w:p w:rsidR="00F95178" w:rsidRPr="00F3432F" w:rsidRDefault="00F95178" w:rsidP="00F95178">
            <w:pPr>
              <w:jc w:val="both"/>
              <w:rPr>
                <w:szCs w:val="28"/>
              </w:rPr>
            </w:pPr>
            <w:r w:rsidRPr="00F3432F">
              <w:rPr>
                <w:szCs w:val="28"/>
              </w:rPr>
              <w:t>3.</w:t>
            </w:r>
            <w:r w:rsidRPr="00F3432F">
              <w:rPr>
                <w:i/>
                <w:szCs w:val="28"/>
              </w:rPr>
              <w:t>Разработайте</w:t>
            </w:r>
            <w:r w:rsidRPr="00F3432F">
              <w:rPr>
                <w:szCs w:val="28"/>
              </w:rPr>
              <w:t xml:space="preserve"> форму для оценки мероприятия на предмет решения поставленных задач с критериями и показателями (ОПК.8.5).</w:t>
            </w:r>
          </w:p>
          <w:p w:rsidR="00F95178" w:rsidRPr="00F3432F" w:rsidRDefault="00F95178" w:rsidP="00F95178">
            <w:pPr>
              <w:jc w:val="both"/>
              <w:rPr>
                <w:szCs w:val="28"/>
              </w:rPr>
            </w:pPr>
          </w:p>
          <w:p w:rsidR="00F95178" w:rsidRPr="00F3432F" w:rsidRDefault="00F95178" w:rsidP="00F95178">
            <w:pPr>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674"/>
              <w:gridCol w:w="1111"/>
            </w:tblGrid>
            <w:tr w:rsidR="00F95178" w:rsidRPr="00F3432F" w:rsidTr="00720BEB">
              <w:trPr>
                <w:trHeight w:val="200"/>
              </w:trPr>
              <w:tc>
                <w:tcPr>
                  <w:tcW w:w="448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Показатели</w:t>
                  </w:r>
                </w:p>
              </w:tc>
              <w:tc>
                <w:tcPr>
                  <w:tcW w:w="51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Баллы</w:t>
                  </w:r>
                </w:p>
              </w:tc>
            </w:tr>
            <w:tr w:rsidR="00F95178" w:rsidRPr="00F3432F" w:rsidTr="00720BEB">
              <w:trPr>
                <w:trHeight w:val="560"/>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 xml:space="preserve">Приведено корректное обоснование выбора формы  проведения  внеклассного мероприятия.  Верно определены цели и задачи,  </w:t>
                  </w:r>
                  <w:r w:rsidRPr="00F3432F">
                    <w:rPr>
                      <w:sz w:val="20"/>
                      <w:szCs w:val="20"/>
                    </w:rPr>
                    <w:t xml:space="preserve">материально-технические и информационные средства, </w:t>
                  </w:r>
                  <w:r w:rsidRPr="00F3432F">
                    <w:rPr>
                      <w:bCs/>
                      <w:sz w:val="20"/>
                      <w:szCs w:val="20"/>
                    </w:rPr>
                    <w:t xml:space="preserve">а также участники мероприятия.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4</w:t>
                  </w:r>
                </w:p>
              </w:tc>
            </w:tr>
            <w:tr w:rsidR="00F95178" w:rsidRPr="00F3432F" w:rsidTr="00720BEB">
              <w:trPr>
                <w:trHeight w:val="1023"/>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 xml:space="preserve">Форма  проведения  внеклассного мероприятия выбрана верно.  Цели и задачи,  </w:t>
                  </w:r>
                  <w:r w:rsidRPr="00F3432F">
                    <w:rPr>
                      <w:sz w:val="20"/>
                      <w:szCs w:val="20"/>
                    </w:rPr>
                    <w:t xml:space="preserve">материально-технические и информационные средства представлены не в полном объеме,  есть неточности в описании форм взаимодействия </w:t>
                  </w:r>
                  <w:r w:rsidRPr="00F3432F">
                    <w:rPr>
                      <w:bCs/>
                      <w:sz w:val="20"/>
                      <w:szCs w:val="20"/>
                    </w:rPr>
                    <w:t xml:space="preserve"> участников  мероприятия.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3</w:t>
                  </w:r>
                </w:p>
              </w:tc>
            </w:tr>
            <w:tr w:rsidR="00F95178" w:rsidRPr="00F3432F" w:rsidTr="00720BEB">
              <w:trPr>
                <w:trHeight w:val="404"/>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 xml:space="preserve">Цели и задачи мероприятия сформулированы не корректно,  </w:t>
                  </w:r>
                  <w:r w:rsidRPr="00F3432F">
                    <w:rPr>
                      <w:sz w:val="20"/>
                      <w:szCs w:val="20"/>
                    </w:rPr>
                    <w:t xml:space="preserve">материально-технические и информационные средства представлены частично,  не указаны  </w:t>
                  </w:r>
                  <w:r w:rsidRPr="00F3432F">
                    <w:rPr>
                      <w:bCs/>
                      <w:sz w:val="20"/>
                      <w:szCs w:val="20"/>
                    </w:rPr>
                    <w:t>участники  мероприятия</w:t>
                  </w:r>
                  <w:r w:rsidRPr="00F3432F">
                    <w:rPr>
                      <w:sz w:val="20"/>
                      <w:szCs w:val="20"/>
                    </w:rPr>
                    <w:t xml:space="preserve">  и формы их взаимодействия</w:t>
                  </w:r>
                  <w:r w:rsidRPr="00F3432F">
                    <w:rPr>
                      <w:bCs/>
                      <w:sz w:val="20"/>
                      <w:szCs w:val="20"/>
                    </w:rPr>
                    <w:t xml:space="preserve">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2</w:t>
                  </w:r>
                </w:p>
              </w:tc>
            </w:tr>
          </w:tbl>
          <w:p w:rsidR="00F95178" w:rsidRPr="00F3432F" w:rsidRDefault="00F95178" w:rsidP="00F95178">
            <w:pPr>
              <w:ind w:firstLine="709"/>
              <w:jc w:val="both"/>
              <w:rPr>
                <w:i/>
                <w:szCs w:val="28"/>
              </w:rPr>
            </w:pPr>
            <w:r w:rsidRPr="00F3432F">
              <w:rPr>
                <w:i/>
                <w:szCs w:val="28"/>
              </w:rPr>
              <w:t>Максимальная оценка за задание 1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szCs w:val="28"/>
              </w:rPr>
            </w:pPr>
            <w:r w:rsidRPr="00F3432F">
              <w:rPr>
                <w:bCs/>
                <w:szCs w:val="28"/>
              </w:rPr>
              <w:lastRenderedPageBreak/>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 xml:space="preserve">Верно разработаны </w:t>
                  </w:r>
                  <w:r w:rsidRPr="00F3432F">
                    <w:rPr>
                      <w:sz w:val="20"/>
                      <w:szCs w:val="20"/>
                    </w:rPr>
                    <w:t>план подготовки и программа мероприятия. Правильно распределен функционал за участниками мероприятия,  обозначены педагогические риски.  Корректно подобраны</w:t>
                  </w:r>
                  <w:r w:rsidRPr="00F3432F">
                    <w:rPr>
                      <w:i/>
                      <w:sz w:val="20"/>
                      <w:szCs w:val="20"/>
                    </w:rPr>
                    <w:t xml:space="preserve"> </w:t>
                  </w:r>
                  <w:r w:rsidRPr="00F3432F">
                    <w:rPr>
                      <w:sz w:val="20"/>
                      <w:szCs w:val="20"/>
                    </w:rPr>
                    <w:t>педагогические технологии, используемые в решении задач  по формированию здорового образа жизни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3</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sz w:val="20"/>
                      <w:szCs w:val="20"/>
                    </w:rPr>
                    <w:t>План подготовки и программа мероприятия разработаны с некоторыми неточностями. В распределении функционала между участниками мероприятия есть ошибки,  педагогические риски не указаны.  Педагогические технологии, используемые в решении задач по формированию здорового образа жизни, подобраны не в полном объеме.</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2</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 xml:space="preserve">План подготовки и мероприятие разработаны не корректно.  Содержание не включает  необходимые формы взаимодействия частников мероприятия. </w:t>
                  </w:r>
                  <w:r w:rsidRPr="00F3432F">
                    <w:rPr>
                      <w:sz w:val="20"/>
                      <w:szCs w:val="20"/>
                    </w:rPr>
                    <w:t>Педагогические технологии, используемые в решении задач по формированию здорового образа жизни,</w:t>
                  </w:r>
                  <w:r w:rsidRPr="00F3432F">
                    <w:rPr>
                      <w:bCs/>
                      <w:sz w:val="20"/>
                      <w:szCs w:val="20"/>
                    </w:rPr>
                    <w:t xml:space="preserve"> не приведены.</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1</w:t>
                  </w:r>
                </w:p>
              </w:tc>
            </w:tr>
          </w:tbl>
          <w:p w:rsidR="00F95178" w:rsidRPr="00F3432F" w:rsidRDefault="00F95178" w:rsidP="00F95178">
            <w:pPr>
              <w:ind w:firstLine="567"/>
              <w:jc w:val="both"/>
              <w:rPr>
                <w:i/>
                <w:szCs w:val="28"/>
              </w:rPr>
            </w:pPr>
            <w:r w:rsidRPr="00F3432F">
              <w:rPr>
                <w:i/>
                <w:szCs w:val="28"/>
              </w:rPr>
              <w:t>Максимальная оценка за задание 2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Верно и полностью р</w:t>
                  </w:r>
                  <w:r w:rsidRPr="00F3432F">
                    <w:rPr>
                      <w:sz w:val="20"/>
                      <w:szCs w:val="20"/>
                    </w:rPr>
                    <w:t>азработана форма для оценки мероприятия с точки зрения решения педагогических задач</w:t>
                  </w:r>
                  <w:r w:rsidRPr="00F3432F">
                    <w:rPr>
                      <w:bCs/>
                      <w:sz w:val="20"/>
                      <w:szCs w:val="20"/>
                    </w:rPr>
                    <w:t xml:space="preserve">. </w:t>
                  </w:r>
                  <w:r w:rsidRPr="00F3432F">
                    <w:rPr>
                      <w:sz w:val="20"/>
                      <w:szCs w:val="20"/>
                    </w:rPr>
                    <w:t>Корректно и обоснованно представлены критерии и показатели оценки мероприятия.</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4</w:t>
                  </w:r>
                </w:p>
              </w:tc>
            </w:tr>
            <w:tr w:rsidR="00F95178" w:rsidRPr="00F3432F" w:rsidTr="00720BEB">
              <w:trPr>
                <w:trHeight w:val="922"/>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bCs/>
                      <w:sz w:val="20"/>
                      <w:szCs w:val="20"/>
                    </w:rPr>
                    <w:t>Верно р</w:t>
                  </w:r>
                  <w:r w:rsidRPr="00F3432F">
                    <w:rPr>
                      <w:sz w:val="20"/>
                      <w:szCs w:val="20"/>
                    </w:rPr>
                    <w:t>азработана форма для оценки мероприятия с точки зрения решения педагогических задач</w:t>
                  </w:r>
                  <w:r w:rsidRPr="00F3432F">
                    <w:rPr>
                      <w:bCs/>
                      <w:sz w:val="20"/>
                      <w:szCs w:val="20"/>
                    </w:rPr>
                    <w:t xml:space="preserve">.  В обосновании </w:t>
                  </w:r>
                  <w:r w:rsidRPr="00F3432F">
                    <w:rPr>
                      <w:sz w:val="20"/>
                      <w:szCs w:val="20"/>
                    </w:rPr>
                    <w:t>критериев и показателей оценки мероприятия, имеются некоторые неточности.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3</w:t>
                  </w:r>
                </w:p>
              </w:tc>
            </w:tr>
            <w:tr w:rsidR="00F95178" w:rsidRPr="00F3432F" w:rsidTr="00720BEB">
              <w:trPr>
                <w:trHeight w:val="77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rPr>
                  </w:pPr>
                  <w:r w:rsidRPr="00F3432F">
                    <w:rPr>
                      <w:sz w:val="20"/>
                      <w:szCs w:val="20"/>
                    </w:rPr>
                    <w:t>Форма для оценки мероприятия разработана с существенными ошибками</w:t>
                  </w:r>
                  <w:r w:rsidRPr="00F3432F">
                    <w:rPr>
                      <w:bCs/>
                      <w:sz w:val="20"/>
                      <w:szCs w:val="20"/>
                    </w:rPr>
                    <w:t>.  П</w:t>
                  </w:r>
                  <w:r w:rsidRPr="00F3432F">
                    <w:rPr>
                      <w:sz w:val="20"/>
                      <w:szCs w:val="20"/>
                    </w:rPr>
                    <w:t>оказатели оценки мероприятия  сформулированы не корректно и требуют доработки.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rPr>
                  </w:pPr>
                  <w:r w:rsidRPr="00F3432F">
                    <w:rPr>
                      <w:bCs/>
                      <w:sz w:val="20"/>
                      <w:szCs w:val="20"/>
                    </w:rPr>
                    <w:t>2</w:t>
                  </w:r>
                </w:p>
              </w:tc>
            </w:tr>
          </w:tbl>
          <w:p w:rsidR="00F95178" w:rsidRPr="00F3432F" w:rsidRDefault="00F95178" w:rsidP="00F95178">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567"/>
              <w:jc w:val="both"/>
              <w:rPr>
                <w:i/>
                <w:szCs w:val="28"/>
              </w:rPr>
            </w:pPr>
          </w:p>
          <w:p w:rsidR="00F95178" w:rsidRPr="00F3432F" w:rsidRDefault="00F95178" w:rsidP="00F95178">
            <w:pPr>
              <w:jc w:val="center"/>
              <w:rPr>
                <w:b/>
                <w:szCs w:val="28"/>
              </w:rPr>
            </w:pPr>
            <w:r w:rsidRPr="00F3432F">
              <w:rPr>
                <w:b/>
                <w:szCs w:val="28"/>
              </w:rPr>
              <w:t>ФЗ 3. Фондовое задание, построенное на основе ОПК-7.</w:t>
            </w:r>
          </w:p>
          <w:p w:rsidR="00F95178" w:rsidRPr="00F3432F" w:rsidRDefault="00F95178" w:rsidP="00F95178">
            <w:pPr>
              <w:jc w:val="center"/>
              <w:rPr>
                <w:b/>
                <w:bCs/>
                <w:szCs w:val="28"/>
              </w:rPr>
            </w:pPr>
            <w:r w:rsidRPr="00F3432F">
              <w:rPr>
                <w:b/>
                <w:bCs/>
                <w:szCs w:val="28"/>
              </w:rPr>
              <w:t>Часть 1. Организационно-методическая</w:t>
            </w:r>
          </w:p>
          <w:p w:rsidR="00F95178" w:rsidRPr="00F3432F" w:rsidRDefault="00F95178" w:rsidP="00F95178">
            <w:pPr>
              <w:jc w:val="both"/>
              <w:rPr>
                <w:bCs/>
                <w:szCs w:val="28"/>
              </w:rPr>
            </w:pPr>
            <w:r w:rsidRPr="00F3432F">
              <w:rPr>
                <w:bCs/>
                <w:szCs w:val="28"/>
              </w:rPr>
              <w:t xml:space="preserve">ОПК-7. </w:t>
            </w:r>
            <w:r w:rsidRPr="00F3432F">
              <w:rPr>
                <w:szCs w:val="28"/>
              </w:rPr>
              <w:t>Способен взаимодействовать с участниками образовательных отношений в рамках реализации образовательных программ.</w:t>
            </w:r>
            <w:r w:rsidRPr="00F3432F">
              <w:rPr>
                <w:bCs/>
                <w:szCs w:val="28"/>
              </w:rPr>
              <w:t xml:space="preserve"> </w:t>
            </w:r>
          </w:p>
          <w:p w:rsidR="00F95178" w:rsidRPr="00F3432F" w:rsidRDefault="00F95178" w:rsidP="00F95178">
            <w:pPr>
              <w:jc w:val="both"/>
              <w:rPr>
                <w:szCs w:val="28"/>
              </w:rPr>
            </w:pPr>
            <w:r w:rsidRPr="00F3432F">
              <w:rPr>
                <w:b/>
                <w:szCs w:val="28"/>
              </w:rPr>
              <w:t>ОПК.7.2.</w:t>
            </w:r>
            <w:r w:rsidRPr="00F3432F">
              <w:rPr>
                <w:szCs w:val="28"/>
              </w:rPr>
              <w:t xml:space="preserve"> Проводит отбор и применение форм, методов и технологий взаимодействия и 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w:t>
            </w:r>
          </w:p>
          <w:p w:rsidR="00F95178" w:rsidRPr="00F3432F" w:rsidRDefault="00F95178" w:rsidP="00F95178">
            <w:pPr>
              <w:jc w:val="both"/>
              <w:rPr>
                <w:kern w:val="24"/>
                <w:szCs w:val="28"/>
              </w:rPr>
            </w:pPr>
            <w:r w:rsidRPr="00F3432F">
              <w:rPr>
                <w:b/>
                <w:szCs w:val="28"/>
              </w:rPr>
              <w:t>УК.3.2</w:t>
            </w:r>
            <w:r w:rsidRPr="00F3432F">
              <w:rPr>
                <w:b/>
                <w:kern w:val="24"/>
                <w:szCs w:val="28"/>
              </w:rPr>
              <w:t>.</w:t>
            </w:r>
            <w:r w:rsidRPr="00F3432F">
              <w:rPr>
                <w:kern w:val="24"/>
                <w:szCs w:val="28"/>
              </w:rPr>
              <w:t xml:space="preserve"> Планирует последовательность шагов для достижения заданного результата.</w:t>
            </w:r>
          </w:p>
          <w:p w:rsidR="00F95178" w:rsidRPr="00F3432F" w:rsidRDefault="00F95178" w:rsidP="00F95178">
            <w:pPr>
              <w:jc w:val="both"/>
              <w:rPr>
                <w:szCs w:val="28"/>
              </w:rPr>
            </w:pPr>
            <w:r w:rsidRPr="00F3432F">
              <w:rPr>
                <w:b/>
                <w:szCs w:val="28"/>
              </w:rPr>
              <w:t xml:space="preserve">УК.4.7. </w:t>
            </w:r>
            <w:r w:rsidRPr="00F3432F">
              <w:rPr>
                <w:szCs w:val="28"/>
              </w:rPr>
              <w:t>Осуществляет выбор коммуникативных стратегий и тактик при ведении деловых переговоров.</w:t>
            </w:r>
          </w:p>
          <w:p w:rsidR="00F95178" w:rsidRPr="00F3432F" w:rsidRDefault="00F95178" w:rsidP="00F95178">
            <w:pPr>
              <w:jc w:val="both"/>
              <w:rPr>
                <w:szCs w:val="28"/>
              </w:rPr>
            </w:pPr>
            <w:r w:rsidRPr="00F3432F">
              <w:rPr>
                <w:b/>
                <w:szCs w:val="28"/>
              </w:rPr>
              <w:t>ОПК.8.5.</w:t>
            </w:r>
            <w:r w:rsidRPr="00F3432F">
              <w:rPr>
                <w:szCs w:val="28"/>
              </w:rPr>
              <w:t xml:space="preserve"> Владеет методами анализа педагогической ситуации, профессиональной рефлексии на основе специальных научных знаний.</w:t>
            </w:r>
          </w:p>
          <w:p w:rsidR="00F95178" w:rsidRPr="00F3432F" w:rsidRDefault="00F95178" w:rsidP="00F95178">
            <w:pPr>
              <w:jc w:val="both"/>
              <w:rPr>
                <w:bCs/>
                <w:szCs w:val="28"/>
              </w:rPr>
            </w:pPr>
            <w:r w:rsidRPr="00F3432F">
              <w:rPr>
                <w:b/>
                <w:bCs/>
                <w:i/>
                <w:szCs w:val="28"/>
              </w:rPr>
              <w:t>Профессиональный стандарт</w:t>
            </w:r>
            <w:r w:rsidRPr="00F3432F">
              <w:rPr>
                <w:bCs/>
                <w:szCs w:val="28"/>
              </w:rPr>
              <w:t xml:space="preserve">: Трудовая функция: 1.1. Общепедагогическая функция. Обучение. Трудовые действия: 1.1.3. </w:t>
            </w:r>
            <w:r w:rsidRPr="00F3432F">
              <w:rPr>
                <w:szCs w:val="28"/>
              </w:rPr>
              <w:t>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F3432F">
              <w:rPr>
                <w:bCs/>
                <w:szCs w:val="28"/>
              </w:rPr>
              <w:t>.</w:t>
            </w:r>
          </w:p>
          <w:p w:rsidR="00F95178" w:rsidRPr="00F3432F" w:rsidRDefault="00F95178" w:rsidP="00F95178">
            <w:pPr>
              <w:jc w:val="both"/>
              <w:rPr>
                <w:bCs/>
                <w:szCs w:val="28"/>
              </w:rPr>
            </w:pPr>
          </w:p>
          <w:p w:rsidR="00F95178" w:rsidRPr="00F3432F" w:rsidRDefault="00F95178" w:rsidP="00F95178">
            <w:pPr>
              <w:jc w:val="center"/>
              <w:rPr>
                <w:b/>
                <w:bCs/>
                <w:szCs w:val="28"/>
              </w:rPr>
            </w:pPr>
            <w:r w:rsidRPr="00F3432F">
              <w:rPr>
                <w:b/>
                <w:bCs/>
                <w:szCs w:val="28"/>
              </w:rPr>
              <w:t>Часть 2. Содержательная</w:t>
            </w:r>
          </w:p>
          <w:p w:rsidR="00F95178" w:rsidRPr="00F3432F" w:rsidRDefault="00F95178" w:rsidP="00F95178">
            <w:pPr>
              <w:pStyle w:val="aff4"/>
              <w:shd w:val="clear" w:color="auto" w:fill="FFFFFF"/>
              <w:spacing w:before="0" w:beforeAutospacing="0" w:after="0" w:afterAutospacing="0"/>
              <w:jc w:val="both"/>
              <w:rPr>
                <w:i/>
                <w:sz w:val="28"/>
                <w:szCs w:val="28"/>
              </w:rPr>
            </w:pPr>
            <w:r w:rsidRPr="00F3432F">
              <w:rPr>
                <w:b/>
                <w:bCs/>
                <w:i/>
                <w:sz w:val="28"/>
                <w:szCs w:val="28"/>
              </w:rPr>
              <w:t>Задание.</w:t>
            </w:r>
            <w:r w:rsidRPr="00F3432F">
              <w:rPr>
                <w:bCs/>
                <w:i/>
                <w:sz w:val="28"/>
                <w:szCs w:val="28"/>
              </w:rPr>
              <w:t xml:space="preserve"> Для </w:t>
            </w:r>
            <w:r w:rsidRPr="00F3432F">
              <w:rPr>
                <w:i/>
                <w:sz w:val="28"/>
                <w:szCs w:val="28"/>
              </w:rPr>
              <w:t xml:space="preserve">решения задачи по организации итоговой (промежуточной) аттестации обучающихся общеобразовательной школы по предметам учебного плана, Вам как выпускнику педагогического университета,  предложили разработать формы и технологии организации такой деятельности. Выберите класс, предмет, форму итоговой (промежуточной) аттестации в рамках учебного плана, и выполните следующие задания: </w:t>
            </w:r>
          </w:p>
          <w:p w:rsidR="00F95178" w:rsidRPr="00F3432F" w:rsidRDefault="00F95178" w:rsidP="00F95178">
            <w:pPr>
              <w:pStyle w:val="aff4"/>
              <w:shd w:val="clear" w:color="auto" w:fill="FFFFFF"/>
              <w:spacing w:before="0" w:beforeAutospacing="0" w:after="0" w:afterAutospacing="0"/>
              <w:jc w:val="both"/>
              <w:rPr>
                <w:i/>
                <w:sz w:val="28"/>
                <w:szCs w:val="28"/>
              </w:rPr>
            </w:pPr>
          </w:p>
          <w:p w:rsidR="00F95178" w:rsidRPr="00F3432F" w:rsidRDefault="00F95178" w:rsidP="00F95178">
            <w:pPr>
              <w:jc w:val="both"/>
              <w:rPr>
                <w:szCs w:val="28"/>
              </w:rPr>
            </w:pPr>
            <w:r w:rsidRPr="00F3432F">
              <w:rPr>
                <w:szCs w:val="28"/>
              </w:rPr>
              <w:t>1. Определите  и обоснуйте технологические условия реализации  формы организации итоговой (промежуточной) аттестации в дистанционном формате (ОПК.7.2).</w:t>
            </w:r>
          </w:p>
          <w:p w:rsidR="00F95178" w:rsidRPr="00F3432F" w:rsidRDefault="00F95178" w:rsidP="00F95178">
            <w:pPr>
              <w:jc w:val="both"/>
              <w:rPr>
                <w:szCs w:val="28"/>
              </w:rPr>
            </w:pPr>
            <w:r w:rsidRPr="00F3432F">
              <w:rPr>
                <w:szCs w:val="28"/>
              </w:rPr>
              <w:t>2. Подберите инструментарий, образовательные ресурсы (образовательную платформу, сервисы и.т.п.) для организации итоговой (промежуточной) аттестации,  формы  обратной связи (УК.3.2</w:t>
            </w:r>
            <w:r w:rsidRPr="00F3432F">
              <w:rPr>
                <w:kern w:val="24"/>
                <w:szCs w:val="28"/>
              </w:rPr>
              <w:t>., УК 4.7).</w:t>
            </w:r>
            <w:r w:rsidRPr="00F3432F">
              <w:rPr>
                <w:szCs w:val="28"/>
              </w:rPr>
              <w:t xml:space="preserve"> </w:t>
            </w:r>
          </w:p>
          <w:p w:rsidR="00F95178" w:rsidRPr="00F3432F" w:rsidRDefault="00F95178" w:rsidP="00F95178">
            <w:pPr>
              <w:jc w:val="both"/>
              <w:rPr>
                <w:szCs w:val="28"/>
              </w:rPr>
            </w:pPr>
            <w:r w:rsidRPr="00F3432F">
              <w:rPr>
                <w:szCs w:val="28"/>
              </w:rPr>
              <w:t>3. Разработайте критерии оценки</w:t>
            </w:r>
            <w:r w:rsidRPr="00F3432F">
              <w:rPr>
                <w:szCs w:val="28"/>
                <w:shd w:val="clear" w:color="auto" w:fill="FFFFFF"/>
              </w:rPr>
              <w:t xml:space="preserve">   объективности  и </w:t>
            </w:r>
            <w:r w:rsidRPr="00F3432F">
              <w:rPr>
                <w:szCs w:val="28"/>
              </w:rPr>
              <w:t>эффективности</w:t>
            </w:r>
            <w:r w:rsidRPr="00F3432F">
              <w:rPr>
                <w:szCs w:val="28"/>
                <w:shd w:val="clear" w:color="auto" w:fill="FFFFFF"/>
              </w:rPr>
              <w:t xml:space="preserve"> формы </w:t>
            </w:r>
            <w:r w:rsidRPr="00F3432F">
              <w:rPr>
                <w:szCs w:val="28"/>
              </w:rPr>
              <w:t xml:space="preserve">организации итоговой (промежуточной) аттестации  </w:t>
            </w:r>
            <w:r w:rsidRPr="00F3432F">
              <w:rPr>
                <w:szCs w:val="28"/>
                <w:shd w:val="clear" w:color="auto" w:fill="FFFFFF"/>
              </w:rPr>
              <w:t>учащихся в дистанционном формате.</w:t>
            </w:r>
            <w:r w:rsidRPr="00F3432F">
              <w:rPr>
                <w:szCs w:val="28"/>
              </w:rPr>
              <w:t xml:space="preserve"> (ОПК.8.5).</w:t>
            </w:r>
          </w:p>
          <w:p w:rsidR="00F95178" w:rsidRPr="00F3432F" w:rsidRDefault="00F95178" w:rsidP="00F95178">
            <w:pPr>
              <w:ind w:firstLine="709"/>
              <w:jc w:val="both"/>
              <w:rPr>
                <w:szCs w:val="28"/>
              </w:rPr>
            </w:pPr>
          </w:p>
          <w:p w:rsidR="00F95178" w:rsidRPr="00F3432F" w:rsidRDefault="00F95178" w:rsidP="00F95178">
            <w:pPr>
              <w:tabs>
                <w:tab w:val="center" w:pos="4677"/>
                <w:tab w:val="left" w:pos="8190"/>
              </w:tabs>
              <w:jc w:val="center"/>
              <w:rPr>
                <w:b/>
                <w:bCs/>
                <w:szCs w:val="28"/>
              </w:rPr>
            </w:pPr>
            <w:r w:rsidRPr="00F3432F">
              <w:rPr>
                <w:b/>
                <w:bCs/>
                <w:szCs w:val="28"/>
              </w:rPr>
              <w:t>Часть 3. Критериально-оценочная</w:t>
            </w:r>
          </w:p>
          <w:p w:rsidR="00F95178" w:rsidRPr="00F3432F" w:rsidRDefault="00F95178" w:rsidP="00F95178">
            <w:pPr>
              <w:ind w:firstLine="567"/>
              <w:jc w:val="both"/>
              <w:rPr>
                <w:bCs/>
                <w:szCs w:val="28"/>
              </w:rPr>
            </w:pPr>
            <w:r w:rsidRPr="00F3432F">
              <w:rPr>
                <w:bCs/>
                <w:szCs w:val="28"/>
              </w:rPr>
              <w:t xml:space="preserve">Оценка выполнения </w:t>
            </w:r>
            <w:r w:rsidRPr="00F3432F">
              <w:rPr>
                <w:b/>
                <w:bCs/>
                <w:szCs w:val="28"/>
              </w:rPr>
              <w:t>задания 1</w:t>
            </w:r>
            <w:r w:rsidRPr="00F3432F">
              <w:rPr>
                <w:bCs/>
                <w:szCs w:val="28"/>
              </w:rPr>
              <w:t xml:space="preserve"> определяется на основе следующих критериев: степень полноты и правильности выполнения задания, степень обоснованности. Повышающий коэффициент равен 10.</w:t>
            </w:r>
          </w:p>
          <w:tbl>
            <w:tblPr>
              <w:tblW w:w="5000" w:type="pct"/>
              <w:tblLayout w:type="fixed"/>
              <w:tblCellMar>
                <w:left w:w="0" w:type="dxa"/>
                <w:right w:w="0" w:type="dxa"/>
              </w:tblCellMar>
              <w:tblLook w:val="04A0" w:firstRow="1" w:lastRow="0" w:firstColumn="1" w:lastColumn="0" w:noHBand="0" w:noVBand="1"/>
            </w:tblPr>
            <w:tblGrid>
              <w:gridCol w:w="9674"/>
              <w:gridCol w:w="1111"/>
            </w:tblGrid>
            <w:tr w:rsidR="00F95178" w:rsidRPr="00F3432F" w:rsidTr="00720BEB">
              <w:trPr>
                <w:trHeight w:val="200"/>
              </w:trPr>
              <w:tc>
                <w:tcPr>
                  <w:tcW w:w="448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15"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Приве</w:t>
                  </w:r>
                  <w:r>
                    <w:rPr>
                      <w:snapToGrid w:val="0"/>
                      <w:color w:val="000000"/>
                      <w:w w:val="0"/>
                      <w:sz w:val="0"/>
                      <w:szCs w:val="0"/>
                      <w:u w:color="000000"/>
                      <w:bdr w:val="none" w:sz="0" w:space="0" w:color="000000"/>
                      <w:shd w:val="clear" w:color="000000" w:fill="000000"/>
                      <w:lang w:val="x-none" w:eastAsia="x-none" w:bidi="x-none"/>
                    </w:rPr>
                    <w:t xml:space="preserve"> </w:t>
                  </w:r>
                  <w:r w:rsidRPr="00DB7D10">
                    <w:rPr>
                      <w:bCs/>
                      <w:kern w:val="24"/>
                      <w:sz w:val="20"/>
                      <w:szCs w:val="20"/>
                      <w:lang w:eastAsia="ru-RU"/>
                    </w:rPr>
                    <w:t xml:space="preserve"> </w:t>
                  </w:r>
                  <w:r w:rsidRPr="00F3432F">
                    <w:rPr>
                      <w:bCs/>
                      <w:kern w:val="24"/>
                      <w:sz w:val="20"/>
                      <w:szCs w:val="20"/>
                      <w:lang w:eastAsia="ru-RU"/>
                    </w:rPr>
                    <w:t xml:space="preserve">дено корректное обоснование выбора </w:t>
                  </w:r>
                  <w:r w:rsidRPr="00F3432F">
                    <w:rPr>
                      <w:sz w:val="20"/>
                      <w:szCs w:val="20"/>
                    </w:rPr>
                    <w:t>формы итоговой (промежуточной) аттестации в дистанционном формате</w:t>
                  </w:r>
                  <w:r w:rsidRPr="00F3432F">
                    <w:rPr>
                      <w:bCs/>
                      <w:kern w:val="24"/>
                      <w:sz w:val="20"/>
                      <w:szCs w:val="20"/>
                      <w:lang w:eastAsia="ru-RU"/>
                    </w:rPr>
                    <w:t xml:space="preserve">.  </w:t>
                  </w:r>
                  <w:r w:rsidRPr="00F3432F">
                    <w:rPr>
                      <w:sz w:val="20"/>
                      <w:szCs w:val="20"/>
                    </w:rPr>
                    <w:t>В полной мере обозначены необходимые  технологические условия реализации итоговой (промежуточной) аттестации.</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1023"/>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Недостаточно корректное обоснование выбора формы  </w:t>
                  </w:r>
                  <w:r w:rsidRPr="00F3432F">
                    <w:rPr>
                      <w:sz w:val="20"/>
                      <w:szCs w:val="20"/>
                    </w:rPr>
                    <w:t>итоговой (промежуточной) аттестации в дистанционном формате</w:t>
                  </w:r>
                  <w:r w:rsidRPr="00F3432F">
                    <w:rPr>
                      <w:bCs/>
                      <w:kern w:val="24"/>
                      <w:sz w:val="20"/>
                      <w:szCs w:val="20"/>
                      <w:lang w:eastAsia="ru-RU"/>
                    </w:rPr>
                    <w:t xml:space="preserve">. </w:t>
                  </w:r>
                  <w:r w:rsidRPr="00F3432F">
                    <w:rPr>
                      <w:sz w:val="20"/>
                      <w:szCs w:val="20"/>
                    </w:rPr>
                    <w:t>Технологические условия реализации формы итоговой (промежуточной) аттестации в дистанционном формате</w:t>
                  </w:r>
                  <w:r w:rsidRPr="00F3432F">
                    <w:rPr>
                      <w:bCs/>
                      <w:kern w:val="24"/>
                      <w:sz w:val="20"/>
                      <w:szCs w:val="20"/>
                      <w:lang w:eastAsia="ru-RU"/>
                    </w:rPr>
                    <w:t xml:space="preserve">  </w:t>
                  </w:r>
                  <w:r w:rsidRPr="00F3432F">
                    <w:rPr>
                      <w:sz w:val="20"/>
                      <w:szCs w:val="20"/>
                    </w:rPr>
                    <w:t>представлены, но</w:t>
                  </w:r>
                  <w:r w:rsidRPr="00F3432F">
                    <w:rPr>
                      <w:bCs/>
                      <w:kern w:val="24"/>
                      <w:sz w:val="20"/>
                      <w:szCs w:val="20"/>
                      <w:lang w:eastAsia="ru-RU"/>
                    </w:rPr>
                    <w:t xml:space="preserve"> не в полной мере.</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r w:rsidR="00F95178" w:rsidRPr="00F3432F" w:rsidTr="00720BEB">
              <w:trPr>
                <w:trHeight w:val="404"/>
              </w:trPr>
              <w:tc>
                <w:tcPr>
                  <w:tcW w:w="448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 xml:space="preserve">Некорректное обоснование выбора формы  </w:t>
                  </w:r>
                  <w:r w:rsidRPr="00F3432F">
                    <w:rPr>
                      <w:sz w:val="20"/>
                      <w:szCs w:val="20"/>
                    </w:rPr>
                    <w:t>итоговой (промежуточной) аттестации в дистанционном формате</w:t>
                  </w:r>
                  <w:r w:rsidRPr="00F3432F">
                    <w:rPr>
                      <w:bCs/>
                      <w:kern w:val="24"/>
                      <w:sz w:val="20"/>
                      <w:szCs w:val="20"/>
                      <w:lang w:eastAsia="ru-RU"/>
                    </w:rPr>
                    <w:t xml:space="preserve">.  Частично </w:t>
                  </w:r>
                  <w:r w:rsidRPr="00F3432F">
                    <w:rPr>
                      <w:sz w:val="20"/>
                      <w:szCs w:val="20"/>
                    </w:rPr>
                    <w:t xml:space="preserve">представлены  </w:t>
                  </w:r>
                  <w:r w:rsidRPr="00F3432F">
                    <w:rPr>
                      <w:bCs/>
                      <w:kern w:val="24"/>
                      <w:sz w:val="20"/>
                      <w:szCs w:val="20"/>
                      <w:lang w:eastAsia="ru-RU"/>
                    </w:rPr>
                    <w:t>т</w:t>
                  </w:r>
                  <w:r w:rsidRPr="00F3432F">
                    <w:rPr>
                      <w:sz w:val="20"/>
                      <w:szCs w:val="20"/>
                    </w:rPr>
                    <w:t xml:space="preserve">ехнологические условия реализации дистанционного обучения, а не форм аттестации </w:t>
                  </w:r>
                </w:p>
              </w:tc>
              <w:tc>
                <w:tcPr>
                  <w:tcW w:w="515"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1</w:t>
                  </w:r>
                </w:p>
              </w:tc>
            </w:tr>
          </w:tbl>
          <w:p w:rsidR="00F95178" w:rsidRPr="00F3432F" w:rsidRDefault="00F95178" w:rsidP="00F95178">
            <w:pPr>
              <w:ind w:firstLine="709"/>
              <w:jc w:val="both"/>
              <w:rPr>
                <w:i/>
                <w:szCs w:val="28"/>
              </w:rPr>
            </w:pPr>
            <w:r w:rsidRPr="0048520F">
              <w:rPr>
                <w:i/>
                <w:szCs w:val="28"/>
              </w:rPr>
              <w:t xml:space="preserve"> </w:t>
            </w:r>
            <w:r w:rsidRPr="00F3432F">
              <w:rPr>
                <w:i/>
                <w:szCs w:val="28"/>
              </w:rPr>
              <w:t>Максимальная оценка за задание 1 составляет 30  баллов. Задание считается выполненным успешно, если результат его выполнения составляет не ниже 20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2</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21"/>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29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sz w:val="20"/>
                      <w:szCs w:val="20"/>
                    </w:rPr>
                    <w:t xml:space="preserve">Верно подобран инструментарий, образовательные ресурсы для реализации </w:t>
                  </w:r>
                  <w:r w:rsidRPr="00F3432F">
                    <w:rPr>
                      <w:bCs/>
                      <w:kern w:val="24"/>
                      <w:sz w:val="20"/>
                      <w:szCs w:val="20"/>
                      <w:lang w:eastAsia="ru-RU"/>
                    </w:rPr>
                    <w:t xml:space="preserve">формы  </w:t>
                  </w:r>
                  <w:r w:rsidRPr="00F3432F">
                    <w:rPr>
                      <w:sz w:val="20"/>
                      <w:szCs w:val="20"/>
                    </w:rPr>
                    <w:t xml:space="preserve">итоговой (промежуточной) аттестации, формы  обратной связи.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65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sz w:val="20"/>
                      <w:szCs w:val="20"/>
                    </w:rPr>
                    <w:t>Инструментарий, образовательные ресурсы для реализации итоговой (промежуточной) аттестации представлены не в полном объеме,  формы обратной связи указаны недостаточно. С</w:t>
                  </w:r>
                  <w:r w:rsidRPr="00F3432F">
                    <w:rPr>
                      <w:kern w:val="24"/>
                      <w:sz w:val="20"/>
                      <w:szCs w:val="20"/>
                    </w:rPr>
                    <w:t>одержание  представлено ограниченным кругом возможных   информационных технологий.</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666"/>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sz w:val="20"/>
                      <w:szCs w:val="20"/>
                    </w:rPr>
                    <w:t>Подобран недостаточный для   проведения итоговой (промежуточной) аттестации обучающихся инструментарий. Образовательные ресурсы частично обеспечивают содержание  ИГА,  не указаны формы обратной связи.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709"/>
              <w:jc w:val="both"/>
              <w:rPr>
                <w:i/>
                <w:szCs w:val="28"/>
              </w:rPr>
            </w:pPr>
            <w:r w:rsidRPr="00F3432F">
              <w:rPr>
                <w:i/>
                <w:szCs w:val="28"/>
              </w:rPr>
              <w:t>Максимальная оценка за задание 2 составляет 20  баллов. Задание считается выполненным успешно, если результат его выполнения составляет не ниже 10 баллов.</w:t>
            </w:r>
          </w:p>
          <w:p w:rsidR="00F95178" w:rsidRPr="00F3432F" w:rsidRDefault="00F95178" w:rsidP="00F95178">
            <w:pPr>
              <w:ind w:firstLine="709"/>
              <w:jc w:val="both"/>
              <w:rPr>
                <w:bCs/>
                <w:szCs w:val="28"/>
              </w:rPr>
            </w:pPr>
            <w:r w:rsidRPr="00F3432F">
              <w:rPr>
                <w:bCs/>
                <w:szCs w:val="28"/>
              </w:rPr>
              <w:t xml:space="preserve">Оценка выполнения </w:t>
            </w:r>
            <w:r w:rsidRPr="00F3432F">
              <w:rPr>
                <w:b/>
                <w:bCs/>
                <w:szCs w:val="28"/>
              </w:rPr>
              <w:t>задания 3</w:t>
            </w:r>
            <w:r w:rsidRPr="00F3432F">
              <w:rPr>
                <w:bCs/>
                <w:szCs w:val="28"/>
              </w:rPr>
              <w:t xml:space="preserve"> определяется на основе следующих критериев: степень полноты и правильности выполнения задания и степень соответствия профессиональному стандарту. Повышающий коэффициент равен 5.</w:t>
            </w:r>
          </w:p>
          <w:tbl>
            <w:tblPr>
              <w:tblW w:w="5000" w:type="pct"/>
              <w:tblLayout w:type="fixed"/>
              <w:tblCellMar>
                <w:left w:w="0" w:type="dxa"/>
                <w:right w:w="0" w:type="dxa"/>
              </w:tblCellMar>
              <w:tblLook w:val="04A0" w:firstRow="1" w:lastRow="0" w:firstColumn="1" w:lastColumn="0" w:noHBand="0" w:noVBand="1"/>
            </w:tblPr>
            <w:tblGrid>
              <w:gridCol w:w="9515"/>
              <w:gridCol w:w="1270"/>
            </w:tblGrid>
            <w:tr w:rsidR="00F95178" w:rsidRPr="00F3432F" w:rsidTr="00720BEB">
              <w:trPr>
                <w:trHeight w:val="200"/>
              </w:trPr>
              <w:tc>
                <w:tcPr>
                  <w:tcW w:w="4411"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Показатели</w:t>
                  </w:r>
                </w:p>
              </w:tc>
              <w:tc>
                <w:tcPr>
                  <w:tcW w:w="589" w:type="pct"/>
                  <w:tcBorders>
                    <w:top w:val="single" w:sz="8" w:space="0" w:color="000000"/>
                    <w:left w:val="single" w:sz="8" w:space="0" w:color="000000"/>
                    <w:bottom w:val="single" w:sz="8" w:space="0" w:color="000000"/>
                    <w:right w:val="single" w:sz="8" w:space="0" w:color="000000"/>
                  </w:tcBorders>
                  <w:shd w:val="clear" w:color="auto" w:fill="EDEDED"/>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kern w:val="24"/>
                      <w:sz w:val="20"/>
                      <w:szCs w:val="20"/>
                      <w:lang w:eastAsia="ru-RU"/>
                    </w:rPr>
                    <w:t>Баллы</w:t>
                  </w:r>
                </w:p>
              </w:tc>
            </w:tr>
            <w:tr w:rsidR="00F95178" w:rsidRPr="00F3432F" w:rsidTr="00720BEB">
              <w:trPr>
                <w:trHeight w:val="560"/>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sz w:val="20"/>
                      <w:szCs w:val="20"/>
                    </w:rPr>
                    <w:t>Критерии оценки</w:t>
                  </w:r>
                  <w:r w:rsidRPr="00F3432F">
                    <w:rPr>
                      <w:sz w:val="20"/>
                      <w:szCs w:val="20"/>
                      <w:shd w:val="clear" w:color="auto" w:fill="FFFFFF"/>
                    </w:rPr>
                    <w:t xml:space="preserve"> форм </w:t>
                  </w:r>
                  <w:r w:rsidRPr="00F3432F">
                    <w:rPr>
                      <w:sz w:val="20"/>
                      <w:szCs w:val="20"/>
                    </w:rPr>
                    <w:t>организации</w:t>
                  </w:r>
                  <w:r w:rsidRPr="00F3432F">
                    <w:rPr>
                      <w:sz w:val="20"/>
                      <w:szCs w:val="20"/>
                      <w:shd w:val="clear" w:color="auto" w:fill="FFFFFF"/>
                    </w:rPr>
                    <w:t xml:space="preserve"> </w:t>
                  </w:r>
                  <w:r w:rsidRPr="00F3432F">
                    <w:rPr>
                      <w:sz w:val="20"/>
                      <w:szCs w:val="20"/>
                    </w:rPr>
                    <w:t xml:space="preserve">итоговой (промежуточной) аттестации  </w:t>
                  </w:r>
                  <w:r w:rsidRPr="00F3432F">
                    <w:rPr>
                      <w:sz w:val="20"/>
                      <w:szCs w:val="20"/>
                      <w:shd w:val="clear" w:color="auto" w:fill="FFFFFF"/>
                    </w:rPr>
                    <w:t xml:space="preserve">учащихся в дистанционном формате  разработаны полно и корректно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4</w:t>
                  </w:r>
                </w:p>
              </w:tc>
            </w:tr>
            <w:tr w:rsidR="00F95178" w:rsidRPr="00F3432F" w:rsidTr="00720BEB">
              <w:trPr>
                <w:trHeight w:val="534"/>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bCs/>
                      <w:sz w:val="20"/>
                      <w:szCs w:val="20"/>
                    </w:rPr>
                    <w:t xml:space="preserve">В подборе </w:t>
                  </w:r>
                  <w:r w:rsidRPr="00F3432F">
                    <w:rPr>
                      <w:sz w:val="20"/>
                      <w:szCs w:val="20"/>
                    </w:rPr>
                    <w:t xml:space="preserve">критериев и показателей оценки </w:t>
                  </w:r>
                  <w:r w:rsidRPr="00F3432F">
                    <w:rPr>
                      <w:sz w:val="20"/>
                      <w:szCs w:val="20"/>
                      <w:shd w:val="clear" w:color="auto" w:fill="FFFFFF"/>
                    </w:rPr>
                    <w:t xml:space="preserve">форм </w:t>
                  </w:r>
                  <w:r w:rsidRPr="00F3432F">
                    <w:rPr>
                      <w:sz w:val="20"/>
                      <w:szCs w:val="20"/>
                    </w:rPr>
                    <w:t>организации</w:t>
                  </w:r>
                  <w:r w:rsidRPr="00F3432F">
                    <w:rPr>
                      <w:sz w:val="20"/>
                      <w:szCs w:val="20"/>
                      <w:shd w:val="clear" w:color="auto" w:fill="FFFFFF"/>
                    </w:rPr>
                    <w:t xml:space="preserve"> </w:t>
                  </w:r>
                  <w:r w:rsidRPr="00F3432F">
                    <w:rPr>
                      <w:sz w:val="20"/>
                      <w:szCs w:val="20"/>
                    </w:rPr>
                    <w:t xml:space="preserve">итоговой (промежуточной) аттестации  </w:t>
                  </w:r>
                  <w:r w:rsidRPr="00F3432F">
                    <w:rPr>
                      <w:sz w:val="20"/>
                      <w:szCs w:val="20"/>
                      <w:shd w:val="clear" w:color="auto" w:fill="FFFFFF"/>
                    </w:rPr>
                    <w:t>учащихся в дистанционном формате име</w:t>
                  </w:r>
                  <w:r w:rsidRPr="00F3432F">
                    <w:rPr>
                      <w:sz w:val="20"/>
                      <w:szCs w:val="20"/>
                    </w:rPr>
                    <w:t>ются некоторые недочеты, неточности.</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3</w:t>
                  </w:r>
                </w:p>
              </w:tc>
            </w:tr>
            <w:tr w:rsidR="00F95178" w:rsidRPr="00F3432F" w:rsidTr="00720BEB">
              <w:trPr>
                <w:trHeight w:val="779"/>
              </w:trPr>
              <w:tc>
                <w:tcPr>
                  <w:tcW w:w="4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both"/>
                    <w:rPr>
                      <w:sz w:val="20"/>
                      <w:szCs w:val="20"/>
                      <w:lang w:eastAsia="ru-RU"/>
                    </w:rPr>
                  </w:pPr>
                  <w:r w:rsidRPr="00F3432F">
                    <w:rPr>
                      <w:sz w:val="20"/>
                      <w:szCs w:val="20"/>
                      <w:shd w:val="clear" w:color="auto" w:fill="FFFFFF"/>
                    </w:rPr>
                    <w:t>Разработаны отдельные показатели и к</w:t>
                  </w:r>
                  <w:r w:rsidRPr="00F3432F">
                    <w:rPr>
                      <w:sz w:val="20"/>
                      <w:szCs w:val="20"/>
                    </w:rPr>
                    <w:t>ритерии оценки  объективности и э</w:t>
                  </w:r>
                  <w:r w:rsidRPr="00F3432F">
                    <w:rPr>
                      <w:sz w:val="20"/>
                      <w:szCs w:val="20"/>
                      <w:shd w:val="clear" w:color="auto" w:fill="FFFFFF"/>
                    </w:rPr>
                    <w:t xml:space="preserve">ффективности  дистанционного формата обучения </w:t>
                  </w:r>
                </w:p>
              </w:tc>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rsidR="00F95178" w:rsidRPr="00F3432F" w:rsidRDefault="00F95178" w:rsidP="00F95178">
                  <w:pPr>
                    <w:jc w:val="center"/>
                    <w:rPr>
                      <w:sz w:val="20"/>
                      <w:szCs w:val="20"/>
                      <w:lang w:eastAsia="ru-RU"/>
                    </w:rPr>
                  </w:pPr>
                  <w:r w:rsidRPr="00F3432F">
                    <w:rPr>
                      <w:bCs/>
                      <w:kern w:val="24"/>
                      <w:sz w:val="20"/>
                      <w:szCs w:val="20"/>
                      <w:lang w:eastAsia="ru-RU"/>
                    </w:rPr>
                    <w:t>2</w:t>
                  </w:r>
                </w:p>
              </w:tc>
            </w:tr>
          </w:tbl>
          <w:p w:rsidR="00F95178" w:rsidRPr="00F3432F" w:rsidRDefault="00F95178" w:rsidP="00F95178">
            <w:pPr>
              <w:ind w:firstLine="567"/>
              <w:jc w:val="both"/>
              <w:rPr>
                <w:i/>
                <w:szCs w:val="28"/>
              </w:rPr>
            </w:pPr>
            <w:r w:rsidRPr="00F3432F">
              <w:rPr>
                <w:i/>
                <w:szCs w:val="28"/>
              </w:rPr>
              <w:t>Максимальная оценка за задание 3 составляет 20  баллов. Задание считается выполненным успешно, если результат его выполнения составляет не ниже 10 баллов.</w:t>
            </w:r>
          </w:p>
          <w:p w:rsidR="00DD38DE" w:rsidRDefault="00DD38DE">
            <w:pPr>
              <w:jc w:val="center"/>
              <w:rPr>
                <w:rFonts w:eastAsia="Calibri,Italic"/>
                <w:b/>
                <w:bCs/>
              </w:rPr>
            </w:pPr>
          </w:p>
          <w:p w:rsidR="00DD38DE" w:rsidRDefault="00DD38DE" w:rsidP="00F95178">
            <w:pPr>
              <w:rPr>
                <w:rFonts w:eastAsia="Calibri,Italic"/>
                <w:b/>
                <w:bCs/>
              </w:rPr>
            </w:pPr>
          </w:p>
          <w:p w:rsidR="00DD38DE" w:rsidRDefault="00DD38DE">
            <w:pPr>
              <w:jc w:val="center"/>
              <w:rPr>
                <w:rFonts w:eastAsia="Calibri,Italic"/>
                <w:b/>
                <w:bCs/>
              </w:rPr>
            </w:pPr>
          </w:p>
          <w:p w:rsidR="00DD38DE" w:rsidRDefault="00810CDA">
            <w:pPr>
              <w:jc w:val="center"/>
              <w:rPr>
                <w:rFonts w:eastAsia="Calibri,Italic"/>
                <w:b/>
                <w:bCs/>
                <w:iCs/>
              </w:rPr>
            </w:pPr>
            <w:r>
              <w:rPr>
                <w:rFonts w:eastAsia="Calibri,Italic"/>
                <w:b/>
                <w:iCs/>
              </w:rPr>
              <w:lastRenderedPageBreak/>
              <w:t>СТАЛО:</w:t>
            </w:r>
          </w:p>
          <w:p w:rsidR="00DD38DE" w:rsidRDefault="00810CDA">
            <w:pPr>
              <w:jc w:val="both"/>
              <w:rPr>
                <w:rFonts w:eastAsia="Calibri,Italic"/>
                <w:b/>
                <w:iCs/>
              </w:rPr>
            </w:pPr>
            <w:r>
              <w:rPr>
                <w:rFonts w:eastAsia="Calibri,Italic"/>
                <w:b/>
                <w:iCs/>
              </w:rPr>
              <w:t>Пункт 4. Содержание государственного экзамена</w:t>
            </w:r>
          </w:p>
          <w:p w:rsidR="00DD38DE" w:rsidRDefault="00DD38DE">
            <w:pPr>
              <w:jc w:val="both"/>
              <w:rPr>
                <w:rFonts w:eastAsia="Calibri,Italic"/>
                <w:b/>
                <w:iCs/>
              </w:rPr>
            </w:pPr>
          </w:p>
          <w:p w:rsidR="00DD38DE" w:rsidRDefault="00810CDA">
            <w:pPr>
              <w:jc w:val="both"/>
              <w:rPr>
                <w:rFonts w:eastAsia="Calibri,Italic"/>
                <w:b/>
                <w:iCs/>
              </w:rPr>
            </w:pPr>
            <w:r>
              <w:rPr>
                <w:rFonts w:eastAsia="Calibri,Italic"/>
                <w:b/>
                <w:iCs/>
              </w:rPr>
              <w:t>4.1. При проведении государственного междисциплинарного экзамена по направлению подготовки</w:t>
            </w:r>
          </w:p>
          <w:p w:rsidR="00DD38DE" w:rsidRDefault="00810CDA">
            <w:pPr>
              <w:ind w:firstLine="709"/>
              <w:jc w:val="center"/>
            </w:pPr>
            <w:r>
              <w:rPr>
                <w:b/>
              </w:rPr>
              <w:t>ПРОФИЛЬ «БИОЛОГИЯ»</w:t>
            </w:r>
          </w:p>
          <w:p w:rsidR="00DD38DE" w:rsidRDefault="00810CDA">
            <w:pPr>
              <w:ind w:firstLine="567"/>
              <w:jc w:val="both"/>
              <w:rPr>
                <w:rFonts w:eastAsia="Calibri"/>
                <w:b/>
                <w:bCs/>
                <w:lang w:eastAsia="en-US"/>
              </w:rPr>
            </w:pPr>
            <w:r>
              <w:rPr>
                <w:rFonts w:eastAsia="Calibri"/>
                <w:b/>
                <w:bCs/>
                <w:lang w:eastAsia="en-US"/>
              </w:rPr>
              <w:t>Раздел 1.Клеточное строение растительного организма. Классификация тканей</w:t>
            </w:r>
          </w:p>
          <w:p w:rsidR="00DD38DE" w:rsidRDefault="00810CDA">
            <w:pPr>
              <w:ind w:firstLine="567"/>
              <w:jc w:val="both"/>
            </w:pPr>
            <w:r>
              <w:rPr>
                <w:rFonts w:eastAsia="Calibri"/>
                <w:b/>
                <w:bCs/>
                <w:i/>
                <w:lang w:eastAsia="en-US"/>
              </w:rPr>
              <w:t>1.1.Строение растительной клетки.</w:t>
            </w:r>
            <w:r>
              <w:rPr>
                <w:rFonts w:eastAsia="Calibri"/>
                <w:bCs/>
                <w:lang w:eastAsia="en-US"/>
              </w:rPr>
              <w:t xml:space="preserve"> Структурные компоненты клетки, их функции. </w:t>
            </w:r>
          </w:p>
          <w:p w:rsidR="00DD38DE" w:rsidRDefault="00810CDA">
            <w:pPr>
              <w:ind w:firstLine="567"/>
              <w:jc w:val="both"/>
            </w:pPr>
            <w:r>
              <w:rPr>
                <w:rFonts w:eastAsia="Calibri"/>
                <w:b/>
                <w:bCs/>
                <w:i/>
                <w:lang w:eastAsia="en-US"/>
              </w:rPr>
              <w:t>1.2.Ткани растительной клетки</w:t>
            </w:r>
            <w:r>
              <w:rPr>
                <w:rFonts w:eastAsia="Calibri"/>
                <w:bCs/>
                <w:lang w:eastAsia="en-US"/>
              </w:rPr>
              <w:t>: покровная, образовательная, проводящая, механическая, основная. Строение и функции тканей.</w:t>
            </w:r>
          </w:p>
          <w:p w:rsidR="00DD38DE" w:rsidRDefault="00810CDA">
            <w:pPr>
              <w:ind w:firstLine="567"/>
              <w:jc w:val="both"/>
            </w:pPr>
            <w:r>
              <w:rPr>
                <w:rFonts w:eastAsia="Calibri"/>
                <w:b/>
                <w:bCs/>
                <w:lang w:eastAsia="en-US"/>
              </w:rPr>
              <w:t>Раздел 2.Вегетативные органы растений</w:t>
            </w:r>
          </w:p>
          <w:p w:rsidR="00DD38DE" w:rsidRDefault="00810CDA">
            <w:pPr>
              <w:ind w:firstLine="567"/>
              <w:jc w:val="both"/>
            </w:pPr>
            <w:r>
              <w:rPr>
                <w:rFonts w:eastAsia="Calibri"/>
                <w:b/>
                <w:bCs/>
                <w:i/>
                <w:lang w:eastAsia="en-US"/>
              </w:rPr>
              <w:t>2.1.Корень и корневые системы.</w:t>
            </w:r>
            <w:r>
              <w:rPr>
                <w:rFonts w:eastAsia="Calibri"/>
                <w:bCs/>
                <w:lang w:eastAsia="en-US"/>
              </w:rPr>
              <w:t>Функции корня. Внешнее и внутреннее строение. Виды корней. Типы корневых систем, влияние экологических факторов на их размеры и размещение. Видоизменение корней.</w:t>
            </w:r>
          </w:p>
          <w:p w:rsidR="00DD38DE" w:rsidRDefault="00810CDA">
            <w:pPr>
              <w:ind w:firstLine="567"/>
              <w:jc w:val="both"/>
            </w:pPr>
            <w:r>
              <w:rPr>
                <w:rFonts w:eastAsia="Calibri"/>
                <w:b/>
                <w:bCs/>
                <w:i/>
                <w:lang w:eastAsia="en-US"/>
              </w:rPr>
              <w:t>2.2.Побег и системы побегов.</w:t>
            </w:r>
            <w:r>
              <w:rPr>
                <w:rFonts w:eastAsia="Calibri"/>
                <w:bCs/>
                <w:lang w:eastAsia="en-US"/>
              </w:rPr>
              <w:t>Побег. Строение и типы побегов. Ветвление и нарастание. Почка. Строение и разнообразие почек. Видоизменения побегов.Стебель. Функции.  Особенности внутреннего строения стеблей однодольных и двудольных травянистых растений. Особенности строения стебля древесного растения.  Морфология листьев. Внутреннее строение листьев. Функции листа. Фотосинтез. Влияние экологических факторов на внешнее и внутреннее строение стебля и листьев.  Продолжительность жизни листьев. Листопад.</w:t>
            </w:r>
          </w:p>
          <w:p w:rsidR="00DD38DE" w:rsidRDefault="00810CDA">
            <w:pPr>
              <w:ind w:firstLine="567"/>
              <w:jc w:val="both"/>
            </w:pPr>
            <w:r>
              <w:rPr>
                <w:rFonts w:eastAsia="Calibri"/>
                <w:b/>
                <w:bCs/>
                <w:lang w:eastAsia="en-US"/>
              </w:rPr>
              <w:t xml:space="preserve">Раздел 3.Репродуктивные органы растений </w:t>
            </w:r>
          </w:p>
          <w:p w:rsidR="00DD38DE" w:rsidRDefault="00810CDA">
            <w:pPr>
              <w:ind w:firstLine="567"/>
              <w:jc w:val="both"/>
            </w:pPr>
            <w:r>
              <w:rPr>
                <w:rFonts w:eastAsia="Calibri"/>
                <w:b/>
                <w:bCs/>
                <w:i/>
                <w:lang w:eastAsia="en-US"/>
              </w:rPr>
              <w:t>3.1.Цветок.</w:t>
            </w:r>
            <w:r>
              <w:rPr>
                <w:rFonts w:eastAsia="Calibri"/>
                <w:bCs/>
                <w:lang w:eastAsia="en-US"/>
              </w:rPr>
              <w:t xml:space="preserve"> Соцветия.   Размножение растений.Цветок. Строение. Функции частей цветка.  Опыление. Двойное оплодотворение. Формирование семени и плода. Типы соцветий и их биологическое значение. </w:t>
            </w:r>
          </w:p>
          <w:p w:rsidR="00DD38DE" w:rsidRDefault="00810CDA">
            <w:pPr>
              <w:ind w:firstLine="567"/>
              <w:jc w:val="both"/>
            </w:pPr>
            <w:r>
              <w:rPr>
                <w:rFonts w:eastAsia="Calibri"/>
                <w:b/>
                <w:bCs/>
                <w:i/>
                <w:lang w:eastAsia="en-US"/>
              </w:rPr>
              <w:t>3.2.Семя.Плод.</w:t>
            </w:r>
            <w:r>
              <w:rPr>
                <w:rFonts w:eastAsia="Calibri"/>
                <w:bCs/>
                <w:lang w:eastAsia="en-US"/>
              </w:rPr>
              <w:t xml:space="preserve"> Распространение плодов. Плоды. Классификация плодов.Строение семян. Типы семян.  Условия, необходимые для их прорастания.  Распространение плодов и семян.  Общие сведения о размножении растений. Вегетативное размножение.  Понятие о росте растений. </w:t>
            </w:r>
          </w:p>
          <w:p w:rsidR="00DD38DE" w:rsidRDefault="00810CDA">
            <w:pPr>
              <w:ind w:firstLine="567"/>
              <w:jc w:val="both"/>
            </w:pPr>
            <w:r>
              <w:rPr>
                <w:rFonts w:eastAsia="Calibri"/>
                <w:b/>
                <w:bCs/>
                <w:lang w:eastAsia="en-US"/>
              </w:rPr>
              <w:t>Раздел 4. Многообразие растительного мира</w:t>
            </w:r>
          </w:p>
          <w:p w:rsidR="00DD38DE" w:rsidRDefault="00810CDA">
            <w:pPr>
              <w:ind w:firstLine="567"/>
              <w:jc w:val="both"/>
            </w:pPr>
            <w:r>
              <w:rPr>
                <w:rFonts w:eastAsia="Calibri"/>
                <w:b/>
                <w:bCs/>
                <w:i/>
                <w:lang w:eastAsia="en-US"/>
              </w:rPr>
              <w:t xml:space="preserve"> 4.1.Системы растений.</w:t>
            </w:r>
            <w:r>
              <w:rPr>
                <w:rFonts w:eastAsia="Calibri"/>
                <w:bCs/>
                <w:lang w:eastAsia="en-US"/>
              </w:rPr>
              <w:t xml:space="preserve"> Классификации . Многообразие растительного мира. Фитология и фитоценология как два раздела ботаники. Искусственные, естественные и филогенетические системы. Растения в биосфере, их место среди других групп живых организмов. </w:t>
            </w:r>
          </w:p>
          <w:p w:rsidR="00DD38DE" w:rsidRDefault="00810CDA">
            <w:pPr>
              <w:ind w:firstLine="567"/>
              <w:jc w:val="both"/>
            </w:pPr>
            <w:r>
              <w:rPr>
                <w:rFonts w:eastAsia="Calibri"/>
                <w:b/>
                <w:bCs/>
                <w:i/>
                <w:lang w:eastAsia="en-US"/>
              </w:rPr>
              <w:t>4.2.  Современная система органического мира.</w:t>
            </w:r>
            <w:r>
              <w:rPr>
                <w:rFonts w:eastAsia="Calibri"/>
                <w:bCs/>
                <w:lang w:eastAsia="en-US"/>
              </w:rPr>
              <w:t>Таксономические единицысистематики растений Прокариоты и эукариоты. Гаметофитная и спорофитная линия  эволюции.</w:t>
            </w:r>
          </w:p>
          <w:p w:rsidR="00DD38DE" w:rsidRDefault="00810CDA">
            <w:pPr>
              <w:ind w:firstLine="567"/>
              <w:jc w:val="both"/>
            </w:pPr>
            <w:r>
              <w:rPr>
                <w:rFonts w:eastAsia="Calibri"/>
                <w:b/>
                <w:bCs/>
                <w:lang w:eastAsia="en-US"/>
              </w:rPr>
              <w:t xml:space="preserve"> Раздел 5.Цианобактерии. Водоросли</w:t>
            </w:r>
          </w:p>
          <w:p w:rsidR="00DD38DE" w:rsidRDefault="00810CDA">
            <w:pPr>
              <w:ind w:firstLine="567"/>
              <w:jc w:val="both"/>
            </w:pPr>
            <w:r>
              <w:rPr>
                <w:rFonts w:eastAsia="Calibri"/>
                <w:b/>
                <w:bCs/>
                <w:i/>
                <w:lang w:eastAsia="en-US"/>
              </w:rPr>
              <w:t xml:space="preserve"> 5.1.Надцарство Прокариоты.</w:t>
            </w:r>
            <w:r>
              <w:rPr>
                <w:rFonts w:eastAsia="Calibri"/>
                <w:bCs/>
                <w:lang w:eastAsia="en-US"/>
              </w:rPr>
              <w:t xml:space="preserve"> Отдел  Цианобактерии. Систематика. Морфология. Строение клетки, пигменты. Продукты запаса. Размножение. Экология, распространение. Класс Хроококковые. Порядок Хроококковые. строение, циклы воспроизведения. Представители. Класс Гормогониевые. Порядок Ностоковые. Строение, циклы воспроизведения. Представители.  Надцарство Эукариоты. Систематика. Морфология. Строение клетки,  пигменты. Продукты запаса. Размножение. Экология. Распространение. Фототрофные и гетеротрофные эукариоты. Группа отделов Водоросли. Отдел Красные водоросли. Строение клетки,  пигменты. Продукты запаса. Размножение. Экология. Распространение. Классы Бангиевые  и  Флоридеи.</w:t>
            </w:r>
          </w:p>
          <w:p w:rsidR="00DD38DE" w:rsidRDefault="00810CDA">
            <w:pPr>
              <w:ind w:firstLine="567"/>
              <w:jc w:val="both"/>
            </w:pPr>
            <w:r>
              <w:rPr>
                <w:rFonts w:eastAsia="Calibri"/>
                <w:b/>
                <w:bCs/>
                <w:i/>
                <w:lang w:eastAsia="en-US"/>
              </w:rPr>
              <w:t>5.2. Отдел Зеленые водоросли.</w:t>
            </w:r>
            <w:r>
              <w:rPr>
                <w:rFonts w:eastAsia="Calibri"/>
                <w:bCs/>
                <w:lang w:eastAsia="en-US"/>
              </w:rPr>
              <w:t xml:space="preserve"> Строение клетки,  пигменты. Продукты запаса. Размножение. Экология. Распространение. Деление отдела на классы.</w:t>
            </w:r>
          </w:p>
          <w:p w:rsidR="00DD38DE" w:rsidRDefault="00810CDA">
            <w:pPr>
              <w:ind w:firstLine="567"/>
              <w:jc w:val="both"/>
            </w:pPr>
            <w:r>
              <w:rPr>
                <w:rFonts w:eastAsia="Calibri"/>
                <w:b/>
                <w:bCs/>
                <w:i/>
                <w:lang w:eastAsia="en-US"/>
              </w:rPr>
              <w:t>5.3. Отдел Желто-зеленые водоросли.</w:t>
            </w:r>
            <w:r>
              <w:rPr>
                <w:rFonts w:eastAsia="Calibri"/>
                <w:bCs/>
                <w:lang w:eastAsia="en-US"/>
              </w:rPr>
              <w:t xml:space="preserve"> Строение клетки,  пигменты. Продукты запаса. Размножение. Экология. Распространение. Деление отдела на классы. </w:t>
            </w:r>
          </w:p>
          <w:p w:rsidR="00DD38DE" w:rsidRDefault="00810CDA">
            <w:pPr>
              <w:ind w:firstLine="567"/>
              <w:jc w:val="both"/>
            </w:pPr>
            <w:r>
              <w:rPr>
                <w:rFonts w:eastAsia="Calibri"/>
                <w:b/>
                <w:bCs/>
                <w:i/>
                <w:lang w:eastAsia="en-US"/>
              </w:rPr>
              <w:t>5.4. Отделы Диатомовые, Бурые водоросли.</w:t>
            </w:r>
            <w:r>
              <w:rPr>
                <w:rFonts w:eastAsia="Calibri"/>
                <w:bCs/>
                <w:lang w:eastAsia="en-US"/>
              </w:rPr>
              <w:t xml:space="preserve"> Типы организации таллома. Систематика. Эволюция полового размножения: хологамия, изогамия, гетерогамия, оогамия. Основные черты экологии водорослей.  Особенности водной среды обитания. Влияние тепла, света,  движения воды и других  экологических факторов на жизнь и распределение водорослей. Экологические группы водорослей. Практическое значение водорослей.</w:t>
            </w:r>
          </w:p>
          <w:p w:rsidR="00DD38DE" w:rsidRDefault="00810CDA">
            <w:pPr>
              <w:ind w:firstLine="567"/>
              <w:jc w:val="both"/>
            </w:pPr>
            <w:r>
              <w:rPr>
                <w:rFonts w:eastAsia="Calibri"/>
                <w:b/>
                <w:bCs/>
                <w:lang w:eastAsia="en-US"/>
              </w:rPr>
              <w:t>Раздел 6.Грибы.Лишайники</w:t>
            </w:r>
            <w:r>
              <w:rPr>
                <w:rFonts w:eastAsia="Calibri"/>
                <w:bCs/>
                <w:i/>
                <w:lang w:eastAsia="en-US"/>
              </w:rPr>
              <w:t>.</w:t>
            </w:r>
          </w:p>
          <w:p w:rsidR="00DD38DE" w:rsidRDefault="00810CDA">
            <w:pPr>
              <w:ind w:firstLine="567"/>
              <w:jc w:val="both"/>
            </w:pPr>
            <w:r>
              <w:rPr>
                <w:rFonts w:eastAsia="Calibri"/>
                <w:b/>
                <w:bCs/>
                <w:i/>
                <w:lang w:eastAsia="en-US"/>
              </w:rPr>
              <w:lastRenderedPageBreak/>
              <w:t>6.1. Царство грибы.</w:t>
            </w:r>
            <w:r>
              <w:rPr>
                <w:rFonts w:eastAsia="Calibri"/>
                <w:bCs/>
                <w:lang w:eastAsia="en-US"/>
              </w:rPr>
              <w:t xml:space="preserve"> Положение грибов в системе органического мира. Систематика. Представители. Распространение. Условные категории /«высшие» и «низшие» грибы/, их классификация. Отдел  Миксомицеты. Систематика. Морфология. Строение клетки. Образ жизни и питание. Сапрофитные и паразитные миксомицеты. Класс Миксогастровые. ПорядокиЛициевые, Плазмодиофоровые. Строение тела. Систематика. Цикл воспроизведения.  Отдел Настоящие грибы. Систематика. Морфология. Строение клетки. Образ жизни и питание. Вегетативное тело гриба, его видоизменения. Вегетативное, бесполое и половое размножение у грибов.  Сапрофитные и паразитные грибы. Принципы деления на классы.  Классы Хитридиевые, Оомицеты, Зигомицеты, </w:t>
            </w:r>
          </w:p>
          <w:p w:rsidR="00DD38DE" w:rsidRDefault="00810CDA">
            <w:pPr>
              <w:ind w:firstLine="567"/>
              <w:jc w:val="both"/>
            </w:pPr>
            <w:r>
              <w:rPr>
                <w:rFonts w:eastAsia="Calibri"/>
                <w:b/>
                <w:bCs/>
                <w:i/>
                <w:lang w:eastAsia="en-US"/>
              </w:rPr>
              <w:t xml:space="preserve"> 6.2.Класс Трихомицеты.</w:t>
            </w:r>
            <w:r>
              <w:rPr>
                <w:rFonts w:eastAsia="Calibri"/>
                <w:bCs/>
                <w:lang w:eastAsia="en-US"/>
              </w:rPr>
              <w:t xml:space="preserve"> Класс Аскомицеты Отличительные признаки класса. Экология, распространение. Строение плодового тела. Способы размножения.  Цикл воспроизведения. Особенности строения. Способы питания. </w:t>
            </w:r>
          </w:p>
          <w:p w:rsidR="00DD38DE" w:rsidRDefault="00810CDA">
            <w:pPr>
              <w:ind w:firstLine="567"/>
              <w:jc w:val="both"/>
            </w:pPr>
            <w:r>
              <w:rPr>
                <w:rFonts w:eastAsia="Calibri"/>
                <w:b/>
                <w:bCs/>
                <w:i/>
                <w:lang w:eastAsia="en-US"/>
              </w:rPr>
              <w:t xml:space="preserve"> 6.3.Базидиомицеты.</w:t>
            </w:r>
            <w:r>
              <w:rPr>
                <w:rFonts w:eastAsia="Calibri"/>
                <w:bCs/>
                <w:lang w:eastAsia="en-US"/>
              </w:rPr>
              <w:t xml:space="preserve"> Отличительные признаки классов. Экология, распространение. Строение плодового тела. Способы размножения.  Цикл воспроизведения. Особенности строения. Способы питания.  Сапрофиты и паразиты. Класс несовершенные грибы. Искусственный характер группы. Общая характеристика. Распространение. Размножение. Значение.</w:t>
            </w:r>
          </w:p>
          <w:p w:rsidR="00DD38DE" w:rsidRDefault="00810CDA">
            <w:pPr>
              <w:ind w:firstLine="567"/>
              <w:jc w:val="both"/>
            </w:pPr>
            <w:r>
              <w:rPr>
                <w:rFonts w:eastAsia="Calibri"/>
                <w:b/>
                <w:bCs/>
                <w:i/>
                <w:lang w:eastAsia="en-US"/>
              </w:rPr>
              <w:t xml:space="preserve"> 6.4.Отдел Лишайники.</w:t>
            </w:r>
            <w:r>
              <w:rPr>
                <w:rFonts w:eastAsia="Calibri"/>
                <w:bCs/>
                <w:lang w:eastAsia="en-US"/>
              </w:rPr>
              <w:t xml:space="preserve"> Типы таллома. Симбиотические компоненты.гетеромерные и  гомеомерные лишайники. Лишайники как пионеры растительности и биоиндикаторы. Практическое значение лишайников.   Класс сумчатые лишайники. Общая характеристика. Распространение и экология. Подкласс гимнокарповые. Порядки  Круглоплодные, Графидовые. Типы слоевища. Симбиотические компоненты. Экология. Распространение. Систематика. Представители. Практическая роль. </w:t>
            </w:r>
          </w:p>
          <w:p w:rsidR="00DD38DE" w:rsidRDefault="00810CDA">
            <w:pPr>
              <w:ind w:firstLine="567"/>
              <w:jc w:val="both"/>
            </w:pPr>
            <w:r>
              <w:rPr>
                <w:rFonts w:eastAsia="Calibri"/>
                <w:b/>
                <w:bCs/>
                <w:lang w:eastAsia="en-US"/>
              </w:rPr>
              <w:t>Раздел 7.Высшие споровые растения</w:t>
            </w:r>
            <w:r>
              <w:rPr>
                <w:rFonts w:eastAsia="Calibri"/>
                <w:bCs/>
                <w:lang w:eastAsia="en-US"/>
              </w:rPr>
              <w:t xml:space="preserve">. </w:t>
            </w:r>
          </w:p>
          <w:p w:rsidR="00DD38DE" w:rsidRDefault="00810CDA">
            <w:pPr>
              <w:ind w:firstLine="567"/>
              <w:jc w:val="both"/>
            </w:pPr>
            <w:r>
              <w:rPr>
                <w:rFonts w:eastAsia="Calibri"/>
                <w:b/>
                <w:bCs/>
                <w:i/>
                <w:lang w:eastAsia="en-US"/>
              </w:rPr>
              <w:t>7.1.Царство Растения.</w:t>
            </w:r>
            <w:r>
              <w:rPr>
                <w:rFonts w:eastAsia="Calibri"/>
                <w:bCs/>
                <w:lang w:eastAsia="en-US"/>
              </w:rPr>
              <w:t xml:space="preserve"> Отделы высших растений, их эволюционные взаимоотношения. Предпобеговые и побеговые высшие растения, споровые и семенные, архегониальные и цветковые. Особенности высших растений, их сходство и отличие от низших. Значение высших растений в биосфере.     Отделы Моховидные Общая характеристика. Географическое распространение и экология. Циклы воспроизведения. Деление отдела на классы.</w:t>
            </w:r>
          </w:p>
          <w:p w:rsidR="00DD38DE" w:rsidRDefault="00810CDA">
            <w:pPr>
              <w:ind w:firstLine="567"/>
              <w:jc w:val="both"/>
            </w:pPr>
            <w:r>
              <w:rPr>
                <w:rFonts w:eastAsia="Calibri"/>
                <w:b/>
                <w:bCs/>
                <w:i/>
                <w:lang w:eastAsia="en-US"/>
              </w:rPr>
              <w:t>7.2. Отдел Плауновидные.</w:t>
            </w:r>
            <w:r>
              <w:rPr>
                <w:rFonts w:eastAsia="Calibri"/>
                <w:bCs/>
                <w:lang w:eastAsia="en-US"/>
              </w:rPr>
              <w:t xml:space="preserve"> Общая характеристика. Географическое распространение и экология. Циклы воспроизведения. Деление отдела на классы.</w:t>
            </w:r>
          </w:p>
          <w:p w:rsidR="00DD38DE" w:rsidRDefault="00810CDA">
            <w:pPr>
              <w:ind w:firstLine="567"/>
              <w:jc w:val="both"/>
            </w:pPr>
            <w:r>
              <w:rPr>
                <w:rFonts w:eastAsia="Calibri"/>
                <w:b/>
                <w:bCs/>
                <w:i/>
                <w:lang w:eastAsia="en-US"/>
              </w:rPr>
              <w:t>7.3. Отдел Хвощевидные.</w:t>
            </w:r>
            <w:r>
              <w:rPr>
                <w:rFonts w:eastAsia="Calibri"/>
                <w:bCs/>
                <w:lang w:eastAsia="en-US"/>
              </w:rPr>
              <w:t xml:space="preserve"> Общая характеристика. Географическое распространение и экология. Циклы воспроизведения. Деление отдела на классы.</w:t>
            </w:r>
          </w:p>
          <w:p w:rsidR="00DD38DE" w:rsidRDefault="00810CDA">
            <w:pPr>
              <w:ind w:firstLine="567"/>
              <w:jc w:val="both"/>
            </w:pPr>
            <w:r>
              <w:rPr>
                <w:rFonts w:eastAsia="Calibri"/>
                <w:b/>
                <w:bCs/>
                <w:i/>
                <w:lang w:eastAsia="en-US"/>
              </w:rPr>
              <w:t>7.4. Отдел Папоротниковидные.</w:t>
            </w:r>
            <w:r>
              <w:rPr>
                <w:rFonts w:eastAsia="Calibri"/>
                <w:bCs/>
                <w:lang w:eastAsia="en-US"/>
              </w:rPr>
              <w:t xml:space="preserve"> Общая характеристика. Географическое распространение и экология. Деление отдела на классы.  Равно-иразноспоровость.  Происхождение листьев папоротниковидных. Макрофиллия/мегафиллия.  Строение гаметофита и  спорофита. Систематика. Представители.  Роль в растительном покрове. Хозяйственное значение.      </w:t>
            </w:r>
          </w:p>
          <w:p w:rsidR="00DD38DE" w:rsidRDefault="00810CDA">
            <w:pPr>
              <w:ind w:firstLine="567"/>
              <w:jc w:val="both"/>
            </w:pPr>
            <w:r>
              <w:rPr>
                <w:rFonts w:eastAsia="Calibri"/>
                <w:b/>
                <w:bCs/>
                <w:lang w:eastAsia="en-US"/>
              </w:rPr>
              <w:t xml:space="preserve"> Раздел 8</w:t>
            </w:r>
            <w:r>
              <w:rPr>
                <w:rFonts w:eastAsia="Calibri"/>
                <w:bCs/>
                <w:lang w:eastAsia="en-US"/>
              </w:rPr>
              <w:t xml:space="preserve">. </w:t>
            </w:r>
            <w:r>
              <w:rPr>
                <w:rFonts w:eastAsia="Calibri"/>
                <w:b/>
                <w:bCs/>
                <w:lang w:eastAsia="en-US"/>
              </w:rPr>
              <w:t>Семенные растения</w:t>
            </w:r>
            <w:r>
              <w:rPr>
                <w:rFonts w:eastAsia="Calibri"/>
                <w:bCs/>
                <w:i/>
                <w:lang w:eastAsia="en-US"/>
              </w:rPr>
              <w:t>.</w:t>
            </w:r>
            <w:r>
              <w:rPr>
                <w:rFonts w:eastAsia="Calibri"/>
                <w:b/>
                <w:bCs/>
                <w:lang w:eastAsia="en-US"/>
              </w:rPr>
              <w:t xml:space="preserve"> Понятие о фитоценозах.</w:t>
            </w:r>
          </w:p>
          <w:p w:rsidR="00DD38DE" w:rsidRDefault="00810CDA">
            <w:pPr>
              <w:ind w:firstLine="567"/>
              <w:jc w:val="both"/>
            </w:pPr>
            <w:r>
              <w:rPr>
                <w:rFonts w:eastAsia="Calibri"/>
                <w:b/>
                <w:bCs/>
                <w:i/>
                <w:lang w:eastAsia="en-US"/>
              </w:rPr>
              <w:t xml:space="preserve"> 8.1.Отдел Голосеменные.</w:t>
            </w:r>
            <w:r>
              <w:rPr>
                <w:rFonts w:eastAsia="Calibri"/>
                <w:bCs/>
                <w:lang w:eastAsia="en-US"/>
              </w:rPr>
              <w:t xml:space="preserve"> Общая характеристика. Распространение. Особенности морфологического строения спорофита. Экология. Жизненные формы. Происхождение голосеменных. Строение стробилов. Классы Семенные папоротники, Саговниковые, Беннеттитовые, Гнетовые, Гинкговые, Хвойные.  Общая характеристика.побегов. Строение и разнообразие листьев. Роль в растительном покрове. Хозяйственное значение голосеменных   растений.     </w:t>
            </w:r>
          </w:p>
          <w:p w:rsidR="00DD38DE" w:rsidRDefault="00810CDA">
            <w:pPr>
              <w:tabs>
                <w:tab w:val="left" w:pos="851"/>
                <w:tab w:val="left" w:pos="993"/>
              </w:tabs>
              <w:ind w:firstLine="567"/>
              <w:jc w:val="both"/>
            </w:pPr>
            <w:r>
              <w:rPr>
                <w:rFonts w:eastAsia="Calibri"/>
                <w:b/>
                <w:bCs/>
                <w:i/>
                <w:color w:val="000000"/>
                <w:lang w:eastAsia="en-US"/>
              </w:rPr>
              <w:t>8.2.Отдел Покрытосеменные.</w:t>
            </w:r>
            <w:r>
              <w:rPr>
                <w:rFonts w:eastAsia="Calibri"/>
                <w:bCs/>
                <w:color w:val="000000"/>
                <w:lang w:eastAsia="en-US"/>
              </w:rPr>
              <w:t xml:space="preserve"> Общая характеристика. Географическое распространение. Гипотезы происхождения цветка. Предполагаемые  предки цветковых растений.  Принцип классификации покрытосеменных. Класс Магнолиопсиды, или  двудольные. Общая характеристика. Значение в растительном покрове и деятельности человека. Подклассы Магнолииды, Ранункулиды, Гамамелидиды, Кариофиллиды, Дилленииды, Розиды, Астериды,  или Сложноцветные.  Характеристика подклассов и основных порядков и семейств. Класс Лилиопсиды,  или Однодольные. Особенности строения вегетативных и репродуктивных органов. Подкласс Алисматиды, Лилииды, Арециды.  Характеристика подклассов и основных порядков и семейств.  Понятие фитоценоза. Состав и структура фитоценозов. Ценопопуляции. Влияние растительности на среду. Динамика фитоценозов: циклическая изменчивость. Сукцессии. Классификация и ординация растительности. Основные фитоценозы  Нижегородской области. Анализ фитоценозов Нижегородской области.</w:t>
            </w:r>
          </w:p>
          <w:p w:rsidR="00DD38DE" w:rsidRDefault="00DD38DE">
            <w:pPr>
              <w:tabs>
                <w:tab w:val="left" w:pos="851"/>
                <w:tab w:val="left" w:pos="993"/>
              </w:tabs>
              <w:jc w:val="both"/>
            </w:pPr>
          </w:p>
          <w:p w:rsidR="00DD38DE" w:rsidRDefault="00810CDA">
            <w:pPr>
              <w:tabs>
                <w:tab w:val="left" w:pos="851"/>
                <w:tab w:val="left" w:pos="993"/>
              </w:tabs>
              <w:jc w:val="center"/>
            </w:pPr>
            <w:r>
              <w:rPr>
                <w:rFonts w:eastAsia="Calibri"/>
                <w:b/>
                <w:caps/>
                <w:color w:val="000000"/>
                <w:lang w:eastAsia="en-US"/>
              </w:rPr>
              <w:lastRenderedPageBreak/>
              <w:t>МНОГООБРАЗИЕ ОРГАНИЧЕСКОГО МИРА: Зоология</w:t>
            </w:r>
          </w:p>
          <w:p w:rsidR="00DD38DE" w:rsidRDefault="00810CDA">
            <w:pPr>
              <w:ind w:firstLine="567"/>
              <w:jc w:val="both"/>
            </w:pPr>
            <w:r>
              <w:rPr>
                <w:rFonts w:eastAsia="Calibri"/>
                <w:b/>
                <w:i/>
                <w:lang w:eastAsia="en-US"/>
              </w:rPr>
              <w:t xml:space="preserve">Раздел 1. Подцарство Одноклеточные. </w:t>
            </w:r>
          </w:p>
          <w:p w:rsidR="00DD38DE" w:rsidRDefault="00810CDA">
            <w:pPr>
              <w:ind w:firstLine="567"/>
              <w:jc w:val="both"/>
            </w:pPr>
            <w:r>
              <w:rPr>
                <w:rFonts w:eastAsia="Calibri"/>
                <w:b/>
                <w:i/>
                <w:lang w:eastAsia="en-US"/>
              </w:rPr>
              <w:t xml:space="preserve">1.1. Тип Саркомастигофоры. </w:t>
            </w:r>
            <w:r>
              <w:rPr>
                <w:rFonts w:eastAsia="Calibri"/>
                <w:lang w:eastAsia="en-US"/>
              </w:rPr>
              <w:t>Строение: форма клетки, поверхностный аппарат, цитоплазма, органеллы передвижения, питания выделения. Размножение одноклеточных. Систематика: деление на типы и классы.</w:t>
            </w:r>
          </w:p>
          <w:p w:rsidR="00DD38DE" w:rsidRDefault="00810CDA">
            <w:pPr>
              <w:ind w:firstLine="567"/>
              <w:jc w:val="both"/>
            </w:pPr>
            <w:r>
              <w:rPr>
                <w:rFonts w:eastAsia="Calibri"/>
                <w:b/>
                <w:i/>
                <w:lang w:eastAsia="en-US"/>
              </w:rPr>
              <w:t>1.2.  Подтип Жгутиковые.</w:t>
            </w:r>
            <w:r>
              <w:rPr>
                <w:rFonts w:eastAsia="Calibri"/>
                <w:lang w:eastAsia="en-US"/>
              </w:rPr>
              <w:t>Черты строения. Отряды. Практическое значение жгутиковых (трипаносомы, лейшмании, болезни, вызываемыми ими).</w:t>
            </w:r>
          </w:p>
          <w:p w:rsidR="00DD38DE" w:rsidRDefault="00810CDA">
            <w:pPr>
              <w:ind w:firstLine="567"/>
              <w:jc w:val="both"/>
            </w:pPr>
            <w:r>
              <w:rPr>
                <w:rFonts w:eastAsia="Calibri"/>
                <w:b/>
                <w:i/>
                <w:lang w:eastAsia="en-US"/>
              </w:rPr>
              <w:t>1.3. Подтип Саркодовые.</w:t>
            </w:r>
            <w:r>
              <w:rPr>
                <w:rFonts w:eastAsia="Calibri"/>
                <w:lang w:eastAsia="en-US"/>
              </w:rPr>
              <w:t>Основные классы и подклассы. Корненожки, имеющие практическое значение: амебы, фораминиферы.</w:t>
            </w:r>
          </w:p>
          <w:p w:rsidR="00DD38DE" w:rsidRDefault="00810CDA">
            <w:pPr>
              <w:ind w:firstLine="567"/>
              <w:jc w:val="both"/>
            </w:pPr>
            <w:r>
              <w:rPr>
                <w:rFonts w:eastAsia="Calibri"/>
                <w:b/>
                <w:i/>
                <w:lang w:eastAsia="en-US"/>
              </w:rPr>
              <w:t>1.4. Тип Апикомплексы.</w:t>
            </w:r>
            <w:r>
              <w:rPr>
                <w:rFonts w:eastAsia="Calibri"/>
                <w:lang w:eastAsia="en-US"/>
              </w:rPr>
              <w:t>Паразитические простейшие. Грегарины, их жизненный цикл и значение. Кокцидии и гемоспоридии. Болезни человека и животных, вызываемых ими.</w:t>
            </w:r>
          </w:p>
          <w:p w:rsidR="00DD38DE" w:rsidRDefault="00810CDA">
            <w:pPr>
              <w:ind w:firstLine="567"/>
              <w:jc w:val="both"/>
            </w:pPr>
            <w:r>
              <w:rPr>
                <w:rFonts w:eastAsia="Calibri"/>
                <w:b/>
                <w:i/>
                <w:lang w:eastAsia="en-US"/>
              </w:rPr>
              <w:t>1.5.  Тип Инфузории.</w:t>
            </w:r>
            <w:r>
              <w:rPr>
                <w:rFonts w:eastAsia="Calibri"/>
                <w:lang w:eastAsia="en-US"/>
              </w:rPr>
              <w:t>Наиболее высокоорганизованные среды одноклеточных. Значение инфузорий в природе.</w:t>
            </w:r>
          </w:p>
          <w:p w:rsidR="00DD38DE" w:rsidRDefault="00810CDA">
            <w:pPr>
              <w:ind w:firstLine="567"/>
              <w:jc w:val="both"/>
            </w:pPr>
            <w:r>
              <w:rPr>
                <w:rFonts w:eastAsia="Calibri"/>
                <w:b/>
                <w:i/>
                <w:lang w:eastAsia="en-US"/>
              </w:rPr>
              <w:t>Раздел 2. Подцарство Многоклеточные.</w:t>
            </w:r>
          </w:p>
          <w:p w:rsidR="00DD38DE" w:rsidRDefault="00810CDA">
            <w:pPr>
              <w:ind w:firstLine="567"/>
              <w:jc w:val="both"/>
            </w:pPr>
            <w:r>
              <w:rPr>
                <w:rFonts w:eastAsia="Calibri"/>
                <w:b/>
                <w:i/>
                <w:lang w:eastAsia="en-US"/>
              </w:rPr>
              <w:t>2.1. Раздел Низшие многоклеточные. Тип Губки.</w:t>
            </w:r>
            <w:r>
              <w:rPr>
                <w:rFonts w:eastAsia="Calibri"/>
                <w:lang w:eastAsia="en-US"/>
              </w:rPr>
              <w:t xml:space="preserve"> Общая характеристика. Общая характеристика губок как низших многоклеточных.</w:t>
            </w:r>
          </w:p>
          <w:p w:rsidR="00DD38DE" w:rsidRDefault="00810CDA">
            <w:pPr>
              <w:ind w:firstLine="567"/>
              <w:jc w:val="both"/>
            </w:pPr>
            <w:r>
              <w:rPr>
                <w:rFonts w:eastAsia="Calibri"/>
                <w:b/>
                <w:i/>
                <w:lang w:eastAsia="en-US"/>
              </w:rPr>
              <w:t xml:space="preserve">2.2. Раздел Лучистые. Тип Кишечнополостные. </w:t>
            </w:r>
            <w:r>
              <w:rPr>
                <w:rFonts w:eastAsia="Calibri"/>
                <w:lang w:eastAsia="en-US"/>
              </w:rPr>
              <w:t>Общая характеристика. Двуслойность. Радиальная симметрия. Нервная система. Питание, дыхание. Клеточные элементы кишечнополостных. Основные классы типа.</w:t>
            </w:r>
          </w:p>
          <w:p w:rsidR="00DD38DE" w:rsidRDefault="00810CDA">
            <w:pPr>
              <w:ind w:firstLine="567"/>
              <w:jc w:val="both"/>
            </w:pPr>
            <w:r>
              <w:rPr>
                <w:rFonts w:eastAsia="Calibri"/>
                <w:b/>
                <w:i/>
                <w:lang w:eastAsia="en-US"/>
              </w:rPr>
              <w:t>2.3. Тип Гребневики.</w:t>
            </w:r>
            <w:r>
              <w:rPr>
                <w:rFonts w:eastAsia="Calibri"/>
                <w:lang w:eastAsia="en-US"/>
              </w:rPr>
              <w:t xml:space="preserve"> Общая характеристика. Развитие мезодермы. Теории происхождения многоклеточности.</w:t>
            </w:r>
          </w:p>
          <w:p w:rsidR="00DD38DE" w:rsidRDefault="00810CDA">
            <w:pPr>
              <w:ind w:firstLine="567"/>
              <w:jc w:val="both"/>
            </w:pPr>
            <w:r>
              <w:rPr>
                <w:rFonts w:eastAsia="Calibri"/>
                <w:b/>
                <w:i/>
                <w:lang w:eastAsia="en-US"/>
              </w:rPr>
              <w:t>Раздел 3.Раздел Двусторонне-симметричные. Первичноротые.</w:t>
            </w:r>
          </w:p>
          <w:p w:rsidR="00DD38DE" w:rsidRDefault="00810CDA">
            <w:pPr>
              <w:ind w:firstLine="567"/>
              <w:jc w:val="both"/>
            </w:pPr>
            <w:r>
              <w:rPr>
                <w:rFonts w:eastAsia="Calibri"/>
                <w:b/>
                <w:i/>
                <w:lang w:eastAsia="en-US"/>
              </w:rPr>
              <w:t>3.1. Тип Плоские черви.</w:t>
            </w:r>
            <w:r>
              <w:rPr>
                <w:rFonts w:eastAsia="Calibri"/>
                <w:lang w:eastAsia="en-US"/>
              </w:rPr>
              <w:t xml:space="preserve"> Повышение уровня организации плоских червей по сравнению с кишечнополостными: двусторонняя симметрия, кожно-мускульный мешок, трехслойность. Нервная система и органы чувств. Половая система, размножение. Сложность циклов развития. Основные классы и представители: молочная планария, печеночный сосальщик, бычий и свиной солитер, эхинококк, карликовый цепень и др.</w:t>
            </w:r>
          </w:p>
          <w:p w:rsidR="00DD38DE" w:rsidRDefault="00810CDA">
            <w:pPr>
              <w:ind w:firstLine="567"/>
              <w:jc w:val="both"/>
            </w:pPr>
            <w:r>
              <w:rPr>
                <w:rFonts w:eastAsia="Calibri"/>
                <w:b/>
                <w:i/>
                <w:lang w:eastAsia="en-US"/>
              </w:rPr>
              <w:t>3.2. Тип Круглые черви.</w:t>
            </w:r>
            <w:r>
              <w:rPr>
                <w:rFonts w:eastAsia="Calibri"/>
                <w:lang w:eastAsia="en-US"/>
              </w:rPr>
              <w:t xml:space="preserve"> Класс Нематоды. Прогрессивные черты сравнения круглых червей по сравнению с плоскими червями: первичная полость тела, усложнение пищеварительной системы, раздельнополость. Распространение и образ жизни нематод. Нематоды, вызывающие болезни человека и животных (аскарида человеческая, острица, трихина спиральная, власоглав и др.). Фитонематоды и их воздействие на урожайность с/х культур.</w:t>
            </w:r>
          </w:p>
          <w:p w:rsidR="00DD38DE" w:rsidRDefault="00810CDA">
            <w:pPr>
              <w:ind w:firstLine="567"/>
              <w:jc w:val="both"/>
            </w:pPr>
            <w:r>
              <w:rPr>
                <w:rFonts w:eastAsia="Calibri"/>
                <w:b/>
                <w:i/>
                <w:lang w:eastAsia="en-US"/>
              </w:rPr>
              <w:t>Раздел 4. Вторичноротые животные.</w:t>
            </w:r>
          </w:p>
          <w:p w:rsidR="00DD38DE" w:rsidRDefault="00810CDA">
            <w:pPr>
              <w:ind w:firstLine="567"/>
              <w:jc w:val="both"/>
            </w:pPr>
            <w:r>
              <w:rPr>
                <w:rFonts w:eastAsia="Calibri"/>
                <w:b/>
                <w:i/>
                <w:lang w:eastAsia="en-US"/>
              </w:rPr>
              <w:t>4.1. Тип Кольчатые черви.</w:t>
            </w:r>
            <w:r>
              <w:rPr>
                <w:rFonts w:eastAsia="Calibri"/>
                <w:lang w:eastAsia="en-US"/>
              </w:rPr>
              <w:t xml:space="preserve"> Более высокий уровень организации кольчатых червей по сравнению с круглыми и плоскими червями. Метамерия, кожные покровы и мускулатура, органы передвижения. Целомическая полость и кровеносная система. Основные классы аннелид. Класс Многощетинковые, основные представители морских и пресноводных и пресноводных полихет, их природное и практическое значение. Особенности биологии. Класс Малощетинковые кольчецы, особенности строения в связи с переходом к жизни в почве и грунте пресных водоемов. Экология полихет. Роль в почвообразовательных процессах. Пиявки, особенности их строения в связи с хищническим и полупаразитическим образом жизни. Значение пиявок. Происхождение и филогенетическое взаимоотношение кольчатых червей.</w:t>
            </w:r>
          </w:p>
          <w:p w:rsidR="00DD38DE" w:rsidRDefault="00810CDA">
            <w:pPr>
              <w:ind w:firstLine="567"/>
              <w:jc w:val="both"/>
            </w:pPr>
            <w:r>
              <w:rPr>
                <w:rFonts w:eastAsia="Calibri"/>
                <w:b/>
                <w:i/>
                <w:lang w:eastAsia="en-US"/>
              </w:rPr>
              <w:t>4.2. Тип Моллюски.</w:t>
            </w:r>
            <w:r>
              <w:rPr>
                <w:rFonts w:eastAsia="Calibri"/>
                <w:lang w:eastAsia="en-US"/>
              </w:rPr>
              <w:t xml:space="preserve"> Особенности организации. Деление тела на отделы. Раковина, ее форма и строение. Мантийная полость. Кровеносная система. Дыхательная, выделительная и нервная системы. Половая система, особенности размножения и развития. Основные классы типа Моллюски. Класс Хитоны, особенности их строения в связи с местами обитания и образом жизни. Класс Брюхоногие. Особенности строения раковины и внутренностного мешка в связи с ассиметрией. Значение брюхоногих в природе и хозяйственной деятельности человека. Основные представители, обитающие в морских, пресных водоемах и на суше.</w:t>
            </w:r>
          </w:p>
          <w:p w:rsidR="00DD38DE" w:rsidRDefault="00810CDA">
            <w:pPr>
              <w:ind w:firstLine="567"/>
              <w:jc w:val="both"/>
            </w:pPr>
            <w:r>
              <w:rPr>
                <w:rFonts w:eastAsia="Calibri"/>
                <w:lang w:eastAsia="en-US"/>
              </w:rPr>
              <w:t>Класс Дустворчатые (Пластинчатожаберные). Особенности строения раковины, мантийной полости, внутренних органов. Распространение, места обитания. Значение двустворчатых в природе. Использование двустворчатых в практической деятельности.</w:t>
            </w:r>
          </w:p>
          <w:p w:rsidR="00DD38DE" w:rsidRDefault="00810CDA">
            <w:pPr>
              <w:ind w:firstLine="567"/>
              <w:jc w:val="both"/>
            </w:pPr>
            <w:r>
              <w:rPr>
                <w:rFonts w:eastAsia="Calibri"/>
                <w:lang w:eastAsia="en-US"/>
              </w:rPr>
              <w:lastRenderedPageBreak/>
              <w:t>Класс Головоногие моллюски. Особенности их строения и передвижения в морских водах. Их значение в природе и хозяйственной деятельности человека.</w:t>
            </w:r>
          </w:p>
          <w:p w:rsidR="00DD38DE" w:rsidRDefault="00810CDA">
            <w:pPr>
              <w:ind w:firstLine="567"/>
              <w:jc w:val="both"/>
            </w:pPr>
            <w:r>
              <w:rPr>
                <w:rFonts w:eastAsia="Calibri"/>
                <w:b/>
                <w:i/>
                <w:lang w:eastAsia="en-US"/>
              </w:rPr>
              <w:t>4.3. Тип Членистоногие.</w:t>
            </w:r>
            <w:r>
              <w:rPr>
                <w:rFonts w:eastAsia="Calibri"/>
                <w:lang w:eastAsia="en-US"/>
              </w:rPr>
              <w:t xml:space="preserve"> Основные подтипы и классы членистоногих. Особенности строения покровов, линьки, связанные со строением наружного скелета. Мускулатура. Конечности, их строение и происхождение. Отличие полости тела артропод от целома аннелид. Кровеносная и дыхательная системы водных и наземных артропод. Пищеварительная, выделительная и нервная системы. Органы чувств. Подтип Жабродыщащие. Класс Ракообразные. Особенности строения ракообразных, первичноводных животных. Деление ракообразных на Высших и Низших. Современная система класса Ракообразные. Биологические особенности, распространение и значение ракообразных в природе и хозяйственной деятельности человека.</w:t>
            </w:r>
          </w:p>
          <w:p w:rsidR="00DD38DE" w:rsidRDefault="00810CDA">
            <w:pPr>
              <w:ind w:firstLine="567"/>
              <w:jc w:val="both"/>
            </w:pPr>
            <w:r>
              <w:rPr>
                <w:rFonts w:eastAsia="Calibri"/>
                <w:b/>
                <w:i/>
                <w:lang w:eastAsia="en-US"/>
              </w:rPr>
              <w:t>Раздел 5. Вторичноротые животные.</w:t>
            </w:r>
          </w:p>
          <w:p w:rsidR="00DD38DE" w:rsidRDefault="00810CDA">
            <w:pPr>
              <w:ind w:firstLine="567"/>
              <w:jc w:val="both"/>
            </w:pPr>
            <w:r>
              <w:rPr>
                <w:rFonts w:eastAsia="Calibri"/>
                <w:b/>
                <w:i/>
                <w:lang w:eastAsia="en-US"/>
              </w:rPr>
              <w:t>5.1. Тип Иглокожие.</w:t>
            </w:r>
            <w:r>
              <w:rPr>
                <w:rFonts w:eastAsia="Calibri"/>
                <w:lang w:eastAsia="en-US"/>
              </w:rPr>
              <w:t xml:space="preserve"> Общая характеристика. Основные классы, их значение. Происхождение иглокожих.</w:t>
            </w:r>
          </w:p>
          <w:p w:rsidR="00DD38DE" w:rsidRDefault="00810CDA">
            <w:pPr>
              <w:ind w:firstLine="567"/>
              <w:jc w:val="both"/>
            </w:pPr>
            <w:r>
              <w:rPr>
                <w:rFonts w:eastAsia="Calibri"/>
                <w:b/>
                <w:i/>
                <w:lang w:eastAsia="en-US"/>
              </w:rPr>
              <w:t>Раздел 6. Низшие хордовые животные.</w:t>
            </w:r>
          </w:p>
          <w:p w:rsidR="00DD38DE" w:rsidRDefault="00810CDA">
            <w:pPr>
              <w:ind w:firstLine="567"/>
              <w:jc w:val="both"/>
            </w:pPr>
            <w:r>
              <w:rPr>
                <w:rFonts w:eastAsia="Calibri"/>
                <w:bCs/>
                <w:lang w:eastAsia="en-US"/>
              </w:rPr>
              <w:t>Общая характеристика хордовых животных. Характеристика подтипа Бесчерепные животные. Характеристика подтипа оболочников.</w:t>
            </w:r>
          </w:p>
          <w:p w:rsidR="00DD38DE" w:rsidRDefault="00810CDA">
            <w:pPr>
              <w:ind w:firstLine="567"/>
              <w:jc w:val="both"/>
            </w:pPr>
            <w:r>
              <w:rPr>
                <w:rFonts w:eastAsia="Calibri"/>
                <w:b/>
                <w:bCs/>
                <w:i/>
                <w:lang w:eastAsia="en-US"/>
              </w:rPr>
              <w:t xml:space="preserve">Раздел 7. </w:t>
            </w:r>
            <w:r>
              <w:rPr>
                <w:rFonts w:eastAsia="Calibri"/>
                <w:b/>
                <w:i/>
                <w:lang w:eastAsia="en-US"/>
              </w:rPr>
              <w:t>Характеристика подтипа позвоночных животных</w:t>
            </w:r>
            <w:r>
              <w:rPr>
                <w:rFonts w:eastAsia="Calibri"/>
                <w:lang w:eastAsia="en-US"/>
              </w:rPr>
              <w:t xml:space="preserve"> (раздел Бесчелюстные). </w:t>
            </w:r>
          </w:p>
          <w:p w:rsidR="00DD38DE" w:rsidRDefault="00810CDA">
            <w:pPr>
              <w:ind w:firstLine="567"/>
              <w:jc w:val="both"/>
            </w:pPr>
            <w:r>
              <w:rPr>
                <w:rFonts w:eastAsia="Calibri"/>
                <w:lang w:eastAsia="en-US"/>
              </w:rPr>
              <w:t>Общая характеристика и систематика подтипа Позвоночных. Характеристика Бесчелюстных животных.</w:t>
            </w:r>
          </w:p>
          <w:p w:rsidR="00DD38DE" w:rsidRDefault="00810CDA">
            <w:pPr>
              <w:ind w:firstLine="567"/>
              <w:jc w:val="both"/>
            </w:pPr>
            <w:r>
              <w:rPr>
                <w:rFonts w:eastAsia="Calibri"/>
                <w:b/>
                <w:i/>
                <w:lang w:eastAsia="en-US"/>
              </w:rPr>
              <w:t>Раздел 8. Характеристика подтипа позвоночных животных</w:t>
            </w:r>
            <w:r>
              <w:rPr>
                <w:rFonts w:eastAsia="Calibri"/>
                <w:lang w:eastAsia="en-US"/>
              </w:rPr>
              <w:t xml:space="preserve"> (раздел Челюстноротые – надкласс Рыбы.</w:t>
            </w:r>
          </w:p>
          <w:p w:rsidR="00DD38DE" w:rsidRDefault="00810CDA">
            <w:pPr>
              <w:ind w:firstLine="567"/>
              <w:jc w:val="both"/>
            </w:pPr>
            <w:r>
              <w:rPr>
                <w:rFonts w:eastAsia="Calibri"/>
                <w:lang w:eastAsia="en-US"/>
              </w:rPr>
              <w:t>Общая характеристика, происхождение, экология, распространение и значение рыб. Класс Хрящевые рыбы. Класс костные рыбы.</w:t>
            </w:r>
          </w:p>
          <w:p w:rsidR="00DD38DE" w:rsidRDefault="00810CDA">
            <w:pPr>
              <w:ind w:firstLine="567"/>
              <w:jc w:val="both"/>
            </w:pPr>
            <w:r>
              <w:rPr>
                <w:rFonts w:eastAsia="Calibri"/>
                <w:b/>
                <w:i/>
                <w:lang w:eastAsia="en-US"/>
              </w:rPr>
              <w:t>Раздел 9. Характеристика раздела Челюстноротые</w:t>
            </w:r>
            <w:r>
              <w:rPr>
                <w:rFonts w:eastAsia="Calibri"/>
                <w:lang w:eastAsia="en-US"/>
              </w:rPr>
              <w:t xml:space="preserve"> (надкласс Четвероногие).</w:t>
            </w:r>
          </w:p>
          <w:p w:rsidR="00DD38DE" w:rsidRDefault="00810CDA">
            <w:pPr>
              <w:ind w:firstLine="567"/>
              <w:jc w:val="both"/>
            </w:pPr>
            <w:r>
              <w:rPr>
                <w:rFonts w:eastAsia="Calibri"/>
                <w:lang w:eastAsia="en-US"/>
              </w:rPr>
              <w:t xml:space="preserve">Общая характеристика, происхождение, экология, распространение и значение четвероногих. Класс Земноводные. Класс Пресмыкающиеся. Класс Птицы. Класс Млекопитающие. </w:t>
            </w:r>
          </w:p>
          <w:p w:rsidR="00DD38DE" w:rsidRDefault="00810CDA">
            <w:pPr>
              <w:ind w:firstLine="567"/>
              <w:jc w:val="both"/>
            </w:pPr>
            <w:r>
              <w:rPr>
                <w:rFonts w:eastAsia="Calibri"/>
                <w:b/>
                <w:i/>
                <w:lang w:eastAsia="en-US"/>
              </w:rPr>
              <w:t xml:space="preserve">Раздел 10. Происхождение, экология и значение позвоночных животных. </w:t>
            </w:r>
          </w:p>
          <w:p w:rsidR="00DD38DE" w:rsidRDefault="00810CDA">
            <w:pPr>
              <w:ind w:firstLine="567"/>
              <w:jc w:val="both"/>
            </w:pPr>
            <w:r>
              <w:rPr>
                <w:rFonts w:eastAsia="Calibri"/>
                <w:lang w:eastAsia="en-US"/>
              </w:rPr>
              <w:t xml:space="preserve">Эволюционные направления позвоночных животных. Ароморфозы в строении систем органов. Практическое значение позвоночных для человека и в природных сообществах. </w:t>
            </w:r>
          </w:p>
          <w:p w:rsidR="00DD38DE" w:rsidRDefault="00DD38DE">
            <w:pPr>
              <w:tabs>
                <w:tab w:val="left" w:pos="851"/>
                <w:tab w:val="left" w:pos="993"/>
              </w:tabs>
              <w:jc w:val="center"/>
            </w:pPr>
          </w:p>
          <w:p w:rsidR="00DD38DE" w:rsidRDefault="00DD38DE">
            <w:pPr>
              <w:tabs>
                <w:tab w:val="left" w:pos="851"/>
                <w:tab w:val="left" w:pos="993"/>
              </w:tabs>
              <w:jc w:val="center"/>
            </w:pPr>
          </w:p>
          <w:p w:rsidR="00DD38DE" w:rsidRDefault="00DD38DE">
            <w:pPr>
              <w:tabs>
                <w:tab w:val="left" w:pos="851"/>
                <w:tab w:val="left" w:pos="993"/>
              </w:tabs>
              <w:jc w:val="center"/>
              <w:rPr>
                <w:rFonts w:eastAsia="Calibri"/>
                <w:b/>
                <w:bCs/>
                <w:i/>
                <w:caps/>
                <w:color w:val="000000"/>
                <w:lang w:eastAsia="en-US"/>
              </w:rPr>
            </w:pPr>
          </w:p>
          <w:p w:rsidR="00DD38DE" w:rsidRDefault="00810CDA">
            <w:pPr>
              <w:tabs>
                <w:tab w:val="left" w:pos="851"/>
                <w:tab w:val="left" w:pos="993"/>
              </w:tabs>
              <w:jc w:val="center"/>
              <w:rPr>
                <w:rFonts w:eastAsia="Calibri"/>
                <w:b/>
                <w:caps/>
                <w:color w:val="000000"/>
              </w:rPr>
            </w:pPr>
            <w:r>
              <w:rPr>
                <w:rFonts w:eastAsia="Calibri"/>
                <w:b/>
                <w:caps/>
                <w:color w:val="000000"/>
                <w:lang w:eastAsia="en-US"/>
              </w:rPr>
              <w:t>человека и его здоровье</w:t>
            </w:r>
          </w:p>
          <w:p w:rsidR="00DD38DE" w:rsidRDefault="00810CDA">
            <w:pPr>
              <w:ind w:firstLine="567"/>
              <w:jc w:val="both"/>
            </w:pPr>
            <w:r>
              <w:rPr>
                <w:rFonts w:eastAsia="Calibri"/>
                <w:b/>
                <w:lang w:eastAsia="en-US"/>
              </w:rPr>
              <w:t>Раздел 1. Макро и микроскопическое строение органов опорно-двигательной системы</w:t>
            </w:r>
          </w:p>
          <w:p w:rsidR="00DD38DE" w:rsidRDefault="00810CDA">
            <w:pPr>
              <w:ind w:firstLine="567"/>
              <w:jc w:val="both"/>
              <w:outlineLvl w:val="0"/>
            </w:pPr>
            <w:r>
              <w:rPr>
                <w:rFonts w:eastAsia="Calibri"/>
                <w:b/>
                <w:i/>
                <w:lang w:eastAsia="en-US"/>
              </w:rPr>
              <w:t>1.1. Клетки, ткани человеческого организма</w:t>
            </w:r>
          </w:p>
          <w:p w:rsidR="00DD38DE" w:rsidRDefault="00810CDA">
            <w:pPr>
              <w:ind w:firstLine="567"/>
              <w:jc w:val="both"/>
            </w:pPr>
            <w:r>
              <w:rPr>
                <w:rFonts w:eastAsia="Calibri"/>
                <w:lang w:eastAsia="en-US"/>
              </w:rPr>
              <w:t>Анатомия как предмет преподавания. Содержание и место в системе биологических наук. Задачи и методы дисциплины. Современные представления о целостности организма и уровнях его структурной организации. Клетки, ткани, органы, системы и аппараты органов.</w:t>
            </w:r>
          </w:p>
          <w:p w:rsidR="00DD38DE" w:rsidRDefault="00810CDA">
            <w:pPr>
              <w:ind w:firstLine="567"/>
              <w:jc w:val="both"/>
            </w:pPr>
            <w:r>
              <w:rPr>
                <w:rFonts w:eastAsia="Calibri"/>
                <w:lang w:eastAsia="en-US"/>
              </w:rPr>
              <w:t>Оси и плоскости тела человека. Асимметрия строения.</w:t>
            </w:r>
          </w:p>
          <w:p w:rsidR="00DD38DE" w:rsidRDefault="00810CDA">
            <w:pPr>
              <w:ind w:firstLine="567"/>
              <w:jc w:val="both"/>
            </w:pPr>
            <w:r>
              <w:rPr>
                <w:rFonts w:eastAsia="Calibri"/>
                <w:b/>
                <w:i/>
                <w:lang w:eastAsia="en-US"/>
              </w:rPr>
              <w:t>1.2. Остеология и артрология</w:t>
            </w:r>
          </w:p>
          <w:p w:rsidR="00DD38DE" w:rsidRDefault="00810CDA">
            <w:pPr>
              <w:ind w:firstLine="567"/>
              <w:jc w:val="both"/>
            </w:pPr>
            <w:r>
              <w:rPr>
                <w:rFonts w:eastAsia="Calibri"/>
                <w:lang w:eastAsia="en-US"/>
              </w:rPr>
              <w:t>Общая характеристика, функциональное значение и классификация соединительной ткани. Распространение и значение рыхлой и жировой тканей в организме. Клеточные элементы и межклеточное вещество хрящевых тканей. Места локализации хрящевой ткани в организме человека. Специфика питания и регенерация хрящей. Плотная оформленная соединительная ткань сухожилий, связок, фасций, мембран и перепонок. Структурные особенности плотной оформленной и неоформленной соединительной ткани. Костная ткань, ее морфофункциональная характеристика. Структурная единица кости. Грубоволокнистая и пластинчатая структура костной ткани.</w:t>
            </w:r>
          </w:p>
          <w:p w:rsidR="00DD38DE" w:rsidRDefault="00810CDA">
            <w:pPr>
              <w:ind w:firstLine="567"/>
              <w:jc w:val="both"/>
            </w:pPr>
            <w:r>
              <w:rPr>
                <w:rFonts w:eastAsia="Calibri"/>
                <w:lang w:eastAsia="en-US"/>
              </w:rPr>
              <w:t xml:space="preserve">Кость как орган. Классификация костей. Физико-механические свойства костей. Кровоснабжение и регенерация костной ткани. Стадии развития кости в онтогенезе. Типы окостенения.  Рост костей в длину и в толщину. Значение надкостницы, эпифизарного и суставного хрящей в процессе роста. Соединения костей скелета. Характеристика непрерывных и полупрерывных соединений. Примеры. Прерывные соединения костей скелета. Основные элементы и вспомогательные аппараты суставов. Разнообразие </w:t>
            </w:r>
            <w:r>
              <w:rPr>
                <w:rFonts w:eastAsia="Calibri"/>
                <w:lang w:eastAsia="en-US"/>
              </w:rPr>
              <w:lastRenderedPageBreak/>
              <w:t>суставов по форме суставных поверхностей, количеству осей вращения. Строение и функциональное значение скелета позвоночника. Особенности строения позвонков в различных отделах. Опорные и рессорные свойства позвоночника.</w:t>
            </w:r>
          </w:p>
          <w:p w:rsidR="00DD38DE" w:rsidRDefault="00810CDA">
            <w:pPr>
              <w:ind w:firstLine="567"/>
              <w:jc w:val="both"/>
            </w:pPr>
            <w:r>
              <w:rPr>
                <w:rFonts w:eastAsia="Calibri"/>
                <w:lang w:eastAsia="en-US"/>
              </w:rPr>
              <w:t>Костная и хрящевая основа грудной клетки. Соединение ребер с грудиной и с позвоночником. Форма и размеры грудной клетки.</w:t>
            </w:r>
          </w:p>
          <w:p w:rsidR="00DD38DE" w:rsidRDefault="00810CDA">
            <w:pPr>
              <w:ind w:firstLine="567"/>
              <w:jc w:val="both"/>
            </w:pPr>
            <w:r>
              <w:rPr>
                <w:rFonts w:eastAsia="Calibri"/>
                <w:lang w:eastAsia="en-US"/>
              </w:rPr>
              <w:t>Общая характеристика соединений верхней конечности.</w:t>
            </w:r>
          </w:p>
          <w:p w:rsidR="00DD38DE" w:rsidRDefault="00810CDA">
            <w:pPr>
              <w:ind w:firstLine="567"/>
              <w:jc w:val="both"/>
            </w:pPr>
            <w:r>
              <w:rPr>
                <w:rFonts w:eastAsia="Calibri"/>
                <w:lang w:eastAsia="en-US"/>
              </w:rPr>
              <w:t>Скелет верхней конечности. Общая характеристика соединений нижней конечности. Скелет нижней конечности. Основные движения нижней конечностью (перечислить) во время занятий физкультурой и спортом. Стопа как целое образование. Опорные точки и рессорные свойства стопы.                             Строение и функциональное значение скелета позвоночника. Особенности строения позвонков в различных отделах. Опорные и рессорные свойства позвоночника.</w:t>
            </w:r>
          </w:p>
          <w:p w:rsidR="00DD38DE" w:rsidRDefault="00810CDA">
            <w:pPr>
              <w:ind w:firstLine="567"/>
              <w:jc w:val="both"/>
            </w:pPr>
            <w:r>
              <w:rPr>
                <w:rFonts w:eastAsia="Calibri"/>
                <w:lang w:eastAsia="en-US"/>
              </w:rPr>
              <w:t>Костная и хрящевая основа грудной клетки. Соединение ребер с грудиной и с позвоночником. Форма и размеры грудной клетки.</w:t>
            </w:r>
          </w:p>
          <w:p w:rsidR="00DD38DE" w:rsidRDefault="00810CDA">
            <w:pPr>
              <w:ind w:firstLine="567"/>
              <w:jc w:val="both"/>
            </w:pPr>
            <w:r>
              <w:rPr>
                <w:rFonts w:eastAsia="Calibri"/>
                <w:lang w:eastAsia="en-US"/>
              </w:rPr>
              <w:t xml:space="preserve">Череп человека. Крыша, наружное и внутреннее основание. Топографические образования черепа (полости, ходы, ямки, отверстия). </w:t>
            </w:r>
          </w:p>
          <w:p w:rsidR="00DD38DE" w:rsidRDefault="00810CDA">
            <w:pPr>
              <w:ind w:firstLine="567"/>
              <w:jc w:val="both"/>
            </w:pPr>
            <w:r>
              <w:rPr>
                <w:rFonts w:eastAsia="Calibri"/>
                <w:b/>
                <w:i/>
                <w:lang w:eastAsia="en-US"/>
              </w:rPr>
              <w:t>1.3. Миология</w:t>
            </w:r>
          </w:p>
          <w:p w:rsidR="00DD38DE" w:rsidRDefault="00810CDA">
            <w:pPr>
              <w:ind w:firstLine="567"/>
              <w:jc w:val="both"/>
            </w:pPr>
            <w:r>
              <w:rPr>
                <w:rFonts w:eastAsia="Calibri"/>
                <w:lang w:eastAsia="en-US"/>
              </w:rPr>
              <w:t xml:space="preserve">Общая характеристика мышечных тканей. Структурные отличия между гладкими и поперечно-полосатыми мышечными тканями. Мышечные органы. Форма и классификация скелетных мышц. Микроскопическое строение поперечно-полосатого мышечного волокна, и его аппараты. Саркомер. </w:t>
            </w:r>
          </w:p>
          <w:p w:rsidR="00DD38DE" w:rsidRDefault="00810CDA">
            <w:pPr>
              <w:ind w:firstLine="567"/>
              <w:jc w:val="both"/>
            </w:pPr>
            <w:r>
              <w:rPr>
                <w:rFonts w:eastAsia="Calibri"/>
                <w:lang w:eastAsia="en-US"/>
              </w:rPr>
              <w:t xml:space="preserve">  Мышца как орган. Мышечное брюшко, эндомизий, перимизий, фасция. Особенности соединения мышечных волокон с сухожилием и сухожилий с костями. Вспомогательные аппараты мышц и их функциональное значение. Синовиальные, слизистые сумки. Фиброзные и костно-фиброзные каналы. Синовиальные влагалища мышц. </w:t>
            </w:r>
          </w:p>
          <w:p w:rsidR="00DD38DE" w:rsidRDefault="00810CDA">
            <w:pPr>
              <w:ind w:firstLine="567"/>
              <w:jc w:val="both"/>
            </w:pPr>
            <w:r>
              <w:rPr>
                <w:rFonts w:eastAsia="Calibri"/>
                <w:lang w:eastAsia="en-US"/>
              </w:rPr>
              <w:t xml:space="preserve">  Основные данные о силе мышц. Анатомический и физиологический поперечник мышцы. Тонус мышц. Определение направления тяги мышц.  </w:t>
            </w:r>
          </w:p>
          <w:p w:rsidR="00DD38DE" w:rsidRDefault="00810CDA">
            <w:pPr>
              <w:ind w:firstLine="567"/>
              <w:jc w:val="both"/>
            </w:pPr>
            <w:r>
              <w:rPr>
                <w:rFonts w:eastAsia="Calibri"/>
                <w:lang w:eastAsia="en-US"/>
              </w:rPr>
              <w:t xml:space="preserve">Основные данные о работе мышц. Преодолевающая, удерживающая, уступающая и баллистическая работы мышц. Статическая и динамическая активность мышц. Законы рычага в двигательном аппарате. </w:t>
            </w:r>
          </w:p>
          <w:p w:rsidR="00DD38DE" w:rsidRDefault="00810CDA">
            <w:pPr>
              <w:ind w:firstLine="567"/>
              <w:jc w:val="both"/>
            </w:pPr>
            <w:r>
              <w:rPr>
                <w:rFonts w:eastAsia="Calibri"/>
                <w:lang w:eastAsia="en-US"/>
              </w:rPr>
              <w:t xml:space="preserve">Морфофизиологические различия красных и белых мышечных волокон. Значение % содержания разных типов волокон для скорости и силовых качеств мышц спортсмена. </w:t>
            </w:r>
          </w:p>
          <w:p w:rsidR="00DD38DE" w:rsidRDefault="00810CDA">
            <w:pPr>
              <w:ind w:firstLine="567"/>
              <w:jc w:val="both"/>
            </w:pPr>
            <w:r>
              <w:rPr>
                <w:rFonts w:eastAsia="Calibri"/>
                <w:lang w:eastAsia="en-US"/>
              </w:rPr>
              <w:t xml:space="preserve">Понятие о рабочей гипертрофии мышцы. Саркоплазматическая и миофибриллярная гипертрофия. Атрофия,  ее причины. </w:t>
            </w:r>
          </w:p>
          <w:p w:rsidR="00DD38DE" w:rsidRDefault="00810CDA">
            <w:pPr>
              <w:ind w:firstLine="567"/>
              <w:jc w:val="both"/>
            </w:pPr>
            <w:r>
              <w:rPr>
                <w:rFonts w:eastAsia="Calibri"/>
                <w:lang w:eastAsia="en-US"/>
              </w:rPr>
              <w:t xml:space="preserve">Развитие скелетной мускулатуры в онтогенезе. Особенности регенерации. Влияние физических упражнений на форму и строение мышц. </w:t>
            </w:r>
          </w:p>
          <w:p w:rsidR="00DD38DE" w:rsidRDefault="00810CDA">
            <w:pPr>
              <w:ind w:firstLine="567"/>
              <w:jc w:val="both"/>
            </w:pPr>
            <w:r>
              <w:rPr>
                <w:rFonts w:eastAsia="Calibri"/>
                <w:lang w:eastAsia="en-US"/>
              </w:rPr>
              <w:t>Функциональные группы мышц, обеспечивающие движения позвоночного столба. Мышцы брюшного пресса, топографические образования брюшной стенки. Функциональные группы мышц головы и шеи. Функциональные группы мышц верхней конечности.               Функциональные группы мышц нижней конечности.</w:t>
            </w:r>
          </w:p>
          <w:p w:rsidR="00DD38DE" w:rsidRDefault="00810CDA">
            <w:pPr>
              <w:ind w:firstLine="567"/>
            </w:pPr>
            <w:r>
              <w:rPr>
                <w:rFonts w:eastAsia="Calibri"/>
                <w:b/>
                <w:lang w:eastAsia="en-US"/>
              </w:rPr>
              <w:t xml:space="preserve">Раздел 2. Макро и микроскопическое строение  висцеральных систем </w:t>
            </w:r>
          </w:p>
          <w:p w:rsidR="00DD38DE" w:rsidRDefault="00810CDA">
            <w:pPr>
              <w:ind w:firstLine="567"/>
              <w:jc w:val="both"/>
            </w:pPr>
            <w:r>
              <w:rPr>
                <w:rFonts w:eastAsia="Calibri"/>
                <w:b/>
                <w:i/>
                <w:lang w:eastAsia="en-US"/>
              </w:rPr>
              <w:t>2.1. Внутренние органы</w:t>
            </w:r>
          </w:p>
          <w:p w:rsidR="00DD38DE" w:rsidRDefault="00810CDA">
            <w:pPr>
              <w:ind w:firstLine="567"/>
              <w:jc w:val="both"/>
            </w:pPr>
            <w:r>
              <w:rPr>
                <w:rFonts w:eastAsia="Calibri"/>
                <w:lang w:eastAsia="en-US"/>
              </w:rPr>
              <w:t xml:space="preserve">Общая характеристика внутренних органов. Классификация. Особенности строения трубчатых полых органов и органов, не имеющих полостей. Ориентиры, используемые для определения проекции внутренних органов. </w:t>
            </w:r>
          </w:p>
          <w:p w:rsidR="00DD38DE" w:rsidRDefault="00810CDA">
            <w:pPr>
              <w:ind w:firstLine="567"/>
              <w:jc w:val="both"/>
            </w:pPr>
            <w:r>
              <w:rPr>
                <w:rFonts w:eastAsia="Calibri"/>
                <w:lang w:eastAsia="en-US"/>
              </w:rPr>
              <w:t xml:space="preserve">Топография, особенности строения и функциональное значение ротовой полости, глотки, пищевода и желудка. Отношение желудка к брюшине, большой и  малый сальники. </w:t>
            </w:r>
          </w:p>
          <w:p w:rsidR="00DD38DE" w:rsidRDefault="00810CDA">
            <w:pPr>
              <w:ind w:firstLine="567"/>
              <w:jc w:val="both"/>
            </w:pPr>
            <w:r>
              <w:rPr>
                <w:rFonts w:eastAsia="Calibri"/>
                <w:lang w:eastAsia="en-US"/>
              </w:rPr>
              <w:t xml:space="preserve">Топография, особенности строения и функциональное значение отделов кишечника. Отношение кишечника к брюшине. </w:t>
            </w:r>
          </w:p>
          <w:p w:rsidR="00DD38DE" w:rsidRDefault="00810CDA">
            <w:pPr>
              <w:ind w:firstLine="567"/>
              <w:jc w:val="both"/>
            </w:pPr>
            <w:r>
              <w:rPr>
                <w:rFonts w:eastAsia="Calibri"/>
                <w:lang w:eastAsia="en-US"/>
              </w:rPr>
              <w:t xml:space="preserve">Топография, особенности строения и функциональное значение отделов толстого кишечника. Отношение его к брюшине. </w:t>
            </w:r>
          </w:p>
          <w:p w:rsidR="00DD38DE" w:rsidRDefault="00810CDA">
            <w:pPr>
              <w:ind w:firstLine="567"/>
              <w:jc w:val="both"/>
            </w:pPr>
            <w:r>
              <w:rPr>
                <w:rFonts w:eastAsia="Calibri"/>
                <w:lang w:eastAsia="en-US"/>
              </w:rPr>
              <w:t>Топография, особенности строения и функциональное значение поджелудочной железы и печени. Отношение этих желез к брюшине.</w:t>
            </w:r>
          </w:p>
          <w:p w:rsidR="00DD38DE" w:rsidRDefault="00810CDA">
            <w:pPr>
              <w:ind w:firstLine="567"/>
              <w:jc w:val="both"/>
            </w:pPr>
            <w:r>
              <w:rPr>
                <w:rFonts w:eastAsia="Calibri"/>
                <w:lang w:eastAsia="en-US"/>
              </w:rPr>
              <w:t xml:space="preserve">Топография органов дыхательной системы. Особенности строения воздухоносных путей (носовой полости, придаточных полостей, носоглотки, гортани, трахеи и бронхов. </w:t>
            </w:r>
          </w:p>
          <w:p w:rsidR="00DD38DE" w:rsidRDefault="00810CDA">
            <w:pPr>
              <w:ind w:firstLine="567"/>
              <w:jc w:val="both"/>
            </w:pPr>
            <w:r>
              <w:rPr>
                <w:rFonts w:eastAsia="Calibri"/>
                <w:lang w:eastAsia="en-US"/>
              </w:rPr>
              <w:lastRenderedPageBreak/>
              <w:t xml:space="preserve">Дыхательный отдел.  Внешнее и внутреннее строение легких. Плевральные листки и синусы плевры, их функции. Грудной и брюшной типы дыхания. </w:t>
            </w:r>
          </w:p>
          <w:p w:rsidR="00DD38DE" w:rsidRDefault="00810CDA">
            <w:pPr>
              <w:ind w:firstLine="567"/>
              <w:jc w:val="both"/>
            </w:pPr>
            <w:r>
              <w:rPr>
                <w:rFonts w:eastAsia="Calibri"/>
                <w:lang w:eastAsia="en-US"/>
              </w:rPr>
              <w:t xml:space="preserve">Грудная клетка на вдохе и выдохе. Основные и вспомогательные дыхательные мышцы. Функции диафрагмы. Органы, образующие средостение. </w:t>
            </w:r>
          </w:p>
          <w:p w:rsidR="00DD38DE" w:rsidRDefault="00810CDA">
            <w:pPr>
              <w:ind w:firstLine="567"/>
              <w:jc w:val="both"/>
            </w:pPr>
            <w:r>
              <w:rPr>
                <w:rFonts w:eastAsia="Calibri"/>
                <w:lang w:eastAsia="en-US"/>
              </w:rPr>
              <w:t xml:space="preserve">Топографические взаимоотношения и особенности строения мочеполовых органов. Фиксирующий аппарат почек. </w:t>
            </w:r>
          </w:p>
          <w:p w:rsidR="00DD38DE" w:rsidRDefault="00810CDA">
            <w:pPr>
              <w:ind w:firstLine="567"/>
              <w:jc w:val="both"/>
            </w:pPr>
            <w:r>
              <w:rPr>
                <w:rFonts w:eastAsia="Calibri"/>
                <w:b/>
                <w:lang w:eastAsia="en-US"/>
              </w:rPr>
              <w:t>Раздел 3.Макро и микроскопическое строение  органов  сердечно-сосудистой системы</w:t>
            </w:r>
          </w:p>
          <w:p w:rsidR="00DD38DE" w:rsidRDefault="00810CDA">
            <w:pPr>
              <w:ind w:firstLine="567"/>
              <w:jc w:val="both"/>
            </w:pPr>
            <w:r>
              <w:rPr>
                <w:rFonts w:eastAsia="Calibri"/>
                <w:b/>
                <w:i/>
                <w:lang w:eastAsia="en-US"/>
              </w:rPr>
              <w:t>3.1. Ангиология</w:t>
            </w:r>
          </w:p>
          <w:p w:rsidR="00DD38DE" w:rsidRDefault="00810CDA">
            <w:pPr>
              <w:ind w:firstLine="567"/>
              <w:jc w:val="both"/>
            </w:pPr>
            <w:r>
              <w:rPr>
                <w:rFonts w:eastAsia="Calibri"/>
                <w:lang w:eastAsia="en-US"/>
              </w:rPr>
              <w:t xml:space="preserve">Сердце, его размеры, топография и строение. Особенности кровоснабжения сердечной мышцы. Проводящая система сердца. </w:t>
            </w:r>
          </w:p>
          <w:p w:rsidR="00DD38DE" w:rsidRDefault="00810CDA">
            <w:pPr>
              <w:ind w:firstLine="567"/>
              <w:jc w:val="both"/>
            </w:pPr>
            <w:r>
              <w:rPr>
                <w:rFonts w:eastAsia="Calibri"/>
                <w:lang w:eastAsia="en-US"/>
              </w:rPr>
              <w:t xml:space="preserve">Восходящая  аорта, дуга аорты и их ветви. Особенности кровоснабжения головного мозга. </w:t>
            </w:r>
          </w:p>
          <w:p w:rsidR="00DD38DE" w:rsidRDefault="00810CDA">
            <w:pPr>
              <w:ind w:firstLine="567"/>
              <w:jc w:val="both"/>
            </w:pPr>
            <w:r>
              <w:rPr>
                <w:rFonts w:eastAsia="Calibri"/>
                <w:lang w:eastAsia="en-US"/>
              </w:rPr>
              <w:t xml:space="preserve">Ветви нисходящей аорты и их топография. Закономерности разветвления внутриорганнных артерий. </w:t>
            </w:r>
          </w:p>
          <w:p w:rsidR="00DD38DE" w:rsidRDefault="00810CDA">
            <w:pPr>
              <w:ind w:firstLine="567"/>
              <w:jc w:val="both"/>
            </w:pPr>
            <w:r>
              <w:rPr>
                <w:rFonts w:eastAsia="Calibri"/>
                <w:lang w:eastAsia="en-US"/>
              </w:rPr>
              <w:t>Венозные сосуды системы верхней полой вены. Особенности строения отдельных частей венозной системы (венозные сплетения, синусы, пещеристые тела.)</w:t>
            </w:r>
          </w:p>
          <w:p w:rsidR="00DD38DE" w:rsidRDefault="00810CDA">
            <w:pPr>
              <w:ind w:firstLine="567"/>
              <w:jc w:val="both"/>
              <w:rPr>
                <w:rFonts w:eastAsia="Calibri"/>
                <w:lang w:eastAsia="en-US"/>
              </w:rPr>
            </w:pPr>
            <w:r>
              <w:rPr>
                <w:rFonts w:eastAsia="Calibri"/>
                <w:lang w:eastAsia="en-US"/>
              </w:rPr>
              <w:t xml:space="preserve">Венозные сосуды системы нижней полой вены. Анатомические приспособления, способствующие продвижению крови по венам к сердцу. </w:t>
            </w:r>
          </w:p>
          <w:p w:rsidR="00DD38DE" w:rsidRDefault="00810CDA">
            <w:pPr>
              <w:ind w:firstLine="567"/>
              <w:jc w:val="both"/>
              <w:rPr>
                <w:rFonts w:eastAsia="Calibri"/>
                <w:lang w:eastAsia="en-US"/>
              </w:rPr>
            </w:pPr>
            <w:r>
              <w:rPr>
                <w:rFonts w:eastAsia="Calibri"/>
                <w:b/>
                <w:i/>
                <w:lang w:eastAsia="en-US"/>
              </w:rPr>
              <w:t>3.2 .Лимфология</w:t>
            </w:r>
          </w:p>
          <w:p w:rsidR="00DD38DE" w:rsidRDefault="00810CDA">
            <w:pPr>
              <w:ind w:firstLine="567"/>
              <w:jc w:val="both"/>
            </w:pPr>
            <w:r>
              <w:rPr>
                <w:rFonts w:eastAsia="Calibri"/>
                <w:lang w:eastAsia="en-US"/>
              </w:rPr>
              <w:t xml:space="preserve">Строение лимфатической системы. Капилляры, сосуды, узлы, стволы и протоки. </w:t>
            </w:r>
          </w:p>
          <w:p w:rsidR="00DD38DE" w:rsidRDefault="00810CDA">
            <w:pPr>
              <w:ind w:firstLine="567"/>
              <w:jc w:val="both"/>
            </w:pPr>
            <w:r>
              <w:rPr>
                <w:rFonts w:eastAsia="Calibri"/>
                <w:lang w:eastAsia="en-US"/>
              </w:rPr>
              <w:t>Органы иммунной системы и их функциональное значение.</w:t>
            </w:r>
          </w:p>
          <w:p w:rsidR="00DD38DE" w:rsidRDefault="00810CDA">
            <w:pPr>
              <w:ind w:firstLine="567"/>
              <w:jc w:val="both"/>
            </w:pPr>
            <w:r>
              <w:rPr>
                <w:rFonts w:eastAsia="Calibri"/>
                <w:b/>
                <w:lang w:eastAsia="en-US"/>
              </w:rPr>
              <w:t>Раздел 4. Макро и микроскопическое строение органов нервной системы</w:t>
            </w:r>
          </w:p>
          <w:p w:rsidR="00DD38DE" w:rsidRDefault="00810CDA">
            <w:pPr>
              <w:ind w:firstLine="567"/>
              <w:jc w:val="both"/>
            </w:pPr>
            <w:r>
              <w:rPr>
                <w:rFonts w:eastAsia="Calibri"/>
                <w:b/>
                <w:i/>
                <w:lang w:eastAsia="en-US"/>
              </w:rPr>
              <w:t>4.1. Неврология</w:t>
            </w:r>
          </w:p>
          <w:p w:rsidR="00DD38DE" w:rsidRDefault="00810CDA">
            <w:pPr>
              <w:ind w:firstLine="567"/>
              <w:jc w:val="both"/>
            </w:pPr>
            <w:r>
              <w:rPr>
                <w:rFonts w:eastAsia="Calibri"/>
                <w:lang w:eastAsia="en-US"/>
              </w:rPr>
              <w:t>Общий план строения и классификация нервной системы. Морфофункциональная характеристика нервной ткани.</w:t>
            </w:r>
          </w:p>
          <w:p w:rsidR="00DD38DE" w:rsidRDefault="00810CDA">
            <w:pPr>
              <w:ind w:firstLine="567"/>
              <w:jc w:val="both"/>
            </w:pPr>
            <w:r>
              <w:rPr>
                <w:rFonts w:eastAsia="Calibri"/>
                <w:lang w:eastAsia="en-US"/>
              </w:rPr>
              <w:t xml:space="preserve">Топография, внешнее строение спинного мозга. Сегмент спинного мозга и его составные элементы. Строение серого вещества спинного мозга, ядра, их локализация и функциональное значение. Нервные центры спинного мозга. Центральный спинномозговой канал. </w:t>
            </w:r>
          </w:p>
          <w:p w:rsidR="00DD38DE" w:rsidRDefault="00810CDA">
            <w:pPr>
              <w:ind w:firstLine="567"/>
              <w:jc w:val="both"/>
            </w:pPr>
            <w:r>
              <w:rPr>
                <w:rFonts w:eastAsia="Calibri"/>
                <w:lang w:eastAsia="en-US"/>
              </w:rPr>
              <w:t>Белое вещество спинного мозга, его функциональное значение.</w:t>
            </w:r>
          </w:p>
          <w:p w:rsidR="00DD38DE" w:rsidRDefault="00810CDA">
            <w:pPr>
              <w:ind w:firstLine="567"/>
              <w:jc w:val="both"/>
              <w:outlineLvl w:val="0"/>
            </w:pPr>
            <w:r>
              <w:rPr>
                <w:rFonts w:eastAsia="Calibri"/>
                <w:lang w:eastAsia="en-US"/>
              </w:rPr>
              <w:t>Периферическая нервная система. Образование спинно-мозговых нервов и их ветвей. Закономерности формирования нервных сплетений, их положение. Нервы, выходящие из сплетений и области их иннервации.</w:t>
            </w:r>
          </w:p>
          <w:p w:rsidR="00DD38DE" w:rsidRDefault="00810CDA">
            <w:pPr>
              <w:ind w:firstLine="567"/>
              <w:jc w:val="both"/>
            </w:pPr>
            <w:r>
              <w:rPr>
                <w:rFonts w:eastAsia="Calibri"/>
                <w:lang w:eastAsia="en-US"/>
              </w:rPr>
              <w:t xml:space="preserve">Головной мозг. Строение стволовой части головного мозга: продолговатый, задний, средний, промежуточный отделы. Конечный мозг, его структурно-функциональная организация. Строение серого и белого вещества, локализация корковых и подкорковых центров.  Система желудочков мозга, их наполнение, циркуляция спинномозговой жидкости. Мозговые оболочки, их функциональное значение. Классификация черепно-мозговых нервов, принцип их выхода из черепа и значение.      </w:t>
            </w:r>
          </w:p>
          <w:p w:rsidR="00DD38DE" w:rsidRDefault="00810CDA">
            <w:pPr>
              <w:ind w:firstLine="567"/>
              <w:jc w:val="both"/>
            </w:pPr>
            <w:r>
              <w:rPr>
                <w:rFonts w:eastAsia="Calibri"/>
                <w:lang w:eastAsia="en-US"/>
              </w:rPr>
              <w:t>Проводящие пути спинного и головного мозга. Ассоциативные, комиссуральные и проекционные пути (короткие и длинные). Важнейшие восходящие и нисходящие пути спинного и головного мозга.  Неспецифическая афферентная система - сетчатая формация и ее роль в регуляции тонуса нервных центров. Функциональное значение пирамидной и экстрапирамидной систем.</w:t>
            </w:r>
          </w:p>
          <w:p w:rsidR="00DD38DE" w:rsidRDefault="00810CDA">
            <w:pPr>
              <w:ind w:firstLine="567"/>
              <w:jc w:val="both"/>
            </w:pPr>
            <w:r>
              <w:rPr>
                <w:rFonts w:eastAsia="Calibri"/>
                <w:lang w:eastAsia="en-US"/>
              </w:rPr>
              <w:t xml:space="preserve">Общие принципы построения вегетативной нервной системы. Ее роль в регуляции функций в организме. Морфофункциональные отличия от соматической системы. Строение центральных и периферических отделов. Отличие соматической и вегетативной рефлекторной дуги.  </w:t>
            </w:r>
          </w:p>
          <w:p w:rsidR="00DD38DE" w:rsidRDefault="00810CDA">
            <w:pPr>
              <w:ind w:firstLine="567"/>
              <w:jc w:val="both"/>
            </w:pPr>
            <w:r>
              <w:rPr>
                <w:rFonts w:eastAsia="Calibri"/>
                <w:b/>
                <w:i/>
                <w:lang w:eastAsia="en-US"/>
              </w:rPr>
              <w:t>4.2. Сенсорные системы</w:t>
            </w:r>
          </w:p>
          <w:p w:rsidR="00DD38DE" w:rsidRDefault="00810CDA">
            <w:pPr>
              <w:ind w:firstLine="567"/>
              <w:jc w:val="both"/>
            </w:pPr>
            <w:r>
              <w:rPr>
                <w:rFonts w:eastAsia="Calibri"/>
                <w:lang w:eastAsia="en-US"/>
              </w:rPr>
              <w:t xml:space="preserve">Морфофункциональная характеристика органов чувств. Схема строения анализатора (сенсорной системы). Функциональное единство периферической, проводниковой и корковой частей анализатора. Топография и строение органов слуха и равновесия. Рецепторы, проводящие пути, корковые и подкорковые центры слухового и вестибулярного анализаторов, их значение для спортивных занятий. </w:t>
            </w:r>
          </w:p>
          <w:p w:rsidR="00DD38DE" w:rsidRDefault="00810CDA">
            <w:pPr>
              <w:ind w:firstLine="567"/>
              <w:jc w:val="both"/>
            </w:pPr>
            <w:r>
              <w:rPr>
                <w:rFonts w:eastAsia="Calibri"/>
                <w:lang w:eastAsia="en-US"/>
              </w:rPr>
              <w:t xml:space="preserve">Топография, строение и функциональное значение органов зрения. Функциональное единство периферической, проводниковой и корковой частей анализатора. Значение зрения  в спортивной деятельности  человека. </w:t>
            </w:r>
          </w:p>
          <w:p w:rsidR="00DD38DE" w:rsidRDefault="00810CDA">
            <w:pPr>
              <w:ind w:firstLine="567"/>
              <w:jc w:val="both"/>
            </w:pPr>
            <w:r>
              <w:rPr>
                <w:rFonts w:eastAsia="Calibri"/>
                <w:b/>
                <w:i/>
                <w:lang w:eastAsia="en-US"/>
              </w:rPr>
              <w:t>4.3. Система кожных покровов</w:t>
            </w:r>
          </w:p>
          <w:p w:rsidR="00DD38DE" w:rsidRDefault="00810CDA">
            <w:pPr>
              <w:ind w:firstLine="567"/>
              <w:jc w:val="both"/>
            </w:pPr>
            <w:r>
              <w:rPr>
                <w:rFonts w:eastAsia="Calibri"/>
                <w:lang w:eastAsia="en-US"/>
              </w:rPr>
              <w:lastRenderedPageBreak/>
              <w:t>Кожно-кинестетическая сенсорная система, ее рецепторы, проводящие пути, корковые и подкорковые центры. Строение кожи.</w:t>
            </w:r>
          </w:p>
          <w:p w:rsidR="00DD38DE" w:rsidRDefault="00DD38DE">
            <w:pPr>
              <w:tabs>
                <w:tab w:val="left" w:pos="851"/>
                <w:tab w:val="left" w:pos="993"/>
              </w:tabs>
              <w:jc w:val="center"/>
            </w:pPr>
          </w:p>
          <w:p w:rsidR="00DD38DE" w:rsidRDefault="00810CDA">
            <w:pPr>
              <w:tabs>
                <w:tab w:val="left" w:pos="851"/>
                <w:tab w:val="left" w:pos="993"/>
              </w:tabs>
              <w:jc w:val="center"/>
              <w:rPr>
                <w:rFonts w:eastAsia="Calibri"/>
                <w:b/>
                <w:bCs/>
                <w:i/>
                <w:caps/>
                <w:color w:val="000000"/>
                <w:lang w:eastAsia="en-US"/>
              </w:rPr>
            </w:pPr>
            <w:r>
              <w:rPr>
                <w:rFonts w:eastAsia="Calibri"/>
                <w:b/>
                <w:caps/>
                <w:color w:val="000000"/>
                <w:lang w:eastAsia="en-US"/>
              </w:rPr>
              <w:t>Общая биология: Генетика</w:t>
            </w:r>
          </w:p>
          <w:p w:rsidR="00DD38DE" w:rsidRDefault="00810CDA">
            <w:pPr>
              <w:ind w:firstLine="709"/>
              <w:jc w:val="both"/>
            </w:pPr>
            <w:r>
              <w:rPr>
                <w:rFonts w:eastAsia="Calibri"/>
                <w:b/>
                <w:lang w:eastAsia="en-US"/>
              </w:rPr>
              <w:t>Раздел 1. Введение. Генетика как наука</w:t>
            </w:r>
          </w:p>
          <w:p w:rsidR="00DD38DE" w:rsidRDefault="00810CDA">
            <w:pPr>
              <w:ind w:firstLine="709"/>
              <w:jc w:val="both"/>
            </w:pPr>
            <w:r>
              <w:rPr>
                <w:rFonts w:eastAsia="Calibri"/>
                <w:b/>
                <w:i/>
                <w:lang w:eastAsia="en-US"/>
              </w:rPr>
              <w:t xml:space="preserve">1.1. Предмет, цель, задачи и методы генетики. </w:t>
            </w:r>
            <w:r>
              <w:rPr>
                <w:rFonts w:eastAsia="Calibri"/>
                <w:lang w:eastAsia="en-US"/>
              </w:rPr>
              <w:t>История развития генетики. Значение и перспективы развития генетики. Основные направления современной генетики.</w:t>
            </w:r>
          </w:p>
          <w:p w:rsidR="00DD38DE" w:rsidRDefault="00810CDA">
            <w:pPr>
              <w:ind w:firstLine="709"/>
              <w:jc w:val="both"/>
            </w:pPr>
            <w:r>
              <w:rPr>
                <w:rFonts w:eastAsia="Calibri"/>
                <w:b/>
                <w:lang w:eastAsia="en-US"/>
              </w:rPr>
              <w:t>Раздел 2. Материальные основы наследственности</w:t>
            </w:r>
          </w:p>
          <w:p w:rsidR="00DD38DE" w:rsidRDefault="00810CDA">
            <w:pPr>
              <w:ind w:firstLine="709"/>
              <w:jc w:val="both"/>
            </w:pPr>
            <w:r>
              <w:rPr>
                <w:rFonts w:eastAsia="Calibri"/>
                <w:b/>
                <w:i/>
                <w:lang w:eastAsia="en-US"/>
              </w:rPr>
              <w:t>2.1. Строение и функции ДНК и РНК.</w:t>
            </w:r>
            <w:r>
              <w:rPr>
                <w:rFonts w:eastAsia="Calibri"/>
                <w:lang w:eastAsia="en-US"/>
              </w:rPr>
              <w:t xml:space="preserve"> Генетический код и его свойства.</w:t>
            </w:r>
          </w:p>
          <w:p w:rsidR="00DD38DE" w:rsidRDefault="00810CDA">
            <w:pPr>
              <w:ind w:firstLine="709"/>
              <w:jc w:val="both"/>
            </w:pPr>
            <w:r>
              <w:rPr>
                <w:rFonts w:eastAsia="Calibri"/>
                <w:b/>
                <w:i/>
                <w:lang w:eastAsia="en-US"/>
              </w:rPr>
              <w:t>2.2. Хромосомы:</w:t>
            </w:r>
            <w:r>
              <w:rPr>
                <w:rFonts w:eastAsia="Calibri"/>
                <w:lang w:eastAsia="en-US"/>
              </w:rPr>
              <w:t xml:space="preserve"> строение, функции, типы хромосом. Ядерные (хромосомные) детерминанты наследственности. Экстраядерные (экстрахромосомные) детерминанты наследственности. Структурные изменения хромосом.</w:t>
            </w:r>
          </w:p>
          <w:p w:rsidR="00DD38DE" w:rsidRDefault="00810CDA">
            <w:pPr>
              <w:ind w:firstLine="709"/>
              <w:jc w:val="both"/>
            </w:pPr>
            <w:r>
              <w:rPr>
                <w:rFonts w:eastAsia="Calibri"/>
                <w:b/>
                <w:i/>
                <w:lang w:eastAsia="en-US"/>
              </w:rPr>
              <w:t>2.3. Формы размножения организмов.</w:t>
            </w:r>
            <w:r>
              <w:rPr>
                <w:rFonts w:eastAsia="Calibri"/>
                <w:lang w:eastAsia="en-US"/>
              </w:rPr>
              <w:t xml:space="preserve"> Митоз как цитологическая основа бесполого размножения. Мейоз – цитологическая основа образования и развития половых клеток.</w:t>
            </w:r>
          </w:p>
          <w:p w:rsidR="00DD38DE" w:rsidRDefault="00810CDA">
            <w:pPr>
              <w:ind w:firstLine="709"/>
              <w:jc w:val="both"/>
            </w:pPr>
            <w:r>
              <w:rPr>
                <w:rFonts w:eastAsia="Calibri"/>
                <w:b/>
                <w:i/>
                <w:lang w:eastAsia="en-US"/>
              </w:rPr>
              <w:t>2.4. Гаметогенез у растений и животных.</w:t>
            </w:r>
            <w:r>
              <w:rPr>
                <w:rFonts w:eastAsia="Calibri"/>
                <w:lang w:eastAsia="en-US"/>
              </w:rPr>
              <w:t xml:space="preserve"> Процессы оплодотворения у растений и животных. Нерегулярные типы полового размножения. </w:t>
            </w:r>
          </w:p>
          <w:p w:rsidR="00DD38DE" w:rsidRDefault="00810CDA">
            <w:pPr>
              <w:ind w:firstLine="709"/>
              <w:jc w:val="both"/>
            </w:pPr>
            <w:r>
              <w:rPr>
                <w:rFonts w:eastAsia="Calibri"/>
                <w:b/>
                <w:lang w:eastAsia="en-US"/>
              </w:rPr>
              <w:t>Раздел 3. Закономерности наследования признаков и принципы наследственности</w:t>
            </w:r>
          </w:p>
          <w:p w:rsidR="00DD38DE" w:rsidRDefault="00810CDA">
            <w:pPr>
              <w:ind w:firstLine="709"/>
              <w:jc w:val="both"/>
            </w:pPr>
            <w:r>
              <w:rPr>
                <w:rFonts w:eastAsia="Calibri"/>
                <w:b/>
                <w:i/>
                <w:lang w:eastAsia="en-US"/>
              </w:rPr>
              <w:t>3.1. Моногибридное скрещивание.</w:t>
            </w:r>
            <w:r>
              <w:rPr>
                <w:rFonts w:eastAsia="Calibri"/>
                <w:lang w:eastAsia="en-US"/>
              </w:rPr>
              <w:t xml:space="preserve"> Понятие о признаке. Гибридологический метод Менделя. Закономерности наследования признаков при моногибридном скрещивании. Гипотеза чистоты гамет. Цитологические основы моногибридного скрещивания. Анализирующее скрещивание и его значение. Неполное доминирование. Условия, обеспечивающие и ограничивающие проявление закона расщепления. </w:t>
            </w:r>
          </w:p>
          <w:p w:rsidR="00DD38DE" w:rsidRDefault="00810CDA">
            <w:pPr>
              <w:ind w:firstLine="709"/>
              <w:jc w:val="both"/>
            </w:pPr>
            <w:r>
              <w:rPr>
                <w:rFonts w:eastAsia="Calibri"/>
                <w:b/>
                <w:i/>
                <w:lang w:eastAsia="en-US"/>
              </w:rPr>
              <w:t xml:space="preserve">3.2. Дигибридное скрещивание. </w:t>
            </w:r>
            <w:r>
              <w:rPr>
                <w:rFonts w:eastAsia="Calibri"/>
                <w:lang w:eastAsia="en-US"/>
              </w:rPr>
              <w:t xml:space="preserve">Цитологические основы дигибридного скрещивания. Полигибридное скрещивание. </w:t>
            </w:r>
          </w:p>
          <w:p w:rsidR="00DD38DE" w:rsidRDefault="00810CDA">
            <w:pPr>
              <w:ind w:firstLine="709"/>
              <w:jc w:val="both"/>
            </w:pPr>
            <w:r>
              <w:rPr>
                <w:rFonts w:eastAsia="Calibri"/>
                <w:b/>
                <w:i/>
                <w:lang w:eastAsia="en-US"/>
              </w:rPr>
              <w:t>3.3. Наследование при взаимодействии генов.</w:t>
            </w:r>
            <w:r>
              <w:rPr>
                <w:rFonts w:eastAsia="Calibri"/>
                <w:lang w:eastAsia="en-US"/>
              </w:rPr>
              <w:t xml:space="preserve"> Комплементарное взаимодействие генов. Эпистаз. Полимерия. Модифицирующее взаимодействие генов. Плейотропия. </w:t>
            </w:r>
          </w:p>
          <w:p w:rsidR="00DD38DE" w:rsidRDefault="00810CDA">
            <w:pPr>
              <w:ind w:firstLine="709"/>
              <w:jc w:val="both"/>
            </w:pPr>
            <w:r>
              <w:rPr>
                <w:rFonts w:eastAsia="Calibri"/>
                <w:b/>
                <w:i/>
                <w:lang w:eastAsia="en-US"/>
              </w:rPr>
              <w:t xml:space="preserve">3.4. Генетика пола и наследование признаков, сцепленных с полом. </w:t>
            </w:r>
            <w:r>
              <w:rPr>
                <w:rFonts w:eastAsia="Calibri"/>
                <w:lang w:eastAsia="en-US"/>
              </w:rPr>
              <w:t xml:space="preserve">Хромосомное определение пола. Балансовая теория определения пола. Наследование признаков, сцепленных с полом. Проблема искусственного регулирования соотношения полов у сельскохозяйственных животных. </w:t>
            </w:r>
          </w:p>
          <w:p w:rsidR="00DD38DE" w:rsidRDefault="00810CDA">
            <w:pPr>
              <w:ind w:firstLine="709"/>
              <w:jc w:val="both"/>
            </w:pPr>
            <w:r>
              <w:rPr>
                <w:rFonts w:eastAsia="Calibri"/>
                <w:b/>
                <w:i/>
                <w:lang w:eastAsia="en-US"/>
              </w:rPr>
              <w:t xml:space="preserve">3.5. Сцепление генов и кроссинговер. </w:t>
            </w:r>
            <w:r>
              <w:rPr>
                <w:rFonts w:eastAsia="Calibri"/>
                <w:lang w:eastAsia="en-US"/>
              </w:rPr>
              <w:t xml:space="preserve">Понятие о сцеплении. Группа сцепления. Закон Моргана.  Генетические доказательства кроссинговера. Цитологические доказательства кроссинговера. Явления интерференции и коинциденции. Генетические карты хромосом растений, животных и микроорганизмов. Факторы, влияющие на частоту кроссинговера. </w:t>
            </w:r>
            <w:r>
              <w:rPr>
                <w:rFonts w:eastAsia="Calibri"/>
                <w:bCs/>
                <w:color w:val="000000"/>
                <w:lang w:eastAsia="en-US"/>
              </w:rPr>
              <w:t xml:space="preserve">Основные положения хромосомной теории наследственности. </w:t>
            </w:r>
          </w:p>
          <w:p w:rsidR="00DD38DE" w:rsidRDefault="00810CDA">
            <w:pPr>
              <w:ind w:firstLine="709"/>
              <w:jc w:val="both"/>
            </w:pPr>
            <w:r>
              <w:rPr>
                <w:rFonts w:eastAsia="Calibri"/>
                <w:b/>
                <w:bCs/>
                <w:i/>
                <w:color w:val="000000"/>
                <w:lang w:eastAsia="en-US"/>
              </w:rPr>
              <w:t xml:space="preserve">3.6. </w:t>
            </w:r>
            <w:r>
              <w:rPr>
                <w:rFonts w:eastAsia="Calibri"/>
                <w:b/>
                <w:i/>
                <w:color w:val="000000"/>
                <w:lang w:eastAsia="en-US"/>
              </w:rPr>
              <w:t>Нехромосомное (цитоплазматическое) наследование.</w:t>
            </w:r>
            <w:r>
              <w:rPr>
                <w:rFonts w:eastAsia="Calibri"/>
                <w:lang w:eastAsia="en-US"/>
              </w:rPr>
              <w:t xml:space="preserve">Роль саморепродуцирующихся органоидов цитоплазмы и ядра в наследовании. Особенности генетического анализа у микроорганизмов. </w:t>
            </w:r>
          </w:p>
          <w:p w:rsidR="00DD38DE" w:rsidRDefault="00810CDA">
            <w:pPr>
              <w:ind w:firstLine="709"/>
              <w:jc w:val="both"/>
            </w:pPr>
            <w:r>
              <w:rPr>
                <w:rFonts w:eastAsia="Calibri"/>
                <w:b/>
                <w:lang w:eastAsia="en-US"/>
              </w:rPr>
              <w:t>Раздел 4. Изменчивость, ее причиныи методы изучения</w:t>
            </w:r>
          </w:p>
          <w:p w:rsidR="00DD38DE" w:rsidRDefault="00810CDA">
            <w:pPr>
              <w:ind w:firstLine="709"/>
              <w:jc w:val="both"/>
            </w:pPr>
            <w:r>
              <w:rPr>
                <w:rFonts w:eastAsia="Calibri"/>
                <w:b/>
                <w:i/>
                <w:lang w:eastAsia="en-US"/>
              </w:rPr>
              <w:t xml:space="preserve">4.1. Классификация изменчивости. </w:t>
            </w:r>
          </w:p>
          <w:p w:rsidR="00DD38DE" w:rsidRDefault="00810CDA">
            <w:pPr>
              <w:ind w:firstLine="709"/>
              <w:jc w:val="both"/>
            </w:pPr>
            <w:r>
              <w:rPr>
                <w:rFonts w:eastAsia="Calibri"/>
                <w:b/>
                <w:i/>
                <w:lang w:eastAsia="en-US"/>
              </w:rPr>
              <w:t>4.2. Классификация мутаций.</w:t>
            </w:r>
            <w:r>
              <w:rPr>
                <w:rFonts w:eastAsia="Calibri"/>
                <w:lang w:eastAsia="en-US"/>
              </w:rPr>
              <w:t xml:space="preserve"> Генные мутации. </w:t>
            </w:r>
          </w:p>
          <w:p w:rsidR="00DD38DE" w:rsidRDefault="00810CDA">
            <w:pPr>
              <w:ind w:firstLine="709"/>
              <w:jc w:val="both"/>
            </w:pPr>
            <w:r>
              <w:rPr>
                <w:rFonts w:eastAsia="Calibri"/>
                <w:b/>
                <w:i/>
                <w:lang w:eastAsia="en-US"/>
              </w:rPr>
              <w:t>4.3. Индуцированный мутагенез и его закономерности.</w:t>
            </w:r>
            <w:r>
              <w:rPr>
                <w:rFonts w:eastAsia="Calibri"/>
                <w:lang w:eastAsia="en-US"/>
              </w:rPr>
              <w:t xml:space="preserve"> Основные положения радиационной генетики. </w:t>
            </w:r>
          </w:p>
          <w:p w:rsidR="00DD38DE" w:rsidRDefault="00810CDA">
            <w:pPr>
              <w:ind w:firstLine="709"/>
              <w:jc w:val="both"/>
            </w:pPr>
            <w:r>
              <w:rPr>
                <w:rFonts w:eastAsia="Calibri"/>
                <w:b/>
                <w:i/>
                <w:lang w:eastAsia="en-US"/>
              </w:rPr>
              <w:t>4.4. Спонтанный мутагенез и его особенности.</w:t>
            </w:r>
            <w:r>
              <w:rPr>
                <w:rFonts w:eastAsia="Calibri"/>
                <w:lang w:eastAsia="en-US"/>
              </w:rPr>
              <w:t xml:space="preserve"> Закон гомологических рядов в наследственной изменчивости.  </w:t>
            </w:r>
          </w:p>
          <w:p w:rsidR="00DD38DE" w:rsidRDefault="00810CDA">
            <w:pPr>
              <w:ind w:firstLine="709"/>
              <w:jc w:val="both"/>
            </w:pPr>
            <w:r>
              <w:rPr>
                <w:rFonts w:eastAsia="Calibri"/>
                <w:b/>
                <w:i/>
                <w:lang w:eastAsia="en-US"/>
              </w:rPr>
              <w:t>4.5. Модификационная изменчивость.</w:t>
            </w:r>
          </w:p>
          <w:p w:rsidR="00DD38DE" w:rsidRDefault="00810CDA">
            <w:pPr>
              <w:ind w:firstLine="709"/>
              <w:jc w:val="both"/>
            </w:pPr>
            <w:r>
              <w:rPr>
                <w:rFonts w:eastAsia="Calibri"/>
                <w:b/>
                <w:lang w:eastAsia="en-US"/>
              </w:rPr>
              <w:t>Раздел 5. Природа гена</w:t>
            </w:r>
          </w:p>
          <w:p w:rsidR="00DD38DE" w:rsidRDefault="00810CDA">
            <w:pPr>
              <w:ind w:firstLine="709"/>
              <w:jc w:val="both"/>
            </w:pPr>
            <w:r>
              <w:rPr>
                <w:rFonts w:eastAsia="Calibri"/>
                <w:b/>
                <w:i/>
                <w:lang w:eastAsia="en-US"/>
              </w:rPr>
              <w:t>5</w:t>
            </w:r>
            <w:r>
              <w:rPr>
                <w:rFonts w:eastAsia="Calibri"/>
                <w:b/>
                <w:i/>
                <w:color w:val="000000"/>
                <w:lang w:eastAsia="en-US"/>
              </w:rPr>
              <w:t>.1. Строение гена.</w:t>
            </w:r>
            <w:r>
              <w:rPr>
                <w:rFonts w:eastAsia="Calibri"/>
                <w:lang w:eastAsia="en-US"/>
              </w:rPr>
              <w:t xml:space="preserve">Строение гена прокариот. Структуры хромосом вирусов и бактерий. </w:t>
            </w:r>
          </w:p>
          <w:p w:rsidR="00DD38DE" w:rsidRDefault="00810CDA">
            <w:pPr>
              <w:ind w:firstLine="709"/>
              <w:jc w:val="both"/>
            </w:pPr>
            <w:r>
              <w:rPr>
                <w:rFonts w:eastAsia="Calibri"/>
                <w:b/>
                <w:i/>
                <w:lang w:eastAsia="en-US"/>
              </w:rPr>
              <w:t>5.2. Особенности генома эукариотической клетки.</w:t>
            </w:r>
            <w:r>
              <w:rPr>
                <w:rFonts w:eastAsia="Calibri"/>
                <w:lang w:eastAsia="en-US"/>
              </w:rPr>
              <w:t xml:space="preserve"> Тонкая структура генов эукариот. </w:t>
            </w:r>
          </w:p>
          <w:p w:rsidR="00DD38DE" w:rsidRDefault="00810CDA">
            <w:pPr>
              <w:ind w:firstLine="709"/>
              <w:jc w:val="both"/>
            </w:pPr>
            <w:r>
              <w:rPr>
                <w:rFonts w:eastAsia="Calibri"/>
                <w:b/>
                <w:lang w:eastAsia="en-US"/>
              </w:rPr>
              <w:t>Раздел 6. Генетические основы онтогенеза</w:t>
            </w:r>
          </w:p>
          <w:p w:rsidR="00DD38DE" w:rsidRDefault="00810CDA">
            <w:pPr>
              <w:ind w:firstLine="709"/>
              <w:jc w:val="both"/>
            </w:pPr>
            <w:r>
              <w:rPr>
                <w:rFonts w:eastAsia="Calibri"/>
                <w:b/>
                <w:i/>
                <w:lang w:eastAsia="en-US"/>
              </w:rPr>
              <w:t>6.1. Понятие онтогенеза.</w:t>
            </w:r>
            <w:r>
              <w:rPr>
                <w:rFonts w:eastAsia="Calibri"/>
                <w:bCs/>
                <w:color w:val="000000"/>
                <w:lang w:eastAsia="en-US"/>
              </w:rPr>
              <w:t>Онтогенез как реализация программы развития</w:t>
            </w:r>
            <w:r>
              <w:rPr>
                <w:rFonts w:eastAsia="Calibri"/>
                <w:lang w:eastAsia="en-US"/>
              </w:rPr>
              <w:t xml:space="preserve">. </w:t>
            </w:r>
          </w:p>
          <w:p w:rsidR="00DD38DE" w:rsidRDefault="00810CDA">
            <w:pPr>
              <w:ind w:firstLine="709"/>
              <w:jc w:val="both"/>
            </w:pPr>
            <w:r>
              <w:rPr>
                <w:rFonts w:eastAsia="Calibri"/>
                <w:b/>
                <w:i/>
                <w:lang w:eastAsia="en-US"/>
              </w:rPr>
              <w:t>6.2. Оперон.</w:t>
            </w:r>
            <w:r>
              <w:rPr>
                <w:rFonts w:eastAsia="Calibri"/>
                <w:lang w:eastAsia="en-US"/>
              </w:rPr>
              <w:t xml:space="preserve"> Регуляция генной активности на различных уровнях реализации генетического материала.</w:t>
            </w:r>
            <w:r>
              <w:rPr>
                <w:rFonts w:eastAsia="Calibri"/>
                <w:bCs/>
                <w:color w:val="000000"/>
                <w:lang w:eastAsia="en-US"/>
              </w:rPr>
              <w:t xml:space="preserve"> Действие и взаимодействие генов.</w:t>
            </w:r>
          </w:p>
          <w:p w:rsidR="00DD38DE" w:rsidRDefault="00810CDA">
            <w:pPr>
              <w:ind w:firstLine="709"/>
              <w:jc w:val="both"/>
            </w:pPr>
            <w:r>
              <w:rPr>
                <w:rFonts w:eastAsia="Calibri"/>
                <w:b/>
                <w:lang w:eastAsia="en-US"/>
              </w:rPr>
              <w:t>Раздел 7. Генетика популяций</w:t>
            </w:r>
          </w:p>
          <w:p w:rsidR="00DD38DE" w:rsidRDefault="00810CDA">
            <w:pPr>
              <w:ind w:right="-1" w:firstLine="709"/>
              <w:jc w:val="both"/>
            </w:pPr>
            <w:r>
              <w:rPr>
                <w:rFonts w:eastAsia="Calibri"/>
                <w:b/>
                <w:i/>
                <w:lang w:eastAsia="en-US"/>
              </w:rPr>
              <w:lastRenderedPageBreak/>
              <w:t xml:space="preserve">7.1. Понятие о популяции. </w:t>
            </w:r>
          </w:p>
          <w:p w:rsidR="00DD38DE" w:rsidRDefault="00810CDA">
            <w:pPr>
              <w:ind w:right="-1" w:firstLine="709"/>
              <w:jc w:val="both"/>
            </w:pPr>
            <w:r>
              <w:rPr>
                <w:rFonts w:eastAsia="Calibri"/>
                <w:b/>
                <w:i/>
                <w:lang w:eastAsia="en-US"/>
              </w:rPr>
              <w:t>7.2. Факторы генетической динамики популяций.</w:t>
            </w:r>
            <w:r>
              <w:rPr>
                <w:rFonts w:eastAsia="Calibri"/>
                <w:lang w:eastAsia="en-US"/>
              </w:rPr>
              <w:t xml:space="preserve"> Закон Харди-Вайнберга. </w:t>
            </w:r>
          </w:p>
          <w:p w:rsidR="00DD38DE" w:rsidRDefault="00810CDA">
            <w:pPr>
              <w:ind w:right="-1" w:firstLine="709"/>
              <w:jc w:val="both"/>
            </w:pPr>
            <w:r>
              <w:rPr>
                <w:rFonts w:eastAsia="Calibri"/>
                <w:b/>
                <w:lang w:eastAsia="en-US"/>
              </w:rPr>
              <w:t>Раздел 8. Генетические основы селекции</w:t>
            </w:r>
          </w:p>
          <w:p w:rsidR="00DD38DE" w:rsidRDefault="00810CDA">
            <w:pPr>
              <w:ind w:right="-1" w:firstLine="709"/>
              <w:jc w:val="both"/>
            </w:pPr>
            <w:r>
              <w:rPr>
                <w:rFonts w:eastAsia="Calibri"/>
                <w:b/>
                <w:i/>
                <w:lang w:eastAsia="en-US"/>
              </w:rPr>
              <w:t>8.1. Понятие селекции.</w:t>
            </w:r>
            <w:r>
              <w:rPr>
                <w:rFonts w:eastAsia="Calibri"/>
                <w:lang w:eastAsia="en-US"/>
              </w:rPr>
              <w:t xml:space="preserve"> Исходный селекционный материал. </w:t>
            </w:r>
          </w:p>
          <w:p w:rsidR="00DD38DE" w:rsidRDefault="00810CDA">
            <w:pPr>
              <w:ind w:right="-1" w:firstLine="709"/>
              <w:jc w:val="both"/>
            </w:pPr>
            <w:r>
              <w:rPr>
                <w:rFonts w:eastAsia="Calibri"/>
                <w:b/>
                <w:i/>
                <w:lang w:eastAsia="en-US"/>
              </w:rPr>
              <w:t>8.2. Центры происхождения культурных растений</w:t>
            </w:r>
            <w:r>
              <w:rPr>
                <w:rFonts w:eastAsia="Calibri"/>
                <w:lang w:eastAsia="en-US"/>
              </w:rPr>
              <w:t xml:space="preserve">. </w:t>
            </w:r>
          </w:p>
          <w:p w:rsidR="00DD38DE" w:rsidRDefault="00810CDA">
            <w:pPr>
              <w:ind w:right="-1" w:firstLine="709"/>
              <w:jc w:val="both"/>
            </w:pPr>
            <w:r>
              <w:rPr>
                <w:rFonts w:eastAsia="Calibri"/>
                <w:b/>
                <w:i/>
                <w:lang w:eastAsia="en-US"/>
              </w:rPr>
              <w:t>8.3. Изменчивость как источник отбора.</w:t>
            </w:r>
            <w:r>
              <w:rPr>
                <w:rFonts w:eastAsia="Calibri"/>
                <w:lang w:eastAsia="en-US"/>
              </w:rPr>
              <w:t>Системы скрещиваний, применяемых в селекции.Гетерозис.</w:t>
            </w:r>
          </w:p>
          <w:p w:rsidR="00DD38DE" w:rsidRDefault="00DD38DE">
            <w:pPr>
              <w:tabs>
                <w:tab w:val="left" w:pos="851"/>
                <w:tab w:val="left" w:pos="993"/>
              </w:tabs>
              <w:jc w:val="center"/>
            </w:pPr>
          </w:p>
          <w:p w:rsidR="00DD38DE" w:rsidRDefault="00810CDA">
            <w:pPr>
              <w:tabs>
                <w:tab w:val="left" w:pos="851"/>
                <w:tab w:val="left" w:pos="993"/>
              </w:tabs>
              <w:jc w:val="center"/>
            </w:pPr>
            <w:r>
              <w:rPr>
                <w:rFonts w:eastAsia="Calibri"/>
                <w:b/>
                <w:caps/>
                <w:color w:val="000000"/>
                <w:lang w:eastAsia="en-US"/>
              </w:rPr>
              <w:t>Общая биология: Теория эволюции</w:t>
            </w:r>
          </w:p>
          <w:p w:rsidR="00DD38DE" w:rsidRDefault="00810CDA">
            <w:pPr>
              <w:ind w:firstLine="567"/>
              <w:jc w:val="both"/>
            </w:pPr>
            <w:r>
              <w:rPr>
                <w:rFonts w:eastAsia="Calibri"/>
                <w:b/>
                <w:lang w:eastAsia="en-US"/>
              </w:rPr>
              <w:t>Раздел 1. История эволюционных идей в развитии естественных</w:t>
            </w:r>
          </w:p>
          <w:p w:rsidR="00DD38DE" w:rsidRDefault="00810CDA">
            <w:pPr>
              <w:jc w:val="both"/>
            </w:pPr>
            <w:r>
              <w:rPr>
                <w:rFonts w:eastAsia="Calibri"/>
                <w:b/>
                <w:lang w:eastAsia="en-US"/>
              </w:rPr>
              <w:t>наук.</w:t>
            </w:r>
          </w:p>
          <w:p w:rsidR="00DD38DE" w:rsidRDefault="00810CDA">
            <w:pPr>
              <w:ind w:firstLine="567"/>
              <w:jc w:val="both"/>
            </w:pPr>
            <w:r>
              <w:rPr>
                <w:rFonts w:eastAsia="Calibri"/>
                <w:b/>
                <w:i/>
                <w:lang w:eastAsia="en-US"/>
              </w:rPr>
              <w:t xml:space="preserve">1.1. Введение. Развитие эволюционных идей в до дарвиновский период. </w:t>
            </w:r>
            <w:r>
              <w:rPr>
                <w:rFonts w:eastAsia="Calibri"/>
                <w:lang w:eastAsia="en-US"/>
              </w:rPr>
              <w:t>Предмет, задачи, методы исследования и принципы эволюционной теории; место эволюционной теории в системе биологических наук. Элементы эволюционизма в античной философии (Гераклит, Эмпедокл, Демокрит, Аристотель, Лукреций). Метафизический период в развитии науки. Развитие систематики; работы Д. Рея, К. Линнея. Общие понятия о трансформизме. Эволюционная концепция Ж.Б. Ламарка: философские основы взглядов Ламарка, принципы и законы Эволюции, представления о виде. Оценка эволюционной концепции Ламарка. Научные предпосылки дарвинизма.</w:t>
            </w:r>
          </w:p>
          <w:p w:rsidR="00DD38DE" w:rsidRDefault="00810CDA">
            <w:pPr>
              <w:ind w:firstLine="567"/>
              <w:jc w:val="both"/>
            </w:pPr>
            <w:r>
              <w:rPr>
                <w:rFonts w:eastAsia="Calibri"/>
                <w:b/>
                <w:i/>
                <w:lang w:eastAsia="en-US"/>
              </w:rPr>
              <w:t>1.2. Ч. Дарвин и основные положения дарвинизма.</w:t>
            </w:r>
            <w:r>
              <w:rPr>
                <w:rFonts w:eastAsia="Calibri"/>
                <w:lang w:eastAsia="en-US"/>
              </w:rPr>
              <w:t xml:space="preserve">Биография и научная деятельность Ч. Дарвина. История создания труда «Происхождение видов», его краткая характеристика. Дарвин о формах, причинах и закономерностях изменчивости. Учение об искусственном отборе. Учение о борьбе за существование. Концепция естественного отбора. Дивергентная эволюция. Конвергенция. Монофилетическая теория видообразования. </w:t>
            </w:r>
          </w:p>
          <w:p w:rsidR="00DD38DE" w:rsidRDefault="00810CDA">
            <w:pPr>
              <w:ind w:firstLine="567"/>
              <w:jc w:val="both"/>
            </w:pPr>
            <w:r>
              <w:rPr>
                <w:rFonts w:eastAsia="Calibri"/>
                <w:b/>
                <w:i/>
                <w:lang w:eastAsia="en-US"/>
              </w:rPr>
              <w:t>1.3. Судьба дарвинизма, становление синтетической теории эволюции.</w:t>
            </w:r>
            <w:r>
              <w:rPr>
                <w:rFonts w:eastAsia="Calibri"/>
                <w:lang w:eastAsia="en-US"/>
              </w:rPr>
              <w:t>Три течения в дарвинизме: классический, ламарко-дарвинизм, неодарвинизм. Неоламаркизм и генетический антидарвинизм; причины их возникновения. Синтетическая теория эволюции.</w:t>
            </w:r>
          </w:p>
          <w:p w:rsidR="00DD38DE" w:rsidRDefault="00810CDA">
            <w:pPr>
              <w:ind w:firstLine="567"/>
              <w:jc w:val="both"/>
            </w:pPr>
            <w:r>
              <w:rPr>
                <w:rFonts w:eastAsia="Calibri"/>
                <w:b/>
                <w:lang w:eastAsia="en-US"/>
              </w:rPr>
              <w:t>Раздел 2. Синтетическая теория эволюции (СТЭ). Микроэволюция.</w:t>
            </w:r>
          </w:p>
          <w:p w:rsidR="00DD38DE" w:rsidRDefault="00810CDA">
            <w:pPr>
              <w:ind w:firstLine="567"/>
              <w:jc w:val="both"/>
            </w:pPr>
            <w:r>
              <w:rPr>
                <w:rFonts w:eastAsia="Calibri"/>
                <w:b/>
                <w:i/>
                <w:lang w:eastAsia="en-US"/>
              </w:rPr>
              <w:t>2.1. Генетические основы эволюции.</w:t>
            </w:r>
            <w:r>
              <w:rPr>
                <w:rFonts w:eastAsia="Calibri"/>
                <w:lang w:eastAsia="en-US"/>
              </w:rPr>
              <w:t>Понятие «Микроэволюция». Популяция как единица микроэволюции. Элементарный эволюционный материал: мутации, типы мутаций, зависимость проявления от генотипического фона и внешней среды, эволюционное значение. Элементарное эволюционное явление. Изменчивость, ее формы: индивидуальная и групповая (экологическая, сезонная, географическая), примеры, значение для эволюционного процесса.</w:t>
            </w:r>
          </w:p>
          <w:p w:rsidR="00DD38DE" w:rsidRDefault="00810CDA">
            <w:pPr>
              <w:ind w:firstLine="567"/>
              <w:jc w:val="both"/>
            </w:pPr>
            <w:r>
              <w:rPr>
                <w:rFonts w:eastAsia="Calibri"/>
                <w:b/>
                <w:i/>
                <w:lang w:eastAsia="en-US"/>
              </w:rPr>
              <w:t>2.2. Факторы, изменяющие генофонд популяции.</w:t>
            </w:r>
            <w:r>
              <w:rPr>
                <w:rFonts w:eastAsia="Calibri"/>
                <w:lang w:eastAsia="en-US"/>
              </w:rPr>
              <w:t>Мутационный процесс: механизм действия на генофонд популяции, особенности, значение для эволюции. Популяционные волны: определение, механизм действия на генофонд популяции, основные типы и их примеры, эволюционное значение. Генетико-автоматические процессы в популяции (дрейф генов). Миграции: определение, поток генов и интрогрессия, роль в поддержании устойчивости вида и генотипического разнообразия. Изоляция: определение, формы: географическая и биологическая (морфофункциональная, экологическая, этологическая, генетическая), примеры, значение для видообразования.</w:t>
            </w:r>
          </w:p>
          <w:p w:rsidR="00DD38DE" w:rsidRDefault="00810CDA">
            <w:pPr>
              <w:ind w:firstLine="567"/>
              <w:jc w:val="both"/>
            </w:pPr>
            <w:r>
              <w:rPr>
                <w:rFonts w:eastAsia="Calibri"/>
                <w:b/>
                <w:i/>
                <w:lang w:eastAsia="en-US"/>
              </w:rPr>
              <w:t>2.3. Движущие силы эволюции.</w:t>
            </w:r>
            <w:r>
              <w:rPr>
                <w:rFonts w:eastAsia="Calibri"/>
                <w:lang w:eastAsia="en-US"/>
              </w:rPr>
              <w:t>Борьба за существование. Классификация форм борьбы за существование Моргана-Плате (внутривидовая, межвидовая, конституциональная), А.С. Северцова (косвенная и прямая), примеры. Естественный отбор: определение, объект, сфера и место действия, формы: стабилизирующий, движущий, дизруптивный), их особенности, примеры. Элиминация как способ осуществления естественного отбора; результаты отбора при общей и избирательной  элиминации, примеры. Адаптация – основной результат действия естественного отбора: типы покровительственных окрасок и форм у животных, примеры; относительность органической целесообразности.</w:t>
            </w:r>
          </w:p>
          <w:p w:rsidR="00DD38DE" w:rsidRDefault="00810CDA">
            <w:pPr>
              <w:ind w:firstLine="567"/>
              <w:jc w:val="both"/>
            </w:pPr>
            <w:r>
              <w:rPr>
                <w:rFonts w:eastAsia="Calibri"/>
                <w:b/>
                <w:i/>
                <w:lang w:eastAsia="en-US"/>
              </w:rPr>
              <w:t>2.4. Вид и видообразование.</w:t>
            </w:r>
            <w:r>
              <w:rPr>
                <w:rFonts w:eastAsia="Calibri"/>
                <w:lang w:eastAsia="en-US"/>
              </w:rPr>
              <w:t>Развитие понятия вида в биологии: типологическая и номиналистическая концепции, понятие вида Ч. Дарвиным, биологические виды, понятие политипического вида. Критерии вида: морфологический, физиолого-биохимический, эколого-географический, генетический. Структура вида. Аллопатрические и симпатрические формы, гибридные зоны.</w:t>
            </w:r>
          </w:p>
          <w:p w:rsidR="00DD38DE" w:rsidRDefault="00810CDA">
            <w:pPr>
              <w:ind w:firstLine="567"/>
              <w:jc w:val="both"/>
            </w:pPr>
            <w:r>
              <w:rPr>
                <w:rFonts w:eastAsia="Calibri"/>
                <w:lang w:eastAsia="en-US"/>
              </w:rPr>
              <w:lastRenderedPageBreak/>
              <w:t>Видообразование: сущность, пути: аллопатрическое и симпатрическое (экологическое, гибридогенное, через полоплоидию); сетчатая эволюция. Общие сведения о видообразовании у агамных, партеногенетических и самооплодотворяющихся форм.</w:t>
            </w:r>
          </w:p>
          <w:p w:rsidR="00DD38DE" w:rsidRDefault="00810CDA">
            <w:pPr>
              <w:ind w:firstLine="567"/>
              <w:jc w:val="both"/>
            </w:pPr>
            <w:r>
              <w:rPr>
                <w:rFonts w:eastAsia="Calibri"/>
                <w:b/>
                <w:lang w:eastAsia="en-US"/>
              </w:rPr>
              <w:t>Раздел 3. Макроэволюция.</w:t>
            </w:r>
          </w:p>
          <w:p w:rsidR="00DD38DE" w:rsidRDefault="00810CDA">
            <w:pPr>
              <w:ind w:firstLine="567"/>
              <w:jc w:val="both"/>
            </w:pPr>
            <w:r>
              <w:rPr>
                <w:rFonts w:eastAsia="Calibri"/>
                <w:b/>
                <w:i/>
                <w:lang w:eastAsia="en-US"/>
              </w:rPr>
              <w:t>3.1. Макроэволюция и ее связь с микроэволюцией.</w:t>
            </w:r>
            <w:r>
              <w:rPr>
                <w:rFonts w:eastAsia="Calibri"/>
                <w:lang w:eastAsia="en-US"/>
              </w:rPr>
              <w:t>Определение понятия «Макроэволюция». Соотношение процессов макро- и микроэволюции. Современные точки зрения. Системный подход к проблемам макроэволюции.</w:t>
            </w:r>
          </w:p>
          <w:p w:rsidR="00DD38DE" w:rsidRDefault="00810CDA">
            <w:pPr>
              <w:ind w:firstLine="567"/>
              <w:jc w:val="both"/>
            </w:pPr>
            <w:r>
              <w:rPr>
                <w:rFonts w:eastAsia="Calibri"/>
                <w:b/>
                <w:i/>
                <w:lang w:eastAsia="en-US"/>
              </w:rPr>
              <w:t>3.2. Пу</w:t>
            </w:r>
            <w:bookmarkStart w:id="1" w:name="_GoBack"/>
            <w:bookmarkEnd w:id="1"/>
            <w:r>
              <w:rPr>
                <w:rFonts w:eastAsia="Calibri"/>
                <w:b/>
                <w:i/>
                <w:lang w:eastAsia="en-US"/>
              </w:rPr>
              <w:t>ти макроэволюционного процесса.</w:t>
            </w:r>
            <w:r>
              <w:rPr>
                <w:rFonts w:eastAsia="Calibri"/>
                <w:lang w:eastAsia="en-US"/>
              </w:rPr>
              <w:t>Дивергенция как основной путь эволюции. Значение ее в образовании новых систематических групп. Роль конвергенции и параллелизма в образовании жизненных форм. Биологическое значение дивергенции, конвергенции и параллелизма. Гомологичные и аналогичные органы, примеры.</w:t>
            </w:r>
          </w:p>
          <w:p w:rsidR="00DD38DE" w:rsidRDefault="00810CDA">
            <w:pPr>
              <w:ind w:firstLine="567"/>
              <w:jc w:val="both"/>
            </w:pPr>
            <w:r>
              <w:rPr>
                <w:rFonts w:eastAsia="Calibri"/>
                <w:lang w:eastAsia="en-US"/>
              </w:rPr>
              <w:t>Происхождение таксонов. Принципы моно- и полифилии. Проблемы направленности эволюционного процесса. Ограничения эволюции: морфологические, экологические, генетические.</w:t>
            </w:r>
          </w:p>
          <w:p w:rsidR="00DD38DE" w:rsidRDefault="00810CDA">
            <w:pPr>
              <w:ind w:firstLine="567"/>
              <w:jc w:val="both"/>
            </w:pPr>
            <w:r>
              <w:rPr>
                <w:rFonts w:eastAsia="Calibri"/>
                <w:b/>
                <w:i/>
                <w:lang w:eastAsia="en-US"/>
              </w:rPr>
              <w:t>3.3. Морфологические закономерности эволюции.</w:t>
            </w:r>
            <w:r>
              <w:rPr>
                <w:rFonts w:eastAsia="Calibri"/>
                <w:lang w:eastAsia="en-US"/>
              </w:rPr>
              <w:t>Способы филогенетического преобразования органов. Принцип мультифункциональности. Функциональные изменения органов: количественные (расширение, сужение, интенсификация, активизации, иммобилизация функций) и качественные (смена и разделение функций, фиксация фаз). Субституция органов. Полимеризация и олигомеризация. Взаимосвязь морфофизиологических преобразований.</w:t>
            </w:r>
          </w:p>
          <w:p w:rsidR="00DD38DE" w:rsidRDefault="00810CDA">
            <w:pPr>
              <w:ind w:firstLine="567"/>
              <w:jc w:val="both"/>
            </w:pPr>
            <w:r>
              <w:rPr>
                <w:rFonts w:eastAsia="Calibri"/>
                <w:b/>
                <w:i/>
                <w:lang w:eastAsia="en-US"/>
              </w:rPr>
              <w:t>3.4. Эволюция онтогенеза.</w:t>
            </w:r>
            <w:r>
              <w:rPr>
                <w:rFonts w:eastAsia="Calibri"/>
                <w:lang w:eastAsia="en-US"/>
              </w:rPr>
              <w:t>История развития взглядов на соотношение онтогенеза и филогенеза. Учение о рекапитуляции. Пути эволюции онтогенеза: эмбрионизация, автономизация, филэмбриогенезы. Неотения и ее биологическое значение. Целостность онтогенеза.</w:t>
            </w:r>
          </w:p>
          <w:p w:rsidR="00DD38DE" w:rsidRDefault="00810CDA">
            <w:pPr>
              <w:ind w:firstLine="567"/>
              <w:jc w:val="both"/>
            </w:pPr>
            <w:r>
              <w:rPr>
                <w:rFonts w:eastAsia="Calibri"/>
                <w:b/>
                <w:i/>
                <w:lang w:eastAsia="en-US"/>
              </w:rPr>
              <w:t>3.5. Биологический прогресс и регресс.</w:t>
            </w:r>
            <w:r>
              <w:rPr>
                <w:rFonts w:eastAsia="Calibri"/>
                <w:lang w:eastAsia="en-US"/>
              </w:rPr>
              <w:t xml:space="preserve">Учение А.С. Северцова о биологическом прогрессе. Понятие биологического прогресса, его критерии, пути: ароморфоз, алломорфоз, катаморфоз. Примеры. </w:t>
            </w:r>
          </w:p>
          <w:p w:rsidR="00DD38DE" w:rsidRDefault="00810CDA">
            <w:pPr>
              <w:ind w:firstLine="567"/>
              <w:jc w:val="both"/>
            </w:pPr>
            <w:r>
              <w:rPr>
                <w:rFonts w:eastAsia="Calibri"/>
                <w:lang w:eastAsia="en-US"/>
              </w:rPr>
              <w:t>Учение А.С. Северцова о биологическом регрессе. Понятие биологического регресса, его критерии. Примеры. Проблемы вымирания видов. Теломорфоз и гиперморфоз.</w:t>
            </w:r>
          </w:p>
          <w:p w:rsidR="00DD38DE" w:rsidRDefault="00810CDA">
            <w:pPr>
              <w:ind w:firstLine="567"/>
              <w:jc w:val="both"/>
            </w:pPr>
            <w:r>
              <w:rPr>
                <w:rFonts w:eastAsia="Calibri"/>
                <w:b/>
                <w:lang w:eastAsia="en-US"/>
              </w:rPr>
              <w:t>Раздел 4. Происхождение жизни на Земле.</w:t>
            </w:r>
          </w:p>
          <w:p w:rsidR="00DD38DE" w:rsidRDefault="00810CDA">
            <w:pPr>
              <w:ind w:firstLine="567"/>
              <w:jc w:val="both"/>
            </w:pPr>
            <w:r>
              <w:rPr>
                <w:rFonts w:eastAsia="Calibri"/>
                <w:b/>
                <w:i/>
                <w:lang w:eastAsia="en-US"/>
              </w:rPr>
              <w:t>4.1. Развитие представлений о происхождении жизни на Земле.</w:t>
            </w:r>
            <w:r>
              <w:rPr>
                <w:rFonts w:eastAsia="Calibri"/>
                <w:lang w:eastAsia="en-US"/>
              </w:rPr>
              <w:t>Взгляды креационизма на происхождения жизни на Земле. Теории самопроизвольного зарождения жизни, панспермии, космозоев.</w:t>
            </w:r>
          </w:p>
          <w:p w:rsidR="00DD38DE" w:rsidRDefault="00810CDA">
            <w:pPr>
              <w:ind w:firstLine="567"/>
              <w:jc w:val="both"/>
            </w:pPr>
            <w:r>
              <w:rPr>
                <w:rFonts w:eastAsia="Calibri"/>
                <w:b/>
                <w:i/>
                <w:lang w:eastAsia="en-US"/>
              </w:rPr>
              <w:t>4.2. Современные гипотезы происхождения жизни.</w:t>
            </w:r>
            <w:r>
              <w:rPr>
                <w:rFonts w:eastAsia="Calibri"/>
                <w:lang w:eastAsia="en-US"/>
              </w:rPr>
              <w:t>Коацерватные гипотезы происхождения жизни А.И. Опарина и Д. Холдейна. Генетическая гипотеза Г. Меллера. Антропогенное влияние на ход эволюционного процесса.</w:t>
            </w:r>
          </w:p>
          <w:p w:rsidR="00DD38DE" w:rsidRDefault="00DD38DE">
            <w:pPr>
              <w:ind w:firstLine="567"/>
              <w:jc w:val="both"/>
            </w:pPr>
          </w:p>
          <w:p w:rsidR="00DD38DE" w:rsidRDefault="00810CDA">
            <w:pPr>
              <w:tabs>
                <w:tab w:val="left" w:pos="851"/>
                <w:tab w:val="left" w:pos="993"/>
              </w:tabs>
              <w:jc w:val="center"/>
            </w:pPr>
            <w:r>
              <w:rPr>
                <w:rFonts w:eastAsia="Calibri"/>
                <w:b/>
                <w:color w:val="000000"/>
                <w:lang w:eastAsia="en-US"/>
              </w:rPr>
              <w:t>ТЕОРИЯ И МЕТОДИКА ОБУЧЕНИЯ БИОЛОГИИ</w:t>
            </w:r>
          </w:p>
          <w:p w:rsidR="00DD38DE" w:rsidRDefault="00810CDA">
            <w:pPr>
              <w:ind w:firstLine="709"/>
              <w:jc w:val="both"/>
            </w:pPr>
            <w:r>
              <w:rPr>
                <w:rFonts w:eastAsia="Calibri"/>
                <w:b/>
                <w:i/>
                <w:lang w:eastAsia="en-US"/>
              </w:rPr>
              <w:t>Раздел 1.Методика биологии, как науки: этапы развития. Система биологического образования в современной школе.</w:t>
            </w:r>
            <w:r>
              <w:rPr>
                <w:rFonts w:eastAsia="Calibri"/>
                <w:lang w:eastAsia="en-US"/>
              </w:rPr>
              <w:t xml:space="preserve">Объект исследования методики обучения и учебно-воспитательный процесс по биологии в средней школе. Предмет исследования- цели и содержание образования, методы, формы и средства обучения, воспитания и развития учащихся. Важнейшие теории методики биологии: теория развития понятий, теория методов обучения, материальная база обучения, система экологических понятий и т.д. Методика биологии как учебный предмет в педагогическом ВУЗе. </w:t>
            </w:r>
          </w:p>
          <w:p w:rsidR="00DD38DE" w:rsidRDefault="00810CDA">
            <w:pPr>
              <w:ind w:firstLine="709"/>
              <w:jc w:val="both"/>
            </w:pPr>
            <w:r>
              <w:rPr>
                <w:rFonts w:eastAsia="Calibri"/>
                <w:b/>
                <w:i/>
                <w:lang w:eastAsia="en-US"/>
              </w:rPr>
              <w:t xml:space="preserve">Раздел 2. Содержание и структура школьного курса биологии, его цели и задачи. </w:t>
            </w:r>
            <w:r>
              <w:rPr>
                <w:rFonts w:eastAsia="Calibri"/>
                <w:lang w:eastAsia="en-US"/>
              </w:rPr>
              <w:t>Система биологического образования в современной школе. Основные этапы развития отечественной методики обучения биологии. Первый русский учебник по естествознанию В.Ф. Зуева 1786г.</w:t>
            </w:r>
          </w:p>
          <w:p w:rsidR="00DD38DE" w:rsidRDefault="00810CDA">
            <w:pPr>
              <w:ind w:firstLine="567"/>
              <w:jc w:val="both"/>
            </w:pPr>
            <w:r>
              <w:rPr>
                <w:rFonts w:eastAsia="Calibri"/>
                <w:b/>
                <w:i/>
                <w:lang w:eastAsia="en-US"/>
              </w:rPr>
              <w:t>Раздел 3. Особенности современного биологического образования.</w:t>
            </w:r>
            <w:r>
              <w:rPr>
                <w:rFonts w:eastAsia="Calibri"/>
                <w:lang w:eastAsia="en-US"/>
              </w:rPr>
              <w:t xml:space="preserve">Учебные планы для среднего полного образования по биологии. Профильное обучение в старшем звене. Дидактические принципы в обучении биологии. Специфика целей и задач биологического образования. Обязательный минимум содержания образования. Авторские программы по биологии и УМК к ним. </w:t>
            </w:r>
          </w:p>
          <w:p w:rsidR="00DD38DE" w:rsidRDefault="00810CDA">
            <w:pPr>
              <w:ind w:firstLine="567"/>
              <w:jc w:val="both"/>
            </w:pPr>
            <w:r>
              <w:rPr>
                <w:rFonts w:eastAsia="Calibri"/>
                <w:b/>
                <w:i/>
                <w:lang w:eastAsia="en-US"/>
              </w:rPr>
              <w:t xml:space="preserve">Раздел 4. Методы, формы и частные методики обучения биологии. </w:t>
            </w:r>
          </w:p>
          <w:p w:rsidR="00DD38DE" w:rsidRDefault="00810CDA">
            <w:pPr>
              <w:jc w:val="both"/>
            </w:pPr>
            <w:r>
              <w:rPr>
                <w:rFonts w:eastAsia="Calibri"/>
                <w:lang w:eastAsia="en-US"/>
              </w:rPr>
              <w:t xml:space="preserve">Понятие метода обучения в биологии. Структура метода. Современные подходы к классификации методов. Характеристика основных общепринятых методов обучения. Понятие методического приема в обучении. Общие и специальные формы организации. Урок биологии- основная форма. Структура комбинированного урока, его этапы. Типология уроков биологии. Внеурочная и внеклассная работа с </w:t>
            </w:r>
            <w:r>
              <w:rPr>
                <w:rFonts w:eastAsia="Calibri"/>
                <w:lang w:eastAsia="en-US"/>
              </w:rPr>
              <w:lastRenderedPageBreak/>
              <w:t xml:space="preserve">учащимися по биологии. НОУ по биологии, биологические викторины, олимпиады, неделя по биологии. Факультативы и кружки. Разделы школьной биологии. </w:t>
            </w:r>
          </w:p>
          <w:p w:rsidR="00DD38DE" w:rsidRDefault="00810CDA">
            <w:pPr>
              <w:ind w:firstLine="567"/>
              <w:jc w:val="both"/>
            </w:pPr>
            <w:r>
              <w:rPr>
                <w:rFonts w:eastAsia="Calibri"/>
                <w:b/>
                <w:i/>
                <w:lang w:eastAsia="en-US"/>
              </w:rPr>
              <w:t>Раздел 5. Воспитание учащихся в процессе обучения биологии.</w:t>
            </w:r>
            <w:r>
              <w:rPr>
                <w:rFonts w:eastAsia="Calibri"/>
                <w:lang w:eastAsia="en-US"/>
              </w:rPr>
              <w:t>Воспитывающий характер обучения в школе. Гуманизация и экологизация воспитания. Воспитание научного мировоззрения, формирование биологической картины мира. Ознакомление учащихся с основами биоэтики.</w:t>
            </w:r>
          </w:p>
          <w:p w:rsidR="00DD38DE" w:rsidRDefault="00810CDA">
            <w:pPr>
              <w:tabs>
                <w:tab w:val="left" w:pos="851"/>
                <w:tab w:val="left" w:pos="993"/>
              </w:tabs>
              <w:ind w:firstLine="567"/>
              <w:jc w:val="both"/>
              <w:rPr>
                <w:rFonts w:eastAsia="Calibri"/>
                <w:bCs/>
                <w:i/>
                <w:caps/>
                <w:color w:val="000000"/>
                <w:u w:val="single"/>
                <w:lang w:eastAsia="en-US"/>
              </w:rPr>
            </w:pPr>
            <w:r>
              <w:rPr>
                <w:rFonts w:eastAsia="Calibri"/>
                <w:b/>
                <w:i/>
                <w:color w:val="000000"/>
                <w:lang w:eastAsia="en-US"/>
              </w:rPr>
              <w:t>Раздел 6.Система контроля, оценки и мониторинга учебных достижений учащихся.</w:t>
            </w:r>
            <w:r>
              <w:rPr>
                <w:rFonts w:eastAsia="Calibri"/>
                <w:color w:val="000000"/>
                <w:lang w:eastAsia="en-US"/>
              </w:rPr>
              <w:t xml:space="preserve"> Значение и функции контроля. Содержание контроля. Виды: текущий, тематический, итоговый. Особенности их организации на уроке биологии. Тестовый контроль знаний и умений. Мониторинг учебных достижений учащихся.</w:t>
            </w:r>
          </w:p>
          <w:p w:rsidR="00DD38DE" w:rsidRDefault="00DD38DE">
            <w:pPr>
              <w:jc w:val="both"/>
              <w:rPr>
                <w:rFonts w:eastAsia="Calibri,Italic"/>
              </w:rPr>
            </w:pPr>
          </w:p>
          <w:p w:rsidR="00DD38DE" w:rsidRDefault="00DD38DE">
            <w:pPr>
              <w:jc w:val="both"/>
              <w:rPr>
                <w:rFonts w:eastAsia="Calibri,Italic"/>
                <w:iCs/>
              </w:rPr>
            </w:pPr>
          </w:p>
          <w:p w:rsidR="00DD38DE" w:rsidRDefault="00810CDA">
            <w:pPr>
              <w:jc w:val="both"/>
              <w:rPr>
                <w:rFonts w:eastAsia="Calibri,Italic"/>
                <w:b/>
                <w:iCs/>
              </w:rPr>
            </w:pPr>
            <w:r>
              <w:rPr>
                <w:rFonts w:eastAsia="Calibri,Italic"/>
                <w:b/>
                <w:iCs/>
              </w:rPr>
              <w:t>4.2. При проведении профессионального (демонстрационного) экзамена как формы ГИА</w:t>
            </w:r>
          </w:p>
          <w:p w:rsidR="00720BEB" w:rsidRPr="00720BEB" w:rsidRDefault="00720BEB">
            <w:pPr>
              <w:jc w:val="both"/>
              <w:rPr>
                <w:rFonts w:eastAsia="Calibri,Italic"/>
                <w:bCs/>
                <w:iCs/>
              </w:rPr>
            </w:pPr>
            <w:r w:rsidRPr="00720BEB">
              <w:rPr>
                <w:rFonts w:eastAsia="Calibri,Italic"/>
                <w:bCs/>
                <w:iCs/>
              </w:rPr>
              <w:t>4.2.1. Типовые задания профессионального (демонстрационного) экзамена как формы ГИА</w:t>
            </w:r>
          </w:p>
          <w:tbl>
            <w:tblPr>
              <w:tblStyle w:val="afc"/>
              <w:tblW w:w="4934" w:type="pct"/>
              <w:tblLayout w:type="fixed"/>
              <w:tblLook w:val="04A0" w:firstRow="1" w:lastRow="0" w:firstColumn="1" w:lastColumn="0" w:noHBand="0" w:noVBand="1"/>
            </w:tblPr>
            <w:tblGrid>
              <w:gridCol w:w="1559"/>
              <w:gridCol w:w="1714"/>
              <w:gridCol w:w="984"/>
              <w:gridCol w:w="1457"/>
              <w:gridCol w:w="1414"/>
              <w:gridCol w:w="1967"/>
              <w:gridCol w:w="1558"/>
            </w:tblGrid>
            <w:tr w:rsidR="00B50AE3" w:rsidTr="00B44928">
              <w:trPr>
                <w:trHeight w:val="414"/>
              </w:trPr>
              <w:tc>
                <w:tcPr>
                  <w:tcW w:w="10653" w:type="dxa"/>
                  <w:gridSpan w:val="7"/>
                  <w:vMerge w:val="restart"/>
                  <w:vAlign w:val="center"/>
                </w:tcPr>
                <w:p w:rsidR="00B50AE3" w:rsidRDefault="00B50AE3" w:rsidP="00B50AE3">
                  <w:pPr>
                    <w:spacing w:line="360" w:lineRule="auto"/>
                    <w:jc w:val="center"/>
                  </w:pPr>
                  <w:r>
                    <w:rPr>
                      <w:i/>
                      <w:iCs/>
                    </w:rPr>
                    <w:t>ПРОФИЛЬ «БИОЛОГИЯ»</w:t>
                  </w:r>
                </w:p>
              </w:tc>
            </w:tr>
            <w:tr w:rsidR="00B50AE3" w:rsidTr="00B44928">
              <w:trPr>
                <w:trHeight w:val="276"/>
              </w:trPr>
              <w:tc>
                <w:tcPr>
                  <w:tcW w:w="1559" w:type="dxa"/>
                  <w:vMerge w:val="restart"/>
                  <w:vAlign w:val="center"/>
                </w:tcPr>
                <w:p w:rsidR="00B50AE3" w:rsidRDefault="00B50AE3" w:rsidP="00B50AE3">
                  <w:pPr>
                    <w:widowControl w:val="0"/>
                    <w:jc w:val="center"/>
                  </w:pPr>
                  <w:r>
                    <w:rPr>
                      <w:sz w:val="18"/>
                      <w:szCs w:val="18"/>
                    </w:rPr>
                    <w:t>Наименование раздела</w:t>
                  </w:r>
                </w:p>
              </w:tc>
              <w:tc>
                <w:tcPr>
                  <w:tcW w:w="1714" w:type="dxa"/>
                  <w:vMerge w:val="restart"/>
                  <w:vAlign w:val="center"/>
                </w:tcPr>
                <w:p w:rsidR="00B50AE3" w:rsidRDefault="00B50AE3" w:rsidP="00B50AE3">
                  <w:pPr>
                    <w:widowControl w:val="0"/>
                    <w:jc w:val="center"/>
                  </w:pPr>
                  <w:r>
                    <w:rPr>
                      <w:sz w:val="18"/>
                      <w:szCs w:val="18"/>
                    </w:rPr>
                    <w:t>Наименование темы урока</w:t>
                  </w:r>
                </w:p>
              </w:tc>
              <w:tc>
                <w:tcPr>
                  <w:tcW w:w="984" w:type="dxa"/>
                  <w:vMerge w:val="restart"/>
                  <w:vAlign w:val="center"/>
                </w:tcPr>
                <w:p w:rsidR="00B50AE3" w:rsidRDefault="00B50AE3" w:rsidP="00B50AE3">
                  <w:pPr>
                    <w:widowControl w:val="0"/>
                    <w:jc w:val="center"/>
                  </w:pPr>
                  <w:r>
                    <w:rPr>
                      <w:sz w:val="18"/>
                      <w:szCs w:val="18"/>
                    </w:rPr>
                    <w:t>Класс</w:t>
                  </w:r>
                </w:p>
              </w:tc>
              <w:tc>
                <w:tcPr>
                  <w:tcW w:w="1457" w:type="dxa"/>
                  <w:vMerge w:val="restart"/>
                  <w:vAlign w:val="center"/>
                </w:tcPr>
                <w:p w:rsidR="00B50AE3" w:rsidRDefault="00B50AE3" w:rsidP="00B50AE3">
                  <w:pPr>
                    <w:widowControl w:val="0"/>
                    <w:jc w:val="center"/>
                  </w:pPr>
                  <w:r>
                    <w:rPr>
                      <w:sz w:val="18"/>
                      <w:szCs w:val="18"/>
                    </w:rPr>
                    <w:t>Уровень изучения учебного     предмета (базовый / повышенный / углубленный</w:t>
                  </w:r>
                </w:p>
              </w:tc>
              <w:tc>
                <w:tcPr>
                  <w:tcW w:w="1414" w:type="dxa"/>
                  <w:vMerge w:val="restart"/>
                  <w:vAlign w:val="center"/>
                </w:tcPr>
                <w:p w:rsidR="00B50AE3" w:rsidRDefault="00B50AE3" w:rsidP="00B50AE3">
                  <w:pPr>
                    <w:widowControl w:val="0"/>
                    <w:jc w:val="center"/>
                  </w:pPr>
                  <w:r>
                    <w:rPr>
                      <w:sz w:val="18"/>
                      <w:szCs w:val="18"/>
                    </w:rPr>
                    <w:t>Программное обеспечение</w:t>
                  </w:r>
                </w:p>
              </w:tc>
              <w:tc>
                <w:tcPr>
                  <w:tcW w:w="1967" w:type="dxa"/>
                  <w:vMerge w:val="restart"/>
                  <w:vAlign w:val="center"/>
                </w:tcPr>
                <w:p w:rsidR="00B50AE3" w:rsidRDefault="00B50AE3" w:rsidP="00B50AE3">
                  <w:pPr>
                    <w:widowControl w:val="0"/>
                    <w:jc w:val="center"/>
                  </w:pPr>
                  <w:r>
                    <w:rPr>
                      <w:sz w:val="18"/>
                      <w:szCs w:val="18"/>
                    </w:rPr>
                    <w:t>Профессиональные базы данных / информационные справочные системы / печатные издания / электронные издания</w:t>
                  </w:r>
                </w:p>
              </w:tc>
              <w:tc>
                <w:tcPr>
                  <w:tcW w:w="1558" w:type="dxa"/>
                  <w:vMerge w:val="restart"/>
                  <w:vAlign w:val="center"/>
                </w:tcPr>
                <w:p w:rsidR="00B50AE3" w:rsidRDefault="00B50AE3" w:rsidP="00B50AE3">
                  <w:pPr>
                    <w:widowControl w:val="0"/>
                    <w:jc w:val="center"/>
                  </w:pPr>
                  <w:r>
                    <w:rPr>
                      <w:sz w:val="18"/>
                      <w:szCs w:val="18"/>
                    </w:rPr>
                    <w:t>Материально-техническое обеспечение</w:t>
                  </w:r>
                </w:p>
              </w:tc>
            </w:tr>
            <w:tr w:rsidR="00B50AE3" w:rsidTr="00B44928">
              <w:trPr>
                <w:trHeight w:val="276"/>
              </w:trPr>
              <w:tc>
                <w:tcPr>
                  <w:tcW w:w="1559" w:type="dxa"/>
                  <w:vMerge w:val="restart"/>
                  <w:vAlign w:val="center"/>
                </w:tcPr>
                <w:p w:rsidR="00B50AE3" w:rsidRDefault="00B50AE3" w:rsidP="00B50AE3">
                  <w:pPr>
                    <w:widowControl w:val="0"/>
                    <w:jc w:val="center"/>
                  </w:pPr>
                  <w:r>
                    <w:rPr>
                      <w:sz w:val="18"/>
                      <w:szCs w:val="18"/>
                    </w:rPr>
                    <w:t>1</w:t>
                  </w:r>
                </w:p>
              </w:tc>
              <w:tc>
                <w:tcPr>
                  <w:tcW w:w="1714" w:type="dxa"/>
                  <w:vMerge w:val="restart"/>
                  <w:vAlign w:val="center"/>
                </w:tcPr>
                <w:p w:rsidR="00B50AE3" w:rsidRDefault="00B50AE3" w:rsidP="00B50AE3">
                  <w:pPr>
                    <w:widowControl w:val="0"/>
                    <w:jc w:val="center"/>
                  </w:pPr>
                  <w:r>
                    <w:rPr>
                      <w:sz w:val="18"/>
                      <w:szCs w:val="18"/>
                    </w:rPr>
                    <w:t>2</w:t>
                  </w:r>
                </w:p>
              </w:tc>
              <w:tc>
                <w:tcPr>
                  <w:tcW w:w="984" w:type="dxa"/>
                  <w:vMerge w:val="restart"/>
                  <w:vAlign w:val="center"/>
                </w:tcPr>
                <w:p w:rsidR="00B50AE3" w:rsidRDefault="00B50AE3" w:rsidP="00B50AE3">
                  <w:pPr>
                    <w:widowControl w:val="0"/>
                    <w:jc w:val="center"/>
                  </w:pPr>
                  <w:r>
                    <w:rPr>
                      <w:sz w:val="18"/>
                      <w:szCs w:val="18"/>
                    </w:rPr>
                    <w:t>3</w:t>
                  </w:r>
                </w:p>
              </w:tc>
              <w:tc>
                <w:tcPr>
                  <w:tcW w:w="1457" w:type="dxa"/>
                  <w:vMerge w:val="restart"/>
                  <w:vAlign w:val="center"/>
                </w:tcPr>
                <w:p w:rsidR="00B50AE3" w:rsidRDefault="00B50AE3" w:rsidP="00B50AE3">
                  <w:pPr>
                    <w:widowControl w:val="0"/>
                    <w:jc w:val="center"/>
                  </w:pPr>
                  <w:r>
                    <w:rPr>
                      <w:sz w:val="18"/>
                      <w:szCs w:val="18"/>
                    </w:rPr>
                    <w:t>4</w:t>
                  </w:r>
                </w:p>
              </w:tc>
              <w:tc>
                <w:tcPr>
                  <w:tcW w:w="1414" w:type="dxa"/>
                  <w:vMerge w:val="restart"/>
                  <w:vAlign w:val="center"/>
                </w:tcPr>
                <w:p w:rsidR="00B50AE3" w:rsidRDefault="00B50AE3" w:rsidP="00B50AE3">
                  <w:pPr>
                    <w:widowControl w:val="0"/>
                    <w:jc w:val="center"/>
                  </w:pPr>
                  <w:r>
                    <w:rPr>
                      <w:sz w:val="18"/>
                      <w:szCs w:val="18"/>
                    </w:rPr>
                    <w:t>5</w:t>
                  </w:r>
                </w:p>
              </w:tc>
              <w:tc>
                <w:tcPr>
                  <w:tcW w:w="1967" w:type="dxa"/>
                  <w:vMerge w:val="restart"/>
                  <w:vAlign w:val="center"/>
                </w:tcPr>
                <w:p w:rsidR="00B50AE3" w:rsidRDefault="00B50AE3" w:rsidP="00B50AE3">
                  <w:pPr>
                    <w:widowControl w:val="0"/>
                    <w:jc w:val="center"/>
                  </w:pPr>
                  <w:r>
                    <w:rPr>
                      <w:sz w:val="18"/>
                      <w:szCs w:val="18"/>
                    </w:rPr>
                    <w:t>6</w:t>
                  </w:r>
                </w:p>
              </w:tc>
              <w:tc>
                <w:tcPr>
                  <w:tcW w:w="1558" w:type="dxa"/>
                  <w:vMerge w:val="restart"/>
                  <w:vAlign w:val="center"/>
                </w:tcPr>
                <w:p w:rsidR="00B50AE3" w:rsidRDefault="00B50AE3" w:rsidP="00B50AE3">
                  <w:pPr>
                    <w:widowControl w:val="0"/>
                    <w:jc w:val="center"/>
                  </w:pPr>
                  <w:r>
                    <w:rPr>
                      <w:sz w:val="18"/>
                      <w:szCs w:val="18"/>
                    </w:rPr>
                    <w:t>7</w:t>
                  </w:r>
                </w:p>
              </w:tc>
            </w:tr>
            <w:tr w:rsidR="00BC78EC" w:rsidTr="00B44928">
              <w:trPr>
                <w:trHeight w:val="276"/>
              </w:trPr>
              <w:tc>
                <w:tcPr>
                  <w:tcW w:w="1559" w:type="dxa"/>
                  <w:vMerge w:val="restart"/>
                </w:tcPr>
                <w:p w:rsidR="00BC78EC" w:rsidRDefault="00BC78EC" w:rsidP="00BC78EC">
                  <w:pPr>
                    <w:widowControl w:val="0"/>
                  </w:pPr>
                  <w:r>
                    <w:rPr>
                      <w:sz w:val="18"/>
                      <w:szCs w:val="18"/>
                    </w:rPr>
                    <w:t>Биология — наука о живой природе</w:t>
                  </w:r>
                </w:p>
              </w:tc>
              <w:tc>
                <w:tcPr>
                  <w:tcW w:w="1714" w:type="dxa"/>
                  <w:vMerge w:val="restart"/>
                </w:tcPr>
                <w:p w:rsidR="00BC78EC" w:rsidRDefault="00BC78EC" w:rsidP="00BC78EC">
                  <w:pPr>
                    <w:widowControl w:val="0"/>
                  </w:pPr>
                  <w:r>
                    <w:rPr>
                      <w:sz w:val="18"/>
                      <w:szCs w:val="18"/>
                    </w:rPr>
                    <w:t>Свойство живого</w:t>
                  </w:r>
                </w:p>
              </w:tc>
              <w:tc>
                <w:tcPr>
                  <w:tcW w:w="984" w:type="dxa"/>
                  <w:vMerge w:val="restart"/>
                </w:tcPr>
                <w:p w:rsidR="00BC78EC" w:rsidRDefault="00BC78EC" w:rsidP="00BC78EC">
                  <w:pPr>
                    <w:widowControl w:val="0"/>
                  </w:pPr>
                  <w:r>
                    <w:rPr>
                      <w:sz w:val="18"/>
                      <w:szCs w:val="18"/>
                    </w:rPr>
                    <w:t>5</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pPr>
                    <w:widowControl w:val="0"/>
                  </w:pPr>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 5-й класс : базовый уровень : учебник / И. Н. Поно- марёва, И. В. Николаев, О. А. Корнилова. — Москва : Просвещение, 2022. — 159,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pPr>
                    <w:widowControl w:val="0"/>
                  </w:pPr>
                </w:p>
              </w:tc>
            </w:tr>
            <w:tr w:rsidR="00BC78EC" w:rsidTr="00B44928">
              <w:trPr>
                <w:trHeight w:val="276"/>
              </w:trPr>
              <w:tc>
                <w:tcPr>
                  <w:tcW w:w="1559" w:type="dxa"/>
                  <w:vMerge w:val="restart"/>
                </w:tcPr>
                <w:p w:rsidR="00BC78EC" w:rsidRDefault="00BC78EC" w:rsidP="00BC78EC">
                  <w:pPr>
                    <w:widowControl w:val="0"/>
                  </w:pPr>
                  <w:r>
                    <w:rPr>
                      <w:sz w:val="18"/>
                      <w:szCs w:val="18"/>
                    </w:rPr>
                    <w:t>Методы изучения живой природы</w:t>
                  </w:r>
                </w:p>
              </w:tc>
              <w:tc>
                <w:tcPr>
                  <w:tcW w:w="1714" w:type="dxa"/>
                  <w:vMerge w:val="restart"/>
                </w:tcPr>
                <w:p w:rsidR="00BC78EC" w:rsidRDefault="00BC78EC" w:rsidP="00BC78EC">
                  <w:pPr>
                    <w:widowControl w:val="0"/>
                  </w:pPr>
                  <w:r>
                    <w:rPr>
                      <w:sz w:val="18"/>
                      <w:szCs w:val="18"/>
                    </w:rPr>
                    <w:t>Методы изучения живых организмов</w:t>
                  </w:r>
                </w:p>
              </w:tc>
              <w:tc>
                <w:tcPr>
                  <w:tcW w:w="984" w:type="dxa"/>
                  <w:vMerge w:val="restart"/>
                </w:tcPr>
                <w:p w:rsidR="00BC78EC" w:rsidRDefault="00BC78EC" w:rsidP="00BC78EC">
                  <w:pPr>
                    <w:widowControl w:val="0"/>
                  </w:pPr>
                  <w:r>
                    <w:rPr>
                      <w:sz w:val="18"/>
                      <w:szCs w:val="18"/>
                    </w:rPr>
                    <w:t>5</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 5-й класс : базовый уровень : учебник / И. Н. Поно- марёва, И. В. Николаев, О. А. Корнилова. — Москва : Просвещение, 2022. — 159,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Организмы — тела живой природы</w:t>
                  </w:r>
                </w:p>
              </w:tc>
              <w:tc>
                <w:tcPr>
                  <w:tcW w:w="1714" w:type="dxa"/>
                  <w:vMerge w:val="restart"/>
                </w:tcPr>
                <w:p w:rsidR="00BC78EC" w:rsidRDefault="00BC78EC" w:rsidP="00BC78EC">
                  <w:pPr>
                    <w:widowControl w:val="0"/>
                  </w:pPr>
                  <w:r>
                    <w:rPr>
                      <w:sz w:val="18"/>
                      <w:szCs w:val="18"/>
                    </w:rPr>
                    <w:t>Грибы/Многообразие и значение грибов</w:t>
                  </w:r>
                </w:p>
              </w:tc>
              <w:tc>
                <w:tcPr>
                  <w:tcW w:w="984" w:type="dxa"/>
                  <w:vMerge w:val="restart"/>
                </w:tcPr>
                <w:p w:rsidR="00BC78EC" w:rsidRDefault="00BC78EC" w:rsidP="00BC78EC">
                  <w:pPr>
                    <w:widowControl w:val="0"/>
                  </w:pPr>
                  <w:r>
                    <w:rPr>
                      <w:sz w:val="18"/>
                      <w:szCs w:val="18"/>
                    </w:rPr>
                    <w:t>5</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 5-й класс : базовый уровень : учебник / И. Н. Поно- марёва, И. В. Николаев, О. А. Корнилова. — Москва : Просвещение, 2022. — 159,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Организмы и среда обитания</w:t>
                  </w:r>
                </w:p>
              </w:tc>
              <w:tc>
                <w:tcPr>
                  <w:tcW w:w="1714" w:type="dxa"/>
                  <w:vMerge w:val="restart"/>
                </w:tcPr>
                <w:p w:rsidR="00BC78EC" w:rsidRDefault="00BC78EC" w:rsidP="00BC78EC">
                  <w:pPr>
                    <w:widowControl w:val="0"/>
                  </w:pPr>
                  <w:r>
                    <w:rPr>
                      <w:sz w:val="18"/>
                      <w:szCs w:val="18"/>
                    </w:rPr>
                    <w:t>Среды жизни планеты Земля</w:t>
                  </w:r>
                </w:p>
              </w:tc>
              <w:tc>
                <w:tcPr>
                  <w:tcW w:w="984" w:type="dxa"/>
                  <w:vMerge w:val="restart"/>
                </w:tcPr>
                <w:p w:rsidR="00BC78EC" w:rsidRDefault="00BC78EC" w:rsidP="00BC78EC">
                  <w:pPr>
                    <w:widowControl w:val="0"/>
                  </w:pPr>
                  <w:r>
                    <w:rPr>
                      <w:sz w:val="18"/>
                      <w:szCs w:val="18"/>
                    </w:rPr>
                    <w:t>5</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 5-й класс : базовый уровень : учебник / И. Н. Поно- марёва, И. В. Николаев, О. А. Корнилова. — Москва : Просвещение, 2022. — 159,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Природные сообщества</w:t>
                  </w:r>
                </w:p>
              </w:tc>
              <w:tc>
                <w:tcPr>
                  <w:tcW w:w="1714" w:type="dxa"/>
                  <w:vMerge w:val="restart"/>
                </w:tcPr>
                <w:p w:rsidR="00BC78EC" w:rsidRDefault="00BC78EC" w:rsidP="00BC78EC">
                  <w:pPr>
                    <w:widowControl w:val="0"/>
                  </w:pPr>
                  <w:r>
                    <w:rPr>
                      <w:sz w:val="18"/>
                      <w:szCs w:val="18"/>
                    </w:rPr>
                    <w:t>Природные сообщества</w:t>
                  </w:r>
                </w:p>
              </w:tc>
              <w:tc>
                <w:tcPr>
                  <w:tcW w:w="984" w:type="dxa"/>
                  <w:vMerge w:val="restart"/>
                </w:tcPr>
                <w:p w:rsidR="00BC78EC" w:rsidRDefault="00BC78EC" w:rsidP="00BC78EC">
                  <w:pPr>
                    <w:widowControl w:val="0"/>
                  </w:pPr>
                  <w:r>
                    <w:rPr>
                      <w:sz w:val="18"/>
                      <w:szCs w:val="18"/>
                    </w:rPr>
                    <w:t>5</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 5-й класс : базовый уровень : учебник / И. Н. Поно- марёва, И. В. Николаев, О. А. Корнилова. — Москва : Просвещение, 2022. — 159,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Живая природа и человек</w:t>
                  </w:r>
                </w:p>
              </w:tc>
              <w:tc>
                <w:tcPr>
                  <w:tcW w:w="1714" w:type="dxa"/>
                  <w:vMerge w:val="restart"/>
                </w:tcPr>
                <w:p w:rsidR="00BC78EC" w:rsidRDefault="00BC78EC" w:rsidP="00BC78EC">
                  <w:pPr>
                    <w:widowControl w:val="0"/>
                  </w:pPr>
                  <w:r>
                    <w:rPr>
                      <w:sz w:val="18"/>
                      <w:szCs w:val="18"/>
                    </w:rPr>
                    <w:t>Как появился человек на Земле</w:t>
                  </w:r>
                </w:p>
              </w:tc>
              <w:tc>
                <w:tcPr>
                  <w:tcW w:w="984" w:type="dxa"/>
                  <w:vMerge w:val="restart"/>
                </w:tcPr>
                <w:p w:rsidR="00BC78EC" w:rsidRDefault="00BC78EC" w:rsidP="00BC78EC">
                  <w:pPr>
                    <w:widowControl w:val="0"/>
                  </w:pPr>
                  <w:r>
                    <w:rPr>
                      <w:sz w:val="18"/>
                      <w:szCs w:val="18"/>
                    </w:rPr>
                    <w:t>5</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 xml:space="preserve">пакет программ </w:t>
                  </w:r>
                  <w:r>
                    <w:rPr>
                      <w:sz w:val="18"/>
                      <w:szCs w:val="18"/>
                    </w:rPr>
                    <w:lastRenderedPageBreak/>
                    <w:t>Microsoft Office или аналог</w:t>
                  </w:r>
                </w:p>
              </w:tc>
              <w:tc>
                <w:tcPr>
                  <w:tcW w:w="1967" w:type="dxa"/>
                  <w:vMerge w:val="restart"/>
                </w:tcPr>
                <w:p w:rsidR="00BC78EC" w:rsidRDefault="00BC78EC" w:rsidP="00BC78EC">
                  <w:r>
                    <w:rPr>
                      <w:sz w:val="18"/>
                      <w:szCs w:val="18"/>
                    </w:rPr>
                    <w:lastRenderedPageBreak/>
                    <w:t xml:space="preserve">Биология : 5-й класс : базовый уровень : </w:t>
                  </w:r>
                  <w:r>
                    <w:rPr>
                      <w:sz w:val="18"/>
                      <w:szCs w:val="18"/>
                    </w:rPr>
                    <w:lastRenderedPageBreak/>
                    <w:t>учебник / И. Н. Поно- марёва, И. В. Николаев, О. А. Корнилова. — Москва : Просвещение, 2022. — 159,</w:t>
                  </w:r>
                </w:p>
              </w:tc>
              <w:tc>
                <w:tcPr>
                  <w:tcW w:w="1558" w:type="dxa"/>
                  <w:vMerge w:val="restart"/>
                </w:tcPr>
                <w:p w:rsidR="00BC78EC" w:rsidRDefault="00BC78EC" w:rsidP="00BC78EC">
                  <w:pPr>
                    <w:widowControl w:val="0"/>
                    <w:jc w:val="center"/>
                  </w:pPr>
                  <w:r>
                    <w:rPr>
                      <w:sz w:val="18"/>
                      <w:szCs w:val="18"/>
                    </w:rPr>
                    <w:lastRenderedPageBreak/>
                    <w:t xml:space="preserve">Смарт-доска Электронные </w:t>
                  </w:r>
                  <w:r>
                    <w:rPr>
                      <w:sz w:val="18"/>
                      <w:szCs w:val="18"/>
                    </w:rPr>
                    <w:lastRenderedPageBreak/>
                    <w:t>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Растительный организм</w:t>
                  </w:r>
                </w:p>
              </w:tc>
              <w:tc>
                <w:tcPr>
                  <w:tcW w:w="1714" w:type="dxa"/>
                  <w:vMerge w:val="restart"/>
                </w:tcPr>
                <w:p w:rsidR="00BC78EC" w:rsidRDefault="00BC78EC" w:rsidP="00BC78EC">
                  <w:pPr>
                    <w:widowControl w:val="0"/>
                  </w:pPr>
                  <w:r>
                    <w:rPr>
                      <w:sz w:val="18"/>
                      <w:szCs w:val="18"/>
                    </w:rPr>
                    <w:t>Царство Растения. Внешнее строение и общая характеристика</w:t>
                  </w:r>
                </w:p>
              </w:tc>
              <w:tc>
                <w:tcPr>
                  <w:tcW w:w="984" w:type="dxa"/>
                  <w:vMerge w:val="restart"/>
                </w:tcPr>
                <w:p w:rsidR="00BC78EC" w:rsidRDefault="00BC78EC" w:rsidP="00BC78EC">
                  <w:pPr>
                    <w:widowControl w:val="0"/>
                  </w:pPr>
                  <w:r>
                    <w:rPr>
                      <w:sz w:val="18"/>
                      <w:szCs w:val="18"/>
                    </w:rPr>
                    <w:t>6</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widowControl w:val="0"/>
                  </w:pPr>
                  <w:r>
                    <w:rPr>
                      <w:sz w:val="18"/>
                      <w:szCs w:val="18"/>
                    </w:rPr>
                    <w:t>Пасечник В.В.</w:t>
                  </w:r>
                </w:p>
                <w:p w:rsidR="00BC78EC" w:rsidRDefault="00BC78EC" w:rsidP="00BC78EC">
                  <w:pPr>
                    <w:widowControl w:val="0"/>
                  </w:pPr>
                  <w:r>
                    <w:rPr>
                      <w:sz w:val="18"/>
                      <w:szCs w:val="18"/>
                    </w:rPr>
                    <w:t>Биология. 6 класс. - 8-е изд., стер. - Москва : Просвещение, 2022.; ISBN 978-5-09-093158-8</w:t>
                  </w:r>
                </w:p>
              </w:tc>
              <w:tc>
                <w:tcPr>
                  <w:tcW w:w="1558" w:type="dxa"/>
                  <w:vMerge w:val="restart"/>
                </w:tcPr>
                <w:p w:rsidR="00BC78EC" w:rsidRDefault="00BC78EC" w:rsidP="00BC78EC">
                  <w:pPr>
                    <w:widowControl w:val="0"/>
                    <w:jc w:val="center"/>
                    <w:rPr>
                      <w:sz w:val="18"/>
                      <w:szCs w:val="18"/>
                    </w:rPr>
                  </w:pPr>
                  <w:r>
                    <w:rPr>
                      <w:sz w:val="18"/>
                      <w:szCs w:val="18"/>
                    </w:rPr>
                    <w:t>Смарт-доска Электронные образовательные ресурсы</w:t>
                  </w:r>
                </w:p>
                <w:p w:rsidR="00BC78EC" w:rsidRDefault="00BC78EC" w:rsidP="00BC78EC">
                  <w:pPr>
                    <w:widowControl w:val="0"/>
                    <w:jc w:val="center"/>
                    <w:rPr>
                      <w:sz w:val="18"/>
                      <w:szCs w:val="18"/>
                    </w:rPr>
                  </w:pPr>
                </w:p>
                <w:p w:rsidR="00BC78EC" w:rsidRDefault="00BC78EC" w:rsidP="00BC78EC">
                  <w:pPr>
                    <w:widowControl w:val="0"/>
                    <w:jc w:val="center"/>
                  </w:pPr>
                  <w:r>
                    <w:rPr>
                      <w:sz w:val="18"/>
                      <w:szCs w:val="18"/>
                    </w:rPr>
                    <w:t>Гербарий цветковых растений</w:t>
                  </w:r>
                </w:p>
              </w:tc>
            </w:tr>
            <w:tr w:rsidR="00BC78EC" w:rsidTr="00B44928">
              <w:trPr>
                <w:trHeight w:val="276"/>
              </w:trPr>
              <w:tc>
                <w:tcPr>
                  <w:tcW w:w="1559" w:type="dxa"/>
                  <w:vMerge w:val="restart"/>
                </w:tcPr>
                <w:p w:rsidR="00BC78EC" w:rsidRDefault="00BC78EC" w:rsidP="00BC78EC">
                  <w:pPr>
                    <w:widowControl w:val="0"/>
                  </w:pPr>
                  <w:r>
                    <w:rPr>
                      <w:sz w:val="18"/>
                      <w:szCs w:val="18"/>
                    </w:rPr>
                    <w:t>Строение и жизнедеятельность растительного организма</w:t>
                  </w:r>
                </w:p>
              </w:tc>
              <w:tc>
                <w:tcPr>
                  <w:tcW w:w="1714" w:type="dxa"/>
                  <w:vMerge w:val="restart"/>
                </w:tcPr>
                <w:p w:rsidR="00BC78EC" w:rsidRDefault="00BC78EC" w:rsidP="00BC78EC">
                  <w:pPr>
                    <w:widowControl w:val="0"/>
                  </w:pPr>
                  <w:r>
                    <w:rPr>
                      <w:sz w:val="18"/>
                      <w:szCs w:val="18"/>
                    </w:rPr>
                    <w:t>Клеточное строение растений. Свойства растительной клетки</w:t>
                  </w:r>
                </w:p>
              </w:tc>
              <w:tc>
                <w:tcPr>
                  <w:tcW w:w="984" w:type="dxa"/>
                  <w:vMerge w:val="restart"/>
                </w:tcPr>
                <w:p w:rsidR="00BC78EC" w:rsidRDefault="00BC78EC" w:rsidP="00BC78EC">
                  <w:pPr>
                    <w:widowControl w:val="0"/>
                  </w:pPr>
                  <w:r>
                    <w:rPr>
                      <w:sz w:val="18"/>
                      <w:szCs w:val="18"/>
                    </w:rPr>
                    <w:t>6</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widowControl w:val="0"/>
                  </w:pPr>
                  <w:r>
                    <w:rPr>
                      <w:sz w:val="18"/>
                      <w:szCs w:val="18"/>
                    </w:rPr>
                    <w:t>Пасечник В.В.</w:t>
                  </w:r>
                </w:p>
                <w:p w:rsidR="00BC78EC" w:rsidRDefault="00BC78EC" w:rsidP="00BC78EC">
                  <w:pPr>
                    <w:widowControl w:val="0"/>
                  </w:pPr>
                  <w:r>
                    <w:rPr>
                      <w:sz w:val="18"/>
                      <w:szCs w:val="18"/>
                    </w:rPr>
                    <w:t>Биология. 6 класс. - 8-е изд., стер. - Москва : Просвещение, 2022.; ISBN 978-5-09-093158-8</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Систематические группы растений</w:t>
                  </w:r>
                </w:p>
              </w:tc>
              <w:tc>
                <w:tcPr>
                  <w:tcW w:w="1714" w:type="dxa"/>
                  <w:vMerge w:val="restart"/>
                </w:tcPr>
                <w:p w:rsidR="00BC78EC" w:rsidRDefault="00BC78EC" w:rsidP="00BC78EC">
                  <w:pPr>
                    <w:widowControl w:val="0"/>
                  </w:pPr>
                  <w:r>
                    <w:rPr>
                      <w:sz w:val="18"/>
                      <w:szCs w:val="18"/>
                    </w:rPr>
                    <w:t>Плауны. Хвощи. Папоротники. Их общая характеристика.</w:t>
                  </w:r>
                </w:p>
                <w:p w:rsidR="00BC78EC" w:rsidRDefault="00BC78EC" w:rsidP="00BC78EC">
                  <w:pPr>
                    <w:widowControl w:val="0"/>
                  </w:pPr>
                </w:p>
                <w:p w:rsidR="00BC78EC" w:rsidRDefault="00BC78EC" w:rsidP="00BC78EC">
                  <w:pPr>
                    <w:widowControl w:val="0"/>
                  </w:pPr>
                </w:p>
              </w:tc>
              <w:tc>
                <w:tcPr>
                  <w:tcW w:w="984" w:type="dxa"/>
                  <w:vMerge w:val="restart"/>
                </w:tcPr>
                <w:p w:rsidR="00BC78EC" w:rsidRDefault="00BC78EC" w:rsidP="00BC78EC">
                  <w:pPr>
                    <w:widowControl w:val="0"/>
                  </w:pPr>
                  <w:r>
                    <w:rPr>
                      <w:sz w:val="18"/>
                      <w:szCs w:val="18"/>
                    </w:rPr>
                    <w:t>7</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widowControl w:val="0"/>
                  </w:pPr>
                  <w:r>
                    <w:rPr>
                      <w:sz w:val="18"/>
                      <w:szCs w:val="18"/>
                    </w:rPr>
                    <w:t>Биология. 7 класс : учебник для общеобразоват. организаций / В. В. Пасечник, С. В. Суматохин, Г. С. Калинова; под ред. В. В. Пасечника. — 3-е изд. — М. : Просвещение, 2019. — 190 с. : ил. — (Линия жизни).</w:t>
                  </w:r>
                </w:p>
                <w:p w:rsidR="00BC78EC" w:rsidRDefault="00BC78EC" w:rsidP="00BC78EC">
                  <w:pPr>
                    <w:widowControl w:val="0"/>
                  </w:pPr>
                  <w:r>
                    <w:rPr>
                      <w:sz w:val="18"/>
                      <w:szCs w:val="18"/>
                    </w:rPr>
                    <w:t>Биология : 7-й класс : базовый уровень : учебник / И. Н. Понома- рёва, О. А. Корнилова. — Москва : Просвещение, 2022. — 189</w:t>
                  </w:r>
                </w:p>
              </w:tc>
              <w:tc>
                <w:tcPr>
                  <w:tcW w:w="1558" w:type="dxa"/>
                  <w:vMerge w:val="restart"/>
                </w:tcPr>
                <w:p w:rsidR="00BC78EC" w:rsidRDefault="00BC78EC" w:rsidP="00BC78EC">
                  <w:pPr>
                    <w:widowControl w:val="0"/>
                    <w:jc w:val="center"/>
                    <w:rPr>
                      <w:sz w:val="18"/>
                      <w:szCs w:val="18"/>
                    </w:rPr>
                  </w:pPr>
                  <w:r>
                    <w:rPr>
                      <w:sz w:val="18"/>
                      <w:szCs w:val="18"/>
                    </w:rPr>
                    <w:t>Смарт-доска Электронные образовательные ресурсы</w:t>
                  </w:r>
                </w:p>
                <w:p w:rsidR="00BC78EC" w:rsidRDefault="00BC78EC" w:rsidP="00BC78EC">
                  <w:pPr>
                    <w:widowControl w:val="0"/>
                    <w:jc w:val="center"/>
                    <w:rPr>
                      <w:sz w:val="18"/>
                      <w:szCs w:val="18"/>
                    </w:rPr>
                  </w:pPr>
                </w:p>
                <w:p w:rsidR="00BC78EC" w:rsidRDefault="00BC78EC" w:rsidP="00BC78EC">
                  <w:pPr>
                    <w:widowControl w:val="0"/>
                    <w:jc w:val="center"/>
                  </w:pPr>
                  <w:r>
                    <w:rPr>
                      <w:sz w:val="18"/>
                      <w:szCs w:val="18"/>
                    </w:rPr>
                    <w:t>Гербарий растений</w:t>
                  </w:r>
                </w:p>
              </w:tc>
            </w:tr>
            <w:tr w:rsidR="00BC78EC" w:rsidTr="00B44928">
              <w:trPr>
                <w:trHeight w:val="276"/>
              </w:trPr>
              <w:tc>
                <w:tcPr>
                  <w:tcW w:w="1559" w:type="dxa"/>
                  <w:vMerge w:val="restart"/>
                </w:tcPr>
                <w:p w:rsidR="00BC78EC" w:rsidRDefault="00BC78EC" w:rsidP="00BC78EC">
                  <w:pPr>
                    <w:widowControl w:val="0"/>
                  </w:pPr>
                  <w:r>
                    <w:rPr>
                      <w:sz w:val="18"/>
                      <w:szCs w:val="18"/>
                    </w:rPr>
                    <w:t>Развитие растительного мира на Земле</w:t>
                  </w:r>
                </w:p>
              </w:tc>
              <w:tc>
                <w:tcPr>
                  <w:tcW w:w="1714" w:type="dxa"/>
                  <w:vMerge w:val="restart"/>
                </w:tcPr>
                <w:p w:rsidR="00BC78EC" w:rsidRDefault="00BC78EC" w:rsidP="00BC78EC">
                  <w:pPr>
                    <w:widowControl w:val="0"/>
                  </w:pPr>
                  <w:r>
                    <w:rPr>
                      <w:sz w:val="18"/>
                      <w:szCs w:val="18"/>
                    </w:rPr>
                    <w:t>Развитие растительного мира на Земле. Эволюционное развитие растительного мира на Земле. Сохранение в земной коре растительных остатков, их изучение. «Живые ископаемые» растения. Жизнь растений в воде.</w:t>
                  </w:r>
                </w:p>
              </w:tc>
              <w:tc>
                <w:tcPr>
                  <w:tcW w:w="984" w:type="dxa"/>
                  <w:vMerge w:val="restart"/>
                </w:tcPr>
                <w:p w:rsidR="00BC78EC" w:rsidRDefault="00BC78EC" w:rsidP="00BC78EC">
                  <w:pPr>
                    <w:widowControl w:val="0"/>
                  </w:pPr>
                  <w:r>
                    <w:rPr>
                      <w:sz w:val="18"/>
                      <w:szCs w:val="18"/>
                    </w:rPr>
                    <w:t>7</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7 класс : учебник для общеобразоват. организаций / В. В. Пасечник, С. В. Суматохин, Г. С. Калинова; под ред. В. В. Пасечника. — 3-е изд. — М. : Просвещение, 2019. — 190 с. : ил. — (Линия жизни).</w:t>
                  </w:r>
                </w:p>
                <w:p w:rsidR="00BC78EC" w:rsidRDefault="00BC78EC" w:rsidP="00BC78EC">
                  <w:r>
                    <w:rPr>
                      <w:sz w:val="18"/>
                      <w:szCs w:val="18"/>
                    </w:rPr>
                    <w:t>Биология : 7-й класс : базовый уровень : учебник / И. Н. Понома- рёва, О. А. Корнилова. — Москва : Просвещение, 2022. — 189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Растения в природных сообществах</w:t>
                  </w:r>
                </w:p>
              </w:tc>
              <w:tc>
                <w:tcPr>
                  <w:tcW w:w="1714" w:type="dxa"/>
                  <w:vMerge w:val="restart"/>
                </w:tcPr>
                <w:p w:rsidR="00BC78EC" w:rsidRDefault="00BC78EC" w:rsidP="00BC78EC">
                  <w:pPr>
                    <w:widowControl w:val="0"/>
                  </w:pPr>
                  <w:r>
                    <w:rPr>
                      <w:sz w:val="18"/>
                      <w:szCs w:val="18"/>
                    </w:rPr>
                    <w:t>Совместная жизнь организмов в природном сообществе</w:t>
                  </w:r>
                </w:p>
              </w:tc>
              <w:tc>
                <w:tcPr>
                  <w:tcW w:w="984" w:type="dxa"/>
                  <w:vMerge w:val="restart"/>
                </w:tcPr>
                <w:p w:rsidR="00BC78EC" w:rsidRDefault="00BC78EC" w:rsidP="00BC78EC">
                  <w:pPr>
                    <w:widowControl w:val="0"/>
                  </w:pPr>
                  <w:r>
                    <w:rPr>
                      <w:sz w:val="18"/>
                      <w:szCs w:val="18"/>
                    </w:rPr>
                    <w:t>7</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 xml:space="preserve">Биология. 7 класс : учебник для общеобразоват. организаций / В. В. Пасечник, С. В. Суматохин, Г. С. Калинова; под ред. В. В. Пасечника. — 3-е изд. — М. : Просвещение, 2019. </w:t>
                  </w:r>
                  <w:r>
                    <w:rPr>
                      <w:sz w:val="18"/>
                      <w:szCs w:val="18"/>
                    </w:rPr>
                    <w:lastRenderedPageBreak/>
                    <w:t>— 190 с. : ил. — (Линия жизни).</w:t>
                  </w:r>
                </w:p>
                <w:p w:rsidR="00BC78EC" w:rsidRDefault="00BC78EC" w:rsidP="00BC78EC">
                  <w:r>
                    <w:rPr>
                      <w:sz w:val="18"/>
                      <w:szCs w:val="18"/>
                    </w:rPr>
                    <w:t>Биология : 7-й класс : базовый уровень : учебник / И. Н. Понома- рёва, О. А. Корнилова. — Москва : Просвещение, 2022. — 189</w:t>
                  </w:r>
                </w:p>
              </w:tc>
              <w:tc>
                <w:tcPr>
                  <w:tcW w:w="1558" w:type="dxa"/>
                  <w:vMerge w:val="restart"/>
                </w:tcPr>
                <w:p w:rsidR="00BC78EC" w:rsidRDefault="00BC78EC" w:rsidP="00BC78EC">
                  <w:pPr>
                    <w:widowControl w:val="0"/>
                    <w:jc w:val="center"/>
                  </w:pPr>
                  <w:r>
                    <w:rPr>
                      <w:sz w:val="18"/>
                      <w:szCs w:val="18"/>
                    </w:rPr>
                    <w:lastRenderedPageBreak/>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Растения и человек</w:t>
                  </w:r>
                </w:p>
              </w:tc>
              <w:tc>
                <w:tcPr>
                  <w:tcW w:w="1714" w:type="dxa"/>
                  <w:vMerge w:val="restart"/>
                </w:tcPr>
                <w:p w:rsidR="00BC78EC" w:rsidRDefault="00BC78EC" w:rsidP="00BC78EC">
                  <w:pPr>
                    <w:widowControl w:val="0"/>
                  </w:pPr>
                  <w:r>
                    <w:rPr>
                      <w:sz w:val="18"/>
                      <w:szCs w:val="18"/>
                    </w:rPr>
                    <w:t>Дары Нового и Старого Света</w:t>
                  </w:r>
                </w:p>
              </w:tc>
              <w:tc>
                <w:tcPr>
                  <w:tcW w:w="984" w:type="dxa"/>
                  <w:vMerge w:val="restart"/>
                </w:tcPr>
                <w:p w:rsidR="00BC78EC" w:rsidRDefault="00BC78EC" w:rsidP="00BC78EC">
                  <w:pPr>
                    <w:widowControl w:val="0"/>
                  </w:pPr>
                  <w:r>
                    <w:rPr>
                      <w:sz w:val="18"/>
                      <w:szCs w:val="18"/>
                    </w:rPr>
                    <w:t>7</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7 класс : учебник для общеобразоват. организаций / В. В. Пасечник, С. В. Суматохин, Г. С. Калинова; под ред. В. В. Пасечника. — 3-е изд. — М. : Просвещение, 2019. — 190 с. : ил. — (Линия жизни).</w:t>
                  </w:r>
                </w:p>
                <w:p w:rsidR="00BC78EC" w:rsidRDefault="00BC78EC" w:rsidP="00BC78EC">
                  <w:r>
                    <w:rPr>
                      <w:sz w:val="18"/>
                      <w:szCs w:val="18"/>
                    </w:rPr>
                    <w:t>Биология : 7-й класс : базовый уровень : учебник / И. Н. Понома- рёва, О. А. Корнилова. — Москва : Просвещение, 2022. — 189</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r>
                    <w:rPr>
                      <w:sz w:val="18"/>
                      <w:szCs w:val="18"/>
                    </w:rPr>
                    <w:t xml:space="preserve"> </w:t>
                  </w:r>
                </w:p>
              </w:tc>
            </w:tr>
            <w:tr w:rsidR="00BC78EC" w:rsidTr="00B44928">
              <w:trPr>
                <w:trHeight w:val="276"/>
              </w:trPr>
              <w:tc>
                <w:tcPr>
                  <w:tcW w:w="1559" w:type="dxa"/>
                  <w:vMerge w:val="restart"/>
                </w:tcPr>
                <w:p w:rsidR="00BC78EC" w:rsidRDefault="00BC78EC" w:rsidP="00BC78EC">
                  <w:pPr>
                    <w:widowControl w:val="0"/>
                  </w:pPr>
                  <w:r>
                    <w:rPr>
                      <w:sz w:val="18"/>
                      <w:szCs w:val="18"/>
                    </w:rPr>
                    <w:t>Грибы. Лишайники. Бактерии</w:t>
                  </w:r>
                </w:p>
              </w:tc>
              <w:tc>
                <w:tcPr>
                  <w:tcW w:w="1714" w:type="dxa"/>
                  <w:vMerge w:val="restart"/>
                </w:tcPr>
                <w:p w:rsidR="00BC78EC" w:rsidRDefault="00BC78EC" w:rsidP="00BC78EC">
                  <w:pPr>
                    <w:widowControl w:val="0"/>
                  </w:pPr>
                  <w:r>
                    <w:rPr>
                      <w:sz w:val="18"/>
                      <w:szCs w:val="18"/>
                    </w:rPr>
                    <w:t>Подцарство настоящие бактерии</w:t>
                  </w:r>
                </w:p>
              </w:tc>
              <w:tc>
                <w:tcPr>
                  <w:tcW w:w="984" w:type="dxa"/>
                  <w:vMerge w:val="restart"/>
                </w:tcPr>
                <w:p w:rsidR="00BC78EC" w:rsidRDefault="00BC78EC" w:rsidP="00BC78EC">
                  <w:pPr>
                    <w:widowControl w:val="0"/>
                  </w:pPr>
                  <w:r>
                    <w:rPr>
                      <w:sz w:val="18"/>
                      <w:szCs w:val="18"/>
                    </w:rPr>
                    <w:t>7</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7 класс : учебник для общеобразоват. организаций / В. В. Пасечник, С. В. Суматохин, Г. С. Калинова; под ред. В. В. Пасечника. — 3-е изд. — М. : Просвещение, 2019. — 190 с. : ил. — (Линия жизни).</w:t>
                  </w:r>
                </w:p>
                <w:p w:rsidR="00BC78EC" w:rsidRDefault="00BC78EC" w:rsidP="00BC78EC">
                  <w:r>
                    <w:rPr>
                      <w:sz w:val="18"/>
                      <w:szCs w:val="18"/>
                    </w:rPr>
                    <w:t xml:space="preserve">Биология : 7-й класс : базовый уровень : учебник / И. Н. Понома- рёва, О. А. Корнилова. — Москва : Просвещение, 2022. — 189 </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Животный организм</w:t>
                  </w:r>
                </w:p>
              </w:tc>
              <w:tc>
                <w:tcPr>
                  <w:tcW w:w="1714" w:type="dxa"/>
                  <w:vMerge w:val="restart"/>
                </w:tcPr>
                <w:p w:rsidR="00BC78EC" w:rsidRDefault="00BC78EC" w:rsidP="00BC78EC">
                  <w:pPr>
                    <w:widowControl w:val="0"/>
                  </w:pPr>
                  <w:r>
                    <w:rPr>
                      <w:sz w:val="18"/>
                      <w:szCs w:val="1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
              </w:tc>
              <w:tc>
                <w:tcPr>
                  <w:tcW w:w="984" w:type="dxa"/>
                  <w:vMerge w:val="restart"/>
                </w:tcPr>
                <w:p w:rsidR="00BC78EC" w:rsidRDefault="00BC78EC" w:rsidP="00BC78EC">
                  <w:pPr>
                    <w:widowControl w:val="0"/>
                  </w:pPr>
                  <w:r>
                    <w:rPr>
                      <w:sz w:val="18"/>
                      <w:szCs w:val="18"/>
                    </w:rPr>
                    <w:t>8</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widowControl w:val="0"/>
                  </w:pPr>
                  <w:r>
                    <w:rPr>
                      <w:sz w:val="18"/>
                      <w:szCs w:val="18"/>
                    </w:rPr>
                    <w:t>Биология. 8 класс : учебник / В. М. Константинов, В. Г. Бабенко, В. С. Кучменко ; под ред. В. Г. Бабенко. - 5-е изд., стереотип. - Москва : Просвещение : Вентана-Граф, 2021. - 333 с. : ил. - (ФГОС).; ISBN 978-5-09-080211-6</w:t>
                  </w:r>
                </w:p>
                <w:p w:rsidR="00BC78EC" w:rsidRDefault="00BC78EC" w:rsidP="00BC78EC">
                  <w:pPr>
                    <w:widowControl w:val="0"/>
                  </w:pPr>
                </w:p>
                <w:p w:rsidR="00BC78EC" w:rsidRDefault="00BC78EC" w:rsidP="00BC78EC">
                  <w:pPr>
                    <w:widowControl w:val="0"/>
                  </w:pPr>
                  <w:r>
                    <w:rPr>
                      <w:sz w:val="18"/>
                      <w:szCs w:val="18"/>
                    </w:rPr>
                    <w:t xml:space="preserve">Биология. 8 класс : учебник для общеобразовательных организаций / В. В. Пасечник, А. А. Каменский, Г. Г. Швецов ; под ред. В. В. Пасечника. - 10-е изд. - Москва : </w:t>
                  </w:r>
                  <w:r>
                    <w:rPr>
                      <w:sz w:val="18"/>
                      <w:szCs w:val="18"/>
                    </w:rPr>
                    <w:lastRenderedPageBreak/>
                    <w:t>Просвещение, 2021. - 256 с. : ил. - (Линия жизни).; ISBN 978-5-09-077439-0 : 3200 экз.</w:t>
                  </w:r>
                </w:p>
              </w:tc>
              <w:tc>
                <w:tcPr>
                  <w:tcW w:w="1558" w:type="dxa"/>
                  <w:vMerge w:val="restart"/>
                </w:tcPr>
                <w:p w:rsidR="00BC78EC" w:rsidRDefault="00BC78EC" w:rsidP="00BC78EC">
                  <w:pPr>
                    <w:widowControl w:val="0"/>
                    <w:jc w:val="center"/>
                  </w:pPr>
                  <w:r>
                    <w:rPr>
                      <w:sz w:val="18"/>
                      <w:szCs w:val="18"/>
                    </w:rPr>
                    <w:lastRenderedPageBreak/>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Строение и жизнедеятельность организма животного</w:t>
                  </w:r>
                </w:p>
              </w:tc>
              <w:tc>
                <w:tcPr>
                  <w:tcW w:w="1714" w:type="dxa"/>
                  <w:vMerge w:val="restart"/>
                </w:tcPr>
                <w:p w:rsidR="00BC78EC" w:rsidRDefault="00BC78EC" w:rsidP="00BC78EC">
                  <w:pPr>
                    <w:widowControl w:val="0"/>
                  </w:pPr>
                  <w:r>
                    <w:rPr>
                      <w:sz w:val="18"/>
                      <w:szCs w:val="18"/>
                    </w:rPr>
                    <w:t>Особенности гидростатического, наружного и внутреннего скелета у животных. Передвижение у одноклеточных (амёбовидное, жгутиковое).</w:t>
                  </w:r>
                </w:p>
              </w:tc>
              <w:tc>
                <w:tcPr>
                  <w:tcW w:w="984" w:type="dxa"/>
                  <w:vMerge w:val="restart"/>
                </w:tcPr>
                <w:p w:rsidR="00BC78EC" w:rsidRDefault="00BC78EC" w:rsidP="00BC78EC">
                  <w:pPr>
                    <w:widowControl w:val="0"/>
                  </w:pPr>
                  <w:r>
                    <w:rPr>
                      <w:sz w:val="18"/>
                      <w:szCs w:val="18"/>
                    </w:rPr>
                    <w:t>8</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8 класс : учебник / В. М. Константинов, В. Г. Бабенко, В. С. Кучменко ; под ред. В. Г. Бабенко. - 5-е изд., стереотип. - Москва : Просвещение : Вентана-Граф, 2021. - 333 с. : ил. - (ФГОС).; ISBN 978-5-09-080211-6</w:t>
                  </w:r>
                </w:p>
                <w:p w:rsidR="00BC78EC" w:rsidRDefault="00BC78EC" w:rsidP="00BC78EC">
                  <w:r>
                    <w:rPr>
                      <w:sz w:val="18"/>
                      <w:szCs w:val="18"/>
                    </w:rPr>
                    <w:t>Биология. 8 класс : учебник для общеобразовательных организаций / В. В. Пасечник, А. А. Каменский, Г. Г. Швецов ; под ред. В. В. Пасечника. - 10-е изд. - Москва : Просвещение, 2021. - 256 с. : ил. - (Линия жизни).; ISBN 978-5-09-077439-0 : 3200 экз.</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Систематические группы животных</w:t>
                  </w:r>
                </w:p>
              </w:tc>
              <w:tc>
                <w:tcPr>
                  <w:tcW w:w="1714" w:type="dxa"/>
                  <w:vMerge w:val="restart"/>
                </w:tcPr>
                <w:p w:rsidR="00BC78EC" w:rsidRDefault="00BC78EC" w:rsidP="00BC78EC">
                  <w:pPr>
                    <w:widowControl w:val="0"/>
                  </w:pPr>
                  <w:r>
                    <w:rPr>
                      <w:sz w:val="18"/>
                      <w:szCs w:val="18"/>
                    </w:rPr>
                    <w:t>Вид как основная систематическая категория животных. Классификация</w:t>
                  </w:r>
                </w:p>
                <w:p w:rsidR="00BC78EC" w:rsidRDefault="00BC78EC" w:rsidP="00BC78EC">
                  <w:pPr>
                    <w:widowControl w:val="0"/>
                  </w:pPr>
                  <w:r>
                    <w:rPr>
                      <w:sz w:val="18"/>
                      <w:szCs w:val="18"/>
                    </w:rPr>
                    <w:t>животных. Система животного мира. Систематические категории</w:t>
                  </w:r>
                </w:p>
                <w:p w:rsidR="00BC78EC" w:rsidRDefault="00BC78EC" w:rsidP="00BC78EC">
                  <w:pPr>
                    <w:widowControl w:val="0"/>
                  </w:pPr>
                  <w:r>
                    <w:rPr>
                      <w:sz w:val="18"/>
                      <w:szCs w:val="18"/>
                    </w:rPr>
                    <w:t>животных (царство, тип, класс, отряд, семейство, род, вид), их</w:t>
                  </w:r>
                </w:p>
                <w:p w:rsidR="00BC78EC" w:rsidRDefault="00BC78EC" w:rsidP="00BC78EC">
                  <w:pPr>
                    <w:widowControl w:val="0"/>
                  </w:pPr>
                  <w:r>
                    <w:rPr>
                      <w:sz w:val="18"/>
                      <w:szCs w:val="18"/>
                    </w:rPr>
                    <w:t>соподчинение.</w:t>
                  </w:r>
                </w:p>
              </w:tc>
              <w:tc>
                <w:tcPr>
                  <w:tcW w:w="984" w:type="dxa"/>
                  <w:vMerge w:val="restart"/>
                </w:tcPr>
                <w:p w:rsidR="00BC78EC" w:rsidRDefault="00BC78EC" w:rsidP="00BC78EC">
                  <w:pPr>
                    <w:widowControl w:val="0"/>
                  </w:pPr>
                  <w:r>
                    <w:rPr>
                      <w:sz w:val="18"/>
                      <w:szCs w:val="18"/>
                    </w:rPr>
                    <w:t>8</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8 класс : учебник / В. М. Константинов, В. Г. Бабенко, В. С. Кучменко ; под ред. В. Г. Бабенко. - 5-е изд., стереотип. - Москва : Просвещение : Вентана-Граф, 2021. - 333 с. : ил. - (ФГОС).; ISBN 978-5-09-080211-6</w:t>
                  </w:r>
                </w:p>
                <w:p w:rsidR="00BC78EC" w:rsidRDefault="00BC78EC" w:rsidP="00BC78EC">
                  <w:r>
                    <w:rPr>
                      <w:sz w:val="18"/>
                      <w:szCs w:val="18"/>
                    </w:rPr>
                    <w:t xml:space="preserve">Биология. 8 класс : учебник для общеобразовательных организаций / В. В. Пасечник, А. А. Каменский, Г. Г. Швецов ; под ред. В. В. Пасечника. - 10-е изд. - Москва : Просвещение, 2021. - 256 с. : ил. - (Линия жизни).; ISBN 978-5-09-077439-0 : 3200 </w:t>
                  </w:r>
                  <w:r>
                    <w:rPr>
                      <w:sz w:val="18"/>
                      <w:szCs w:val="18"/>
                    </w:rPr>
                    <w:lastRenderedPageBreak/>
                    <w:t>экз.</w:t>
                  </w:r>
                </w:p>
              </w:tc>
              <w:tc>
                <w:tcPr>
                  <w:tcW w:w="1558" w:type="dxa"/>
                  <w:vMerge w:val="restart"/>
                </w:tcPr>
                <w:p w:rsidR="00BC78EC" w:rsidRDefault="00BC78EC" w:rsidP="00BC78EC">
                  <w:pPr>
                    <w:widowControl w:val="0"/>
                    <w:jc w:val="center"/>
                  </w:pPr>
                  <w:r>
                    <w:rPr>
                      <w:sz w:val="18"/>
                      <w:szCs w:val="18"/>
                    </w:rPr>
                    <w:lastRenderedPageBreak/>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Развитие животного мира на Земле</w:t>
                  </w:r>
                </w:p>
              </w:tc>
              <w:tc>
                <w:tcPr>
                  <w:tcW w:w="1714" w:type="dxa"/>
                  <w:vMerge w:val="restart"/>
                </w:tcPr>
                <w:p w:rsidR="00BC78EC" w:rsidRDefault="00BC78EC" w:rsidP="00BC78EC">
                  <w:pPr>
                    <w:widowControl w:val="0"/>
                  </w:pPr>
                  <w:r>
                    <w:rPr>
                      <w:sz w:val="18"/>
                      <w:szCs w:val="18"/>
                    </w:rPr>
                    <w:t>Эволюционное развитие животного мира на Земле</w:t>
                  </w:r>
                </w:p>
              </w:tc>
              <w:tc>
                <w:tcPr>
                  <w:tcW w:w="984" w:type="dxa"/>
                  <w:vMerge w:val="restart"/>
                </w:tcPr>
                <w:p w:rsidR="00BC78EC" w:rsidRDefault="00BC78EC" w:rsidP="00BC78EC">
                  <w:pPr>
                    <w:widowControl w:val="0"/>
                  </w:pPr>
                  <w:r>
                    <w:rPr>
                      <w:sz w:val="18"/>
                      <w:szCs w:val="18"/>
                    </w:rPr>
                    <w:t>8</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8 класс : учебник / В. М. Константинов, В. Г. Бабенко, В. С. Кучменко ; под ред. В. Г. Бабенко. - 5-е изд., стереотип. - Москва : Просвещение : Вентана-Граф, 2021. - 333 с. : ил. - (ФГОС).; ISBN 978-5-09-080211-6</w:t>
                  </w:r>
                </w:p>
                <w:p w:rsidR="00BC78EC" w:rsidRDefault="00BC78EC" w:rsidP="00BC78EC">
                  <w:r>
                    <w:rPr>
                      <w:sz w:val="18"/>
                      <w:szCs w:val="18"/>
                    </w:rPr>
                    <w:t>Биология. 8 класс : учебник для общеобразовательных организаций / В. В. Пасечник, А. А. Каменский, Г. Г. Швецов ; под ред. В. В. Пасечника. - 10-е изд. - Москва : Просвещение, 2021. - 256 с. : ил. - (Линия жизни).; ISBN 978-5-09-077439-0 : 3200 экз.</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Животные в природных сообществах</w:t>
                  </w:r>
                </w:p>
              </w:tc>
              <w:tc>
                <w:tcPr>
                  <w:tcW w:w="1714" w:type="dxa"/>
                  <w:vMerge w:val="restart"/>
                </w:tcPr>
                <w:p w:rsidR="00BC78EC" w:rsidRDefault="00BC78EC" w:rsidP="00BC78EC">
                  <w:pPr>
                    <w:widowControl w:val="0"/>
                  </w:pPr>
                  <w:r>
                    <w:rPr>
                      <w:sz w:val="18"/>
                      <w:szCs w:val="18"/>
                    </w:rPr>
                    <w:t>Животные и среда обитания. Влияние света, температуры и влажности на животных. Приспособленность животных к условиям среды обитания.</w:t>
                  </w:r>
                </w:p>
              </w:tc>
              <w:tc>
                <w:tcPr>
                  <w:tcW w:w="984" w:type="dxa"/>
                  <w:vMerge w:val="restart"/>
                </w:tcPr>
                <w:p w:rsidR="00BC78EC" w:rsidRDefault="00BC78EC" w:rsidP="00BC78EC">
                  <w:pPr>
                    <w:widowControl w:val="0"/>
                  </w:pPr>
                  <w:r>
                    <w:rPr>
                      <w:sz w:val="18"/>
                      <w:szCs w:val="18"/>
                    </w:rPr>
                    <w:t>8</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8 класс : учебник / В. М. Константинов, В. Г. Бабенко, В. С. Кучменко ; под ред. В. Г. Бабенко. - 5-е изд., стереотип. - Москва : Просвещение : Вентана-Граф, 2021. - 333 с. : ил. - (ФГОС).; ISBN 978-5-09-080211-6</w:t>
                  </w:r>
                </w:p>
                <w:p w:rsidR="00BC78EC" w:rsidRDefault="00BC78EC" w:rsidP="00BC78EC">
                  <w:r>
                    <w:rPr>
                      <w:sz w:val="18"/>
                      <w:szCs w:val="18"/>
                    </w:rPr>
                    <w:t>Биология. 8 класс : учебник для общеобразовательных организаций / В. В. Пасечник, А. А. Каменский, Г. Г. Швецов ; под ред. В. В. Пасечника. - 10-е изд. - Москва : Просвещение, 2021. - 256 с. : ил. - (Линия жизни).; ISBN 978-5-09-077439-0 : 3200 экз.</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Животные и человек</w:t>
                  </w:r>
                </w:p>
              </w:tc>
              <w:tc>
                <w:tcPr>
                  <w:tcW w:w="1714" w:type="dxa"/>
                  <w:vMerge w:val="restart"/>
                </w:tcPr>
                <w:p w:rsidR="00BC78EC" w:rsidRDefault="00BC78EC" w:rsidP="00BC78EC">
                  <w:pPr>
                    <w:widowControl w:val="0"/>
                  </w:pPr>
                  <w:r>
                    <w:rPr>
                      <w:sz w:val="18"/>
                      <w:szCs w:val="1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widowControl w:val="0"/>
                  </w:pPr>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Человек — биосоциальный вид</w:t>
                  </w:r>
                </w:p>
              </w:tc>
              <w:tc>
                <w:tcPr>
                  <w:tcW w:w="1714" w:type="dxa"/>
                  <w:vMerge w:val="restart"/>
                </w:tcPr>
                <w:p w:rsidR="00BC78EC" w:rsidRDefault="00BC78EC" w:rsidP="00BC78EC">
                  <w:pPr>
                    <w:widowControl w:val="0"/>
                  </w:pPr>
                  <w:r>
                    <w:rPr>
                      <w:sz w:val="18"/>
                      <w:szCs w:val="18"/>
                    </w:rPr>
                    <w:t xml:space="preserve">Науки о человеке (анатомия, физиология, </w:t>
                  </w:r>
                  <w:r>
                    <w:rPr>
                      <w:sz w:val="18"/>
                      <w:szCs w:val="18"/>
                    </w:rPr>
                    <w:lastRenderedPageBreak/>
                    <w:t>психология, антропология, гигиена, санитария, экология человека).</w:t>
                  </w:r>
                </w:p>
              </w:tc>
              <w:tc>
                <w:tcPr>
                  <w:tcW w:w="984" w:type="dxa"/>
                  <w:vMerge w:val="restart"/>
                </w:tcPr>
                <w:p w:rsidR="00BC78EC" w:rsidRDefault="00BC78EC" w:rsidP="00BC78EC">
                  <w:r>
                    <w:rPr>
                      <w:sz w:val="18"/>
                      <w:szCs w:val="18"/>
                    </w:rPr>
                    <w:lastRenderedPageBreak/>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 xml:space="preserve">пакет программ Microsoft </w:t>
                  </w:r>
                  <w:r>
                    <w:rPr>
                      <w:sz w:val="18"/>
                      <w:szCs w:val="18"/>
                    </w:rPr>
                    <w:lastRenderedPageBreak/>
                    <w:t>Office или аналог</w:t>
                  </w:r>
                </w:p>
              </w:tc>
              <w:tc>
                <w:tcPr>
                  <w:tcW w:w="1967" w:type="dxa"/>
                  <w:vMerge w:val="restart"/>
                </w:tcPr>
                <w:p w:rsidR="00BC78EC" w:rsidRDefault="00BC78EC" w:rsidP="00BC78EC">
                  <w:r>
                    <w:rPr>
                      <w:sz w:val="18"/>
                      <w:szCs w:val="18"/>
                    </w:rPr>
                    <w:lastRenderedPageBreak/>
                    <w:t xml:space="preserve">Биология 9 класс: учеб. для общеобразоват. </w:t>
                  </w:r>
                  <w:r>
                    <w:rPr>
                      <w:sz w:val="18"/>
                      <w:szCs w:val="18"/>
                    </w:rPr>
                    <w:lastRenderedPageBreak/>
                    <w:t>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lastRenderedPageBreak/>
                    <w:t xml:space="preserve">Смарт-доска Электронные образовательные </w:t>
                  </w:r>
                  <w:r>
                    <w:rPr>
                      <w:sz w:val="18"/>
                      <w:szCs w:val="18"/>
                    </w:rPr>
                    <w:lastRenderedPageBreak/>
                    <w:t>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Структура организма человека</w:t>
                  </w:r>
                </w:p>
              </w:tc>
              <w:tc>
                <w:tcPr>
                  <w:tcW w:w="1714" w:type="dxa"/>
                  <w:vMerge w:val="restart"/>
                </w:tcPr>
                <w:p w:rsidR="00BC78EC" w:rsidRDefault="00BC78EC" w:rsidP="00BC78EC">
                  <w:pPr>
                    <w:widowControl w:val="0"/>
                  </w:pPr>
                  <w:r>
                    <w:rPr>
                      <w:sz w:val="18"/>
                      <w:szCs w:val="18"/>
                    </w:rPr>
                    <w:t>Строение и химический состав клетки</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Нейрогуморальная регуляция</w:t>
                  </w:r>
                </w:p>
              </w:tc>
              <w:tc>
                <w:tcPr>
                  <w:tcW w:w="1714" w:type="dxa"/>
                  <w:vMerge w:val="restart"/>
                </w:tcPr>
                <w:p w:rsidR="00BC78EC" w:rsidRDefault="00BC78EC" w:rsidP="00BC78EC">
                  <w:pPr>
                    <w:widowControl w:val="0"/>
                  </w:pPr>
                  <w:r>
                    <w:rPr>
                      <w:sz w:val="18"/>
                      <w:szCs w:val="18"/>
                    </w:rPr>
                    <w:t>Нервная система человека, её организация и значение. Нейроны, нервы, нервные узлы</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Опора и движение</w:t>
                  </w:r>
                </w:p>
              </w:tc>
              <w:tc>
                <w:tcPr>
                  <w:tcW w:w="1714" w:type="dxa"/>
                  <w:vMerge w:val="restart"/>
                </w:tcPr>
                <w:p w:rsidR="00BC78EC" w:rsidRDefault="00BC78EC" w:rsidP="00BC78EC">
                  <w:pPr>
                    <w:widowControl w:val="0"/>
                  </w:pPr>
                  <w:r>
                    <w:rPr>
                      <w:sz w:val="18"/>
                      <w:szCs w:val="18"/>
                    </w:rPr>
                    <w:t>Скелет человека, строение его отделов и функции.</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Внутренняя среда организма</w:t>
                  </w:r>
                </w:p>
              </w:tc>
              <w:tc>
                <w:tcPr>
                  <w:tcW w:w="1714" w:type="dxa"/>
                  <w:vMerge w:val="restart"/>
                </w:tcPr>
                <w:p w:rsidR="00BC78EC" w:rsidRDefault="00BC78EC" w:rsidP="00BC78EC">
                  <w:pPr>
                    <w:widowControl w:val="0"/>
                  </w:pPr>
                  <w:r>
                    <w:rPr>
                      <w:sz w:val="18"/>
                      <w:szCs w:val="1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Кровообращение</w:t>
                  </w:r>
                </w:p>
              </w:tc>
              <w:tc>
                <w:tcPr>
                  <w:tcW w:w="1714" w:type="dxa"/>
                  <w:vMerge w:val="restart"/>
                </w:tcPr>
                <w:p w:rsidR="00BC78EC" w:rsidRDefault="00BC78EC" w:rsidP="00BC78EC">
                  <w:pPr>
                    <w:widowControl w:val="0"/>
                  </w:pPr>
                  <w:r>
                    <w:rPr>
                      <w:sz w:val="18"/>
                      <w:szCs w:val="18"/>
                    </w:rPr>
                    <w:t>Строение и работа сердца круги кровообращения</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18"/>
                      <w:szCs w:val="18"/>
                    </w:rPr>
                  </w:pPr>
                  <w:r>
                    <w:rPr>
                      <w:sz w:val="18"/>
                      <w:szCs w:val="18"/>
                    </w:rPr>
                    <w:t>Смарт-доска Электронные образовательные ресурсы</w:t>
                  </w:r>
                </w:p>
                <w:p w:rsidR="00BC78EC" w:rsidRDefault="00BC78EC" w:rsidP="00BC78EC">
                  <w:pPr>
                    <w:widowControl w:val="0"/>
                    <w:jc w:val="center"/>
                    <w:rPr>
                      <w:sz w:val="18"/>
                      <w:szCs w:val="18"/>
                    </w:rPr>
                  </w:pPr>
                </w:p>
                <w:p w:rsidR="00BC78EC" w:rsidRDefault="00BC78EC" w:rsidP="00BC78EC">
                  <w:pPr>
                    <w:widowControl w:val="0"/>
                    <w:jc w:val="center"/>
                  </w:pPr>
                  <w:r>
                    <w:rPr>
                      <w:sz w:val="18"/>
                      <w:szCs w:val="18"/>
                    </w:rPr>
                    <w:t>Демонстрационная модель сердца</w:t>
                  </w:r>
                </w:p>
              </w:tc>
            </w:tr>
            <w:tr w:rsidR="00BC78EC" w:rsidTr="00B44928">
              <w:trPr>
                <w:trHeight w:val="276"/>
              </w:trPr>
              <w:tc>
                <w:tcPr>
                  <w:tcW w:w="1559" w:type="dxa"/>
                  <w:vMerge w:val="restart"/>
                </w:tcPr>
                <w:p w:rsidR="00BC78EC" w:rsidRDefault="00BC78EC" w:rsidP="00BC78EC">
                  <w:pPr>
                    <w:widowControl w:val="0"/>
                  </w:pPr>
                  <w:r>
                    <w:rPr>
                      <w:rFonts w:eastAsiaTheme="minorHAnsi"/>
                      <w:bCs/>
                      <w:sz w:val="18"/>
                      <w:szCs w:val="18"/>
                    </w:rPr>
                    <w:t>Дыхание</w:t>
                  </w:r>
                </w:p>
              </w:tc>
              <w:tc>
                <w:tcPr>
                  <w:tcW w:w="1714" w:type="dxa"/>
                  <w:vMerge w:val="restart"/>
                </w:tcPr>
                <w:p w:rsidR="00BC78EC" w:rsidRDefault="00BC78EC" w:rsidP="00BC78EC">
                  <w:pPr>
                    <w:widowControl w:val="0"/>
                  </w:pPr>
                  <w:r>
                    <w:rPr>
                      <w:sz w:val="18"/>
                      <w:szCs w:val="18"/>
                    </w:rPr>
                    <w:t>Значение дыхания. Органы дыхания</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Питание и пищеварение</w:t>
                  </w:r>
                </w:p>
              </w:tc>
              <w:tc>
                <w:tcPr>
                  <w:tcW w:w="1714" w:type="dxa"/>
                  <w:vMerge w:val="restart"/>
                </w:tcPr>
                <w:p w:rsidR="00BC78EC" w:rsidRDefault="00BC78EC" w:rsidP="00BC78EC">
                  <w:pPr>
                    <w:widowControl w:val="0"/>
                  </w:pPr>
                  <w:r>
                    <w:rPr>
                      <w:sz w:val="18"/>
                      <w:szCs w:val="18"/>
                    </w:rPr>
                    <w:t>Органы пищеварения</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Обмен веществ и превращение энергии</w:t>
                  </w:r>
                </w:p>
              </w:tc>
              <w:tc>
                <w:tcPr>
                  <w:tcW w:w="1714" w:type="dxa"/>
                  <w:vMerge w:val="restart"/>
                </w:tcPr>
                <w:p w:rsidR="00BC78EC" w:rsidRDefault="00BC78EC" w:rsidP="00BC78EC">
                  <w:pPr>
                    <w:widowControl w:val="0"/>
                  </w:pPr>
                  <w:r>
                    <w:rPr>
                      <w:sz w:val="18"/>
                      <w:szCs w:val="18"/>
                    </w:rPr>
                    <w:t>Обменные процессы ворагнизме</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 xml:space="preserve">Биология 9 класс: учеб. для общеобразоват. организаций.А.Г.Драгомилов Р.Д.Маш. – М.: Вентана-Граф, </w:t>
                  </w:r>
                  <w:r>
                    <w:rPr>
                      <w:sz w:val="18"/>
                      <w:szCs w:val="18"/>
                    </w:rPr>
                    <w:lastRenderedPageBreak/>
                    <w:t>2019г</w:t>
                  </w:r>
                </w:p>
              </w:tc>
              <w:tc>
                <w:tcPr>
                  <w:tcW w:w="1558" w:type="dxa"/>
                  <w:vMerge w:val="restart"/>
                </w:tcPr>
                <w:p w:rsidR="00BC78EC" w:rsidRDefault="00BC78EC" w:rsidP="00BC78EC">
                  <w:pPr>
                    <w:widowControl w:val="0"/>
                    <w:jc w:val="center"/>
                    <w:rPr>
                      <w:sz w:val="28"/>
                      <w:szCs w:val="22"/>
                      <w:lang w:eastAsia="en-US"/>
                    </w:rPr>
                  </w:pPr>
                  <w:r>
                    <w:rPr>
                      <w:sz w:val="18"/>
                      <w:szCs w:val="18"/>
                    </w:rPr>
                    <w:lastRenderedPageBreak/>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Кожа</w:t>
                  </w:r>
                </w:p>
              </w:tc>
              <w:tc>
                <w:tcPr>
                  <w:tcW w:w="1714" w:type="dxa"/>
                  <w:vMerge w:val="restart"/>
                </w:tcPr>
                <w:p w:rsidR="00BC78EC" w:rsidRDefault="00BC78EC" w:rsidP="00BC78EC">
                  <w:pPr>
                    <w:widowControl w:val="0"/>
                  </w:pPr>
                  <w:r>
                    <w:rPr>
                      <w:sz w:val="18"/>
                      <w:szCs w:val="18"/>
                    </w:rPr>
                    <w:t>Значение кожи и ее строение</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Выделение</w:t>
                  </w:r>
                </w:p>
              </w:tc>
              <w:tc>
                <w:tcPr>
                  <w:tcW w:w="1714" w:type="dxa"/>
                  <w:vMerge w:val="restart"/>
                </w:tcPr>
                <w:p w:rsidR="00BC78EC" w:rsidRDefault="00BC78EC" w:rsidP="00BC78EC">
                  <w:pPr>
                    <w:widowControl w:val="0"/>
                  </w:pPr>
                  <w:r>
                    <w:rPr>
                      <w:sz w:val="18"/>
                      <w:szCs w:val="18"/>
                    </w:rPr>
                    <w:t>Строение и функция почек</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Размножение и развитие</w:t>
                  </w:r>
                </w:p>
              </w:tc>
              <w:tc>
                <w:tcPr>
                  <w:tcW w:w="1714" w:type="dxa"/>
                  <w:vMerge w:val="restart"/>
                </w:tcPr>
                <w:p w:rsidR="00BC78EC" w:rsidRDefault="00BC78EC" w:rsidP="00BC78EC">
                  <w:pPr>
                    <w:widowControl w:val="0"/>
                  </w:pPr>
                  <w:r>
                    <w:rPr>
                      <w:sz w:val="18"/>
                      <w:szCs w:val="18"/>
                    </w:rPr>
                    <w:t>Половая система человека</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Органы чувств и сенсорные системы</w:t>
                  </w:r>
                </w:p>
              </w:tc>
              <w:tc>
                <w:tcPr>
                  <w:tcW w:w="1714" w:type="dxa"/>
                  <w:vMerge w:val="restart"/>
                </w:tcPr>
                <w:p w:rsidR="00BC78EC" w:rsidRDefault="00BC78EC" w:rsidP="00BC78EC">
                  <w:pPr>
                    <w:widowControl w:val="0"/>
                  </w:pPr>
                  <w:r>
                    <w:rPr>
                      <w:sz w:val="18"/>
                      <w:szCs w:val="18"/>
                    </w:rPr>
                    <w:t>Орган зрения и зрительный анализатор</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18"/>
                      <w:szCs w:val="18"/>
                    </w:rPr>
                  </w:pPr>
                  <w:r>
                    <w:rPr>
                      <w:sz w:val="18"/>
                      <w:szCs w:val="18"/>
                    </w:rPr>
                    <w:t>Смарт-доска Электронные образовательные ресурсы</w:t>
                  </w:r>
                </w:p>
                <w:p w:rsidR="00BC78EC" w:rsidRDefault="00BC78EC" w:rsidP="00BC78EC">
                  <w:pPr>
                    <w:widowControl w:val="0"/>
                    <w:jc w:val="center"/>
                    <w:rPr>
                      <w:sz w:val="28"/>
                      <w:szCs w:val="22"/>
                      <w:lang w:eastAsia="en-US"/>
                    </w:rPr>
                  </w:pPr>
                </w:p>
                <w:p w:rsidR="00BC78EC" w:rsidRDefault="00BC78EC" w:rsidP="00BC78EC">
                  <w:r>
                    <w:rPr>
                      <w:sz w:val="18"/>
                      <w:szCs w:val="18"/>
                    </w:rPr>
                    <w:t xml:space="preserve">Модель глаза </w:t>
                  </w:r>
                </w:p>
              </w:tc>
            </w:tr>
            <w:tr w:rsidR="00BC78EC" w:rsidTr="00B44928">
              <w:trPr>
                <w:trHeight w:val="276"/>
              </w:trPr>
              <w:tc>
                <w:tcPr>
                  <w:tcW w:w="1559" w:type="dxa"/>
                  <w:vMerge w:val="restart"/>
                </w:tcPr>
                <w:p w:rsidR="00BC78EC" w:rsidRDefault="00BC78EC" w:rsidP="00BC78EC">
                  <w:pPr>
                    <w:widowControl w:val="0"/>
                  </w:pPr>
                  <w:r>
                    <w:rPr>
                      <w:sz w:val="18"/>
                      <w:szCs w:val="18"/>
                    </w:rPr>
                    <w:t>Поведение и психика</w:t>
                  </w:r>
                </w:p>
              </w:tc>
              <w:tc>
                <w:tcPr>
                  <w:tcW w:w="1714" w:type="dxa"/>
                  <w:vMerge w:val="restart"/>
                </w:tcPr>
                <w:p w:rsidR="00BC78EC" w:rsidRDefault="00BC78EC" w:rsidP="00BC78EC">
                  <w:pPr>
                    <w:widowControl w:val="0"/>
                  </w:pPr>
                  <w:r>
                    <w:rPr>
                      <w:sz w:val="18"/>
                      <w:szCs w:val="18"/>
                    </w:rPr>
                    <w:t>Формы поведения</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Человек и окружающая среда</w:t>
                  </w:r>
                </w:p>
              </w:tc>
              <w:tc>
                <w:tcPr>
                  <w:tcW w:w="1714" w:type="dxa"/>
                  <w:vMerge w:val="restart"/>
                </w:tcPr>
                <w:p w:rsidR="00BC78EC" w:rsidRDefault="00BC78EC" w:rsidP="00BC78EC">
                  <w:pPr>
                    <w:widowControl w:val="0"/>
                  </w:pPr>
                  <w:r>
                    <w:rPr>
                      <w:sz w:val="18"/>
                      <w:szCs w:val="18"/>
                    </w:rPr>
                    <w:t xml:space="preserve">Глобальное антропогенное влияние </w:t>
                  </w:r>
                </w:p>
              </w:tc>
              <w:tc>
                <w:tcPr>
                  <w:tcW w:w="984" w:type="dxa"/>
                  <w:vMerge w:val="restart"/>
                </w:tcPr>
                <w:p w:rsidR="00BC78EC" w:rsidRDefault="00BC78EC" w:rsidP="00BC78EC">
                  <w:r>
                    <w:rPr>
                      <w:sz w:val="18"/>
                      <w:szCs w:val="18"/>
                    </w:rPr>
                    <w:t>9</w:t>
                  </w:r>
                </w:p>
              </w:tc>
              <w:tc>
                <w:tcPr>
                  <w:tcW w:w="1457" w:type="dxa"/>
                  <w:vMerge w:val="restart"/>
                </w:tcPr>
                <w:p w:rsidR="00BC78EC" w:rsidRDefault="00BC78EC" w:rsidP="00BC78EC">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sz w:val="18"/>
                      <w:szCs w:val="18"/>
                    </w:rPr>
                    <w:t>Биология 9 класс: учеб. для общеобразоват. организаций.А.Г.Драгомилов Р.Д.Маш. – М.: Вентана-Граф, 2019г</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Биология как наука</w:t>
                  </w:r>
                </w:p>
              </w:tc>
              <w:tc>
                <w:tcPr>
                  <w:tcW w:w="1714" w:type="dxa"/>
                  <w:vMerge w:val="restart"/>
                </w:tcPr>
                <w:p w:rsidR="00BC78EC" w:rsidRDefault="00BC78EC" w:rsidP="00BC78EC">
                  <w:pPr>
                    <w:widowControl w:val="0"/>
                  </w:pPr>
                  <w:r>
                    <w:rPr>
                      <w:sz w:val="18"/>
                      <w:szCs w:val="18"/>
                    </w:rPr>
                    <w:t>Методы познания живой природы (наблюдение, эксперимент, описание, измерение, классификация, моделирование, статистическая обработка данных)</w:t>
                  </w:r>
                </w:p>
              </w:tc>
              <w:tc>
                <w:tcPr>
                  <w:tcW w:w="984" w:type="dxa"/>
                  <w:vMerge w:val="restart"/>
                </w:tcPr>
                <w:p w:rsidR="00BC78EC" w:rsidRDefault="00BC78EC" w:rsidP="00BC78EC">
                  <w:pPr>
                    <w:widowControl w:val="0"/>
                  </w:pPr>
                  <w:r>
                    <w:rPr>
                      <w:sz w:val="18"/>
                      <w:szCs w:val="18"/>
                    </w:rPr>
                    <w:t>10</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color w:val="181818"/>
                      <w:sz w:val="18"/>
                      <w:szCs w:val="18"/>
                      <w:shd w:val="clear" w:color="auto" w:fill="FFFFFF"/>
                    </w:rPr>
                    <w:t>Биология. 10 класс: учеб. для общеобразоват. организаций: базовый уровень / [Д.К. Беляев, Г.М. Дымшиц, П.М. Бородин и др.]; под ред. Д.К. Беляева и Г.М. Дымшица.  – М.: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Живые системы и их организация</w:t>
                  </w:r>
                </w:p>
              </w:tc>
              <w:tc>
                <w:tcPr>
                  <w:tcW w:w="1714" w:type="dxa"/>
                  <w:vMerge w:val="restart"/>
                </w:tcPr>
                <w:p w:rsidR="00BC78EC" w:rsidRDefault="00BC78EC" w:rsidP="00BC78EC">
                  <w:pPr>
                    <w:widowControl w:val="0"/>
                  </w:pPr>
                  <w:r>
                    <w:rPr>
                      <w:sz w:val="18"/>
                      <w:szCs w:val="18"/>
                    </w:rPr>
                    <w:t>Уровни организации биосистем: молекулярный, органоидно-клеточный, организменный, популяционно-видовой, экосистемный (биогеоценотический), биосферный.</w:t>
                  </w:r>
                </w:p>
              </w:tc>
              <w:tc>
                <w:tcPr>
                  <w:tcW w:w="984" w:type="dxa"/>
                  <w:vMerge w:val="restart"/>
                </w:tcPr>
                <w:p w:rsidR="00BC78EC" w:rsidRDefault="00BC78EC" w:rsidP="00BC78EC">
                  <w:r>
                    <w:rPr>
                      <w:sz w:val="18"/>
                      <w:szCs w:val="18"/>
                    </w:rPr>
                    <w:t>10</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color w:val="181818"/>
                      <w:sz w:val="18"/>
                      <w:szCs w:val="18"/>
                      <w:shd w:val="clear" w:color="auto" w:fill="FFFFFF"/>
                    </w:rPr>
                    <w:t>Биология. 10 класс: учеб. для общеобразоват. организаций: базовый уровень / [Д.К. Беляев, Г.М. Дымшиц, П.М. Бородин и др.]; под ред. Д.К. Беляева и Г.М. Дымшица.  – М.: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Химический состав и строение клетки</w:t>
                  </w:r>
                </w:p>
              </w:tc>
              <w:tc>
                <w:tcPr>
                  <w:tcW w:w="1714" w:type="dxa"/>
                  <w:vMerge w:val="restart"/>
                </w:tcPr>
                <w:p w:rsidR="00BC78EC" w:rsidRDefault="00BC78EC" w:rsidP="00BC78EC">
                  <w:pPr>
                    <w:widowControl w:val="0"/>
                  </w:pPr>
                  <w:r>
                    <w:rPr>
                      <w:sz w:val="18"/>
                      <w:szCs w:val="18"/>
                    </w:rPr>
                    <w:t xml:space="preserve">Химический состав клетки. Химические </w:t>
                  </w:r>
                  <w:r>
                    <w:rPr>
                      <w:sz w:val="18"/>
                      <w:szCs w:val="18"/>
                    </w:rPr>
                    <w:lastRenderedPageBreak/>
                    <w:t>элементы: макроэлементы, микроэлементы. Вода и минеральные вещества.</w:t>
                  </w:r>
                </w:p>
              </w:tc>
              <w:tc>
                <w:tcPr>
                  <w:tcW w:w="984" w:type="dxa"/>
                  <w:vMerge w:val="restart"/>
                </w:tcPr>
                <w:p w:rsidR="00BC78EC" w:rsidRDefault="00BC78EC" w:rsidP="00BC78EC">
                  <w:r>
                    <w:rPr>
                      <w:sz w:val="18"/>
                      <w:szCs w:val="18"/>
                    </w:rPr>
                    <w:lastRenderedPageBreak/>
                    <w:t>10</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 xml:space="preserve">пакет программ Microsoft </w:t>
                  </w:r>
                  <w:r>
                    <w:rPr>
                      <w:sz w:val="18"/>
                      <w:szCs w:val="18"/>
                    </w:rPr>
                    <w:lastRenderedPageBreak/>
                    <w:t>Office или аналог</w:t>
                  </w:r>
                </w:p>
              </w:tc>
              <w:tc>
                <w:tcPr>
                  <w:tcW w:w="1967" w:type="dxa"/>
                  <w:vMerge w:val="restart"/>
                </w:tcPr>
                <w:p w:rsidR="00BC78EC" w:rsidRDefault="00BC78EC" w:rsidP="00BC78EC">
                  <w:r>
                    <w:rPr>
                      <w:color w:val="181818"/>
                      <w:sz w:val="18"/>
                      <w:szCs w:val="18"/>
                      <w:shd w:val="clear" w:color="auto" w:fill="FFFFFF"/>
                    </w:rPr>
                    <w:lastRenderedPageBreak/>
                    <w:t xml:space="preserve">Биология. 10 класс: учеб. для общеобразоват. </w:t>
                  </w:r>
                  <w:r>
                    <w:rPr>
                      <w:color w:val="181818"/>
                      <w:sz w:val="18"/>
                      <w:szCs w:val="18"/>
                      <w:shd w:val="clear" w:color="auto" w:fill="FFFFFF"/>
                    </w:rPr>
                    <w:lastRenderedPageBreak/>
                    <w:t>организаций: базовый уровень / [Д.К. Беляев, Г.М. Дымшиц, П.М. Бородин и др.]; под ред. Д.К. Беляева и Г.М. Дымшица.  – М.: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lastRenderedPageBreak/>
                    <w:t xml:space="preserve">Смарт-доска Электронные образовательные </w:t>
                  </w:r>
                  <w:r>
                    <w:rPr>
                      <w:sz w:val="18"/>
                      <w:szCs w:val="18"/>
                    </w:rPr>
                    <w:lastRenderedPageBreak/>
                    <w:t>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Жизнедеятельность клетки</w:t>
                  </w:r>
                </w:p>
              </w:tc>
              <w:tc>
                <w:tcPr>
                  <w:tcW w:w="1714" w:type="dxa"/>
                  <w:vMerge w:val="restart"/>
                </w:tcPr>
                <w:p w:rsidR="00BC78EC" w:rsidRDefault="00BC78EC" w:rsidP="00BC78EC">
                  <w:pPr>
                    <w:widowControl w:val="0"/>
                  </w:pPr>
                  <w:r>
                    <w:rPr>
                      <w:sz w:val="18"/>
                      <w:szCs w:val="18"/>
                    </w:rPr>
                    <w:t>Хемосинтез. Хемосинтезирующие бактерии. Значение хемосинтеза для жизни на Земле</w:t>
                  </w:r>
                </w:p>
              </w:tc>
              <w:tc>
                <w:tcPr>
                  <w:tcW w:w="984" w:type="dxa"/>
                  <w:vMerge w:val="restart"/>
                </w:tcPr>
                <w:p w:rsidR="00BC78EC" w:rsidRDefault="00BC78EC" w:rsidP="00BC78EC">
                  <w:r>
                    <w:rPr>
                      <w:sz w:val="18"/>
                      <w:szCs w:val="18"/>
                    </w:rPr>
                    <w:t>10</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color w:val="181818"/>
                      <w:sz w:val="18"/>
                      <w:szCs w:val="18"/>
                      <w:shd w:val="clear" w:color="auto" w:fill="FFFFFF"/>
                    </w:rPr>
                    <w:t>Биология. 10 класс: учеб. для общеобразоват. организаций: базовый уровень / [Д.К. Беляев, Г.М. Дымшиц, П.М. Бородин и др.]; под ред. Д.К. Беляева и Г.М. Дымшица.  – М.</w:t>
                  </w:r>
                  <w:r>
                    <w:rPr>
                      <w:sz w:val="18"/>
                      <w:szCs w:val="18"/>
                    </w:rPr>
                    <w:t xml:space="preserve"> базовый</w:t>
                  </w:r>
                  <w:r>
                    <w:rPr>
                      <w:color w:val="181818"/>
                      <w:sz w:val="18"/>
                      <w:szCs w:val="18"/>
                      <w:shd w:val="clear" w:color="auto" w:fill="FFFFFF"/>
                    </w:rPr>
                    <w:t xml:space="preserve">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Размножение и индивидуальное развитие организмов</w:t>
                  </w:r>
                </w:p>
              </w:tc>
              <w:tc>
                <w:tcPr>
                  <w:tcW w:w="1714" w:type="dxa"/>
                  <w:vMerge w:val="restart"/>
                </w:tcPr>
                <w:p w:rsidR="00BC78EC" w:rsidRDefault="00BC78EC" w:rsidP="00BC78EC">
                  <w:pPr>
                    <w:widowControl w:val="0"/>
                  </w:pPr>
                  <w:r>
                    <w:rPr>
                      <w:sz w:val="18"/>
                      <w:szCs w:val="18"/>
                    </w:rPr>
                    <w:t>Онтогенез человека. Репродуктивное здоровье.</w:t>
                  </w:r>
                </w:p>
              </w:tc>
              <w:tc>
                <w:tcPr>
                  <w:tcW w:w="984" w:type="dxa"/>
                  <w:vMerge w:val="restart"/>
                </w:tcPr>
                <w:p w:rsidR="00BC78EC" w:rsidRDefault="00BC78EC" w:rsidP="00BC78EC">
                  <w:r>
                    <w:rPr>
                      <w:sz w:val="18"/>
                      <w:szCs w:val="18"/>
                    </w:rPr>
                    <w:t>10</w:t>
                  </w:r>
                </w:p>
              </w:tc>
              <w:tc>
                <w:tcPr>
                  <w:tcW w:w="1457" w:type="dxa"/>
                  <w:vMerge w:val="restart"/>
                </w:tcPr>
                <w:p w:rsidR="00BC78EC" w:rsidRDefault="00BC78EC" w:rsidP="00BC78EC">
                  <w:pPr>
                    <w:widowControl w:val="0"/>
                  </w:pP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color w:val="181818"/>
                      <w:sz w:val="18"/>
                      <w:szCs w:val="18"/>
                      <w:shd w:val="clear" w:color="auto" w:fill="FFFFFF"/>
                    </w:rPr>
                    <w:t>Биология. 10 класс: учеб. для общеобразоват. организаций: базовый уровень / [Д.К. Беляев, Г.М. Дымшиц, П.М. Бородин и др.]; под ред. Д.К. Беляева и Г.М. Дымшица.  – М.: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Наследственность и изменчивость организмов</w:t>
                  </w:r>
                </w:p>
              </w:tc>
              <w:tc>
                <w:tcPr>
                  <w:tcW w:w="1714" w:type="dxa"/>
                  <w:vMerge w:val="restart"/>
                </w:tcPr>
                <w:p w:rsidR="00BC78EC" w:rsidRDefault="00BC78EC" w:rsidP="00BC78EC">
                  <w:pPr>
                    <w:widowControl w:val="0"/>
                  </w:pPr>
                  <w:r>
                    <w:rPr>
                      <w:sz w:val="18"/>
                      <w:szCs w:val="18"/>
                    </w:rPr>
                    <w:t>Генетика пола</w:t>
                  </w:r>
                </w:p>
              </w:tc>
              <w:tc>
                <w:tcPr>
                  <w:tcW w:w="984" w:type="dxa"/>
                  <w:vMerge w:val="restart"/>
                </w:tcPr>
                <w:p w:rsidR="00BC78EC" w:rsidRDefault="00BC78EC" w:rsidP="00BC78EC">
                  <w:r>
                    <w:rPr>
                      <w:sz w:val="18"/>
                      <w:szCs w:val="18"/>
                    </w:rPr>
                    <w:t>10</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color w:val="181818"/>
                      <w:sz w:val="18"/>
                      <w:szCs w:val="18"/>
                      <w:shd w:val="clear" w:color="auto" w:fill="FFFFFF"/>
                    </w:rPr>
                    <w:t>Биология. 10 класс: учеб. для общеобразоват. организаций: базовый уровень / [Д.К. Беляев, Г.М. Дымшиц, П.М. Бородин и др.]; под ред. Д.К. Беляева и Г.М. Дымшица.  – М.: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Селекция организмов. Основы биотехнологии</w:t>
                  </w:r>
                </w:p>
              </w:tc>
              <w:tc>
                <w:tcPr>
                  <w:tcW w:w="1714" w:type="dxa"/>
                  <w:vMerge w:val="restart"/>
                </w:tcPr>
                <w:p w:rsidR="00BC78EC" w:rsidRDefault="00BC78EC" w:rsidP="00BC78EC">
                  <w:pPr>
                    <w:widowControl w:val="0"/>
                  </w:pPr>
                  <w:r>
                    <w:rPr>
                      <w:sz w:val="18"/>
                      <w:szCs w:val="18"/>
                    </w:rPr>
                    <w:t>Биотехнология: достижения и перспективы развития</w:t>
                  </w:r>
                </w:p>
              </w:tc>
              <w:tc>
                <w:tcPr>
                  <w:tcW w:w="984" w:type="dxa"/>
                  <w:vMerge w:val="restart"/>
                </w:tcPr>
                <w:p w:rsidR="00BC78EC" w:rsidRDefault="00BC78EC" w:rsidP="00BC78EC">
                  <w:r>
                    <w:rPr>
                      <w:sz w:val="18"/>
                      <w:szCs w:val="18"/>
                    </w:rPr>
                    <w:t>10</w:t>
                  </w:r>
                </w:p>
              </w:tc>
              <w:tc>
                <w:tcPr>
                  <w:tcW w:w="1457" w:type="dxa"/>
                  <w:vMerge w:val="restart"/>
                </w:tcPr>
                <w:p w:rsidR="00BC78EC" w:rsidRDefault="00BC78EC" w:rsidP="00BC78EC">
                  <w:pPr>
                    <w:widowControl w:val="0"/>
                  </w:pP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r>
                    <w:rPr>
                      <w:color w:val="181818"/>
                      <w:sz w:val="18"/>
                      <w:szCs w:val="18"/>
                      <w:shd w:val="clear" w:color="auto" w:fill="FFFFFF"/>
                    </w:rPr>
                    <w:t>Биология. 10 класс: учеб. для общеобразоват. организаций: базовый уровень / [Д.К. Беляев, Г.М. Дымшиц, П.М. Бородин и др.]; под ред. Д.К. Беляева и Г.М. Дымшица.  – М.: Просвещение, 2019. – 223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Эволюционная биология</w:t>
                  </w:r>
                </w:p>
              </w:tc>
              <w:tc>
                <w:tcPr>
                  <w:tcW w:w="1714" w:type="dxa"/>
                  <w:vMerge w:val="restart"/>
                </w:tcPr>
                <w:p w:rsidR="00BC78EC" w:rsidRDefault="00BC78EC" w:rsidP="00BC78EC">
                  <w:pPr>
                    <w:widowControl w:val="0"/>
                  </w:pPr>
                  <w:r>
                    <w:rPr>
                      <w:sz w:val="18"/>
                      <w:szCs w:val="18"/>
                    </w:rPr>
                    <w:t>Эволюционная теория Ч. Дарвина</w:t>
                  </w:r>
                </w:p>
              </w:tc>
              <w:tc>
                <w:tcPr>
                  <w:tcW w:w="984" w:type="dxa"/>
                  <w:vMerge w:val="restart"/>
                </w:tcPr>
                <w:p w:rsidR="00BC78EC" w:rsidRDefault="00BC78EC" w:rsidP="00BC78EC">
                  <w:pPr>
                    <w:widowControl w:val="0"/>
                  </w:pPr>
                  <w:r>
                    <w:rPr>
                      <w:sz w:val="18"/>
                      <w:szCs w:val="18"/>
                    </w:rPr>
                    <w:t>11</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shd w:val="clear" w:color="auto" w:fill="FFFFFF"/>
                    <w:rPr>
                      <w:color w:val="181818"/>
                    </w:rPr>
                  </w:pPr>
                  <w:r>
                    <w:rPr>
                      <w:color w:val="181818"/>
                      <w:sz w:val="18"/>
                      <w:szCs w:val="18"/>
                    </w:rPr>
                    <w:t>Биология. 11 класс: учеб. для общеобразоват. организаций: базовый уровень / [Д. К. Беляев, Г.М. Дымшиц, Л. Р. Кузнецова и др.]; под ред. Д. К. Беляева и Г.М. Дымшица.  – 2-е изд. – М.: Просвещение, 2019. – 224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Возникновение и развитие жизни на Земле</w:t>
                  </w:r>
                </w:p>
              </w:tc>
              <w:tc>
                <w:tcPr>
                  <w:tcW w:w="1714" w:type="dxa"/>
                  <w:vMerge w:val="restart"/>
                </w:tcPr>
                <w:p w:rsidR="00BC78EC" w:rsidRDefault="00BC78EC" w:rsidP="00BC78EC">
                  <w:pPr>
                    <w:widowControl w:val="0"/>
                  </w:pPr>
                  <w:r>
                    <w:rPr>
                      <w:sz w:val="18"/>
                      <w:szCs w:val="18"/>
                    </w:rPr>
                    <w:t>Положение человека в системе животного мира</w:t>
                  </w:r>
                </w:p>
              </w:tc>
              <w:tc>
                <w:tcPr>
                  <w:tcW w:w="984" w:type="dxa"/>
                  <w:vMerge w:val="restart"/>
                </w:tcPr>
                <w:p w:rsidR="00BC78EC" w:rsidRDefault="00BC78EC" w:rsidP="00BC78EC">
                  <w:r>
                    <w:rPr>
                      <w:sz w:val="18"/>
                      <w:szCs w:val="18"/>
                    </w:rPr>
                    <w:t>11</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 xml:space="preserve">пакет программ Microsoft Office или </w:t>
                  </w:r>
                  <w:r>
                    <w:rPr>
                      <w:sz w:val="18"/>
                      <w:szCs w:val="18"/>
                    </w:rPr>
                    <w:lastRenderedPageBreak/>
                    <w:t>аналог</w:t>
                  </w:r>
                </w:p>
              </w:tc>
              <w:tc>
                <w:tcPr>
                  <w:tcW w:w="1967" w:type="dxa"/>
                  <w:vMerge w:val="restart"/>
                </w:tcPr>
                <w:p w:rsidR="00BC78EC" w:rsidRDefault="00BC78EC" w:rsidP="00BC78EC">
                  <w:pPr>
                    <w:shd w:val="clear" w:color="auto" w:fill="FFFFFF"/>
                  </w:pPr>
                  <w:r>
                    <w:rPr>
                      <w:color w:val="181818"/>
                      <w:sz w:val="18"/>
                      <w:szCs w:val="18"/>
                    </w:rPr>
                    <w:lastRenderedPageBreak/>
                    <w:t xml:space="preserve"> Биология. 11 класс: учеб. для общеобразоват. организаций: базовый </w:t>
                  </w:r>
                  <w:r>
                    <w:rPr>
                      <w:color w:val="181818"/>
                      <w:sz w:val="18"/>
                      <w:szCs w:val="18"/>
                    </w:rPr>
                    <w:lastRenderedPageBreak/>
                    <w:t>уровень / [Д. К. Беляев, Г.М. Дымшиц, Л. Р. Кузнецова и др.]; под ред. Д. К. Беляева и Г.М. Дымшица.  – 2-е изд. – М.: Просвещение, 2019. – 224 с.: ил.</w:t>
                  </w:r>
                </w:p>
                <w:p w:rsidR="00BC78EC" w:rsidRDefault="00BC78EC" w:rsidP="00BC78EC">
                  <w:pPr>
                    <w:shd w:val="clear" w:color="auto" w:fill="FFFFFF"/>
                  </w:pPr>
                </w:p>
                <w:p w:rsidR="00BC78EC" w:rsidRDefault="00BC78EC" w:rsidP="00BC78EC">
                  <w:pPr>
                    <w:shd w:val="clear" w:color="auto" w:fill="FFFFFF"/>
                    <w:rPr>
                      <w:color w:val="181818"/>
                    </w:rPr>
                  </w:pPr>
                </w:p>
              </w:tc>
              <w:tc>
                <w:tcPr>
                  <w:tcW w:w="1558" w:type="dxa"/>
                  <w:vMerge w:val="restart"/>
                </w:tcPr>
                <w:p w:rsidR="00BC78EC" w:rsidRDefault="00BC78EC" w:rsidP="00BC78EC">
                  <w:pPr>
                    <w:widowControl w:val="0"/>
                    <w:jc w:val="center"/>
                    <w:rPr>
                      <w:sz w:val="28"/>
                      <w:szCs w:val="22"/>
                      <w:lang w:eastAsia="en-US"/>
                    </w:rPr>
                  </w:pPr>
                  <w:r>
                    <w:rPr>
                      <w:sz w:val="18"/>
                      <w:szCs w:val="18"/>
                    </w:rPr>
                    <w:lastRenderedPageBreak/>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lastRenderedPageBreak/>
                    <w:t>Организмы и окружающая среда</w:t>
                  </w:r>
                </w:p>
              </w:tc>
              <w:tc>
                <w:tcPr>
                  <w:tcW w:w="1714" w:type="dxa"/>
                  <w:vMerge w:val="restart"/>
                </w:tcPr>
                <w:p w:rsidR="00BC78EC" w:rsidRDefault="00BC78EC" w:rsidP="00BC78EC">
                  <w:pPr>
                    <w:widowControl w:val="0"/>
                  </w:pPr>
                  <w:r>
                    <w:rPr>
                      <w:sz w:val="18"/>
                      <w:szCs w:val="18"/>
                    </w:rPr>
                    <w:t>Структура экосистем</w:t>
                  </w:r>
                </w:p>
              </w:tc>
              <w:tc>
                <w:tcPr>
                  <w:tcW w:w="984" w:type="dxa"/>
                  <w:vMerge w:val="restart"/>
                </w:tcPr>
                <w:p w:rsidR="00BC78EC" w:rsidRDefault="00BC78EC" w:rsidP="00BC78EC">
                  <w:r>
                    <w:rPr>
                      <w:sz w:val="18"/>
                      <w:szCs w:val="18"/>
                    </w:rPr>
                    <w:t>11</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shd w:val="clear" w:color="auto" w:fill="FFFFFF"/>
                    <w:rPr>
                      <w:color w:val="181818"/>
                    </w:rPr>
                  </w:pPr>
                  <w:r>
                    <w:rPr>
                      <w:color w:val="181818"/>
                      <w:sz w:val="18"/>
                      <w:szCs w:val="18"/>
                    </w:rPr>
                    <w:t>Биология. 11 класс: учеб. для общеобразоват. организаций: базовый уровень / [Д. К. Беляев, Г.М. Дымшиц, Л. Р. Кузнецова и др.]; под ред. Д. К. Беляева и Г.М. Дымшица.  – 2-е изд. – М.: Просвещение, 2019. – 224 с.: ил.</w:t>
                  </w: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r w:rsidR="00BC78EC" w:rsidTr="00B44928">
              <w:trPr>
                <w:trHeight w:val="276"/>
              </w:trPr>
              <w:tc>
                <w:tcPr>
                  <w:tcW w:w="1559" w:type="dxa"/>
                  <w:vMerge w:val="restart"/>
                </w:tcPr>
                <w:p w:rsidR="00BC78EC" w:rsidRDefault="00BC78EC" w:rsidP="00BC78EC">
                  <w:pPr>
                    <w:widowControl w:val="0"/>
                  </w:pPr>
                  <w:r>
                    <w:rPr>
                      <w:sz w:val="18"/>
                      <w:szCs w:val="18"/>
                    </w:rPr>
                    <w:t>Сообщества и экологические системы</w:t>
                  </w:r>
                </w:p>
              </w:tc>
              <w:tc>
                <w:tcPr>
                  <w:tcW w:w="1714" w:type="dxa"/>
                  <w:vMerge w:val="restart"/>
                </w:tcPr>
                <w:p w:rsidR="00BC78EC" w:rsidRDefault="00BC78EC" w:rsidP="00BC78EC">
                  <w:pPr>
                    <w:widowControl w:val="0"/>
                  </w:pPr>
                  <w:r>
                    <w:rPr>
                      <w:sz w:val="18"/>
                      <w:szCs w:val="18"/>
                    </w:rPr>
                    <w:t xml:space="preserve">Влияние человека на экосистемы. Разнообразие экосистем. </w:t>
                  </w:r>
                </w:p>
              </w:tc>
              <w:tc>
                <w:tcPr>
                  <w:tcW w:w="984" w:type="dxa"/>
                  <w:vMerge w:val="restart"/>
                </w:tcPr>
                <w:p w:rsidR="00BC78EC" w:rsidRDefault="00BC78EC" w:rsidP="00BC78EC">
                  <w:r>
                    <w:rPr>
                      <w:sz w:val="18"/>
                      <w:szCs w:val="18"/>
                    </w:rPr>
                    <w:t>11</w:t>
                  </w:r>
                </w:p>
              </w:tc>
              <w:tc>
                <w:tcPr>
                  <w:tcW w:w="1457" w:type="dxa"/>
                  <w:vMerge w:val="restart"/>
                </w:tcPr>
                <w:p w:rsidR="00BC78EC" w:rsidRDefault="00BC78EC" w:rsidP="00BC78EC">
                  <w:pPr>
                    <w:widowControl w:val="0"/>
                  </w:pPr>
                  <w:r>
                    <w:rPr>
                      <w:sz w:val="18"/>
                      <w:szCs w:val="18"/>
                    </w:rPr>
                    <w:t>базовый</w:t>
                  </w:r>
                </w:p>
              </w:tc>
              <w:tc>
                <w:tcPr>
                  <w:tcW w:w="1414" w:type="dxa"/>
                  <w:vMerge w:val="restart"/>
                </w:tcPr>
                <w:p w:rsidR="00BC78EC" w:rsidRDefault="00BC78EC" w:rsidP="00BC78EC">
                  <w:r>
                    <w:rPr>
                      <w:sz w:val="18"/>
                      <w:szCs w:val="18"/>
                    </w:rPr>
                    <w:t>пакет программ Microsoft Office или аналог</w:t>
                  </w:r>
                </w:p>
              </w:tc>
              <w:tc>
                <w:tcPr>
                  <w:tcW w:w="1967" w:type="dxa"/>
                  <w:vMerge w:val="restart"/>
                </w:tcPr>
                <w:p w:rsidR="00BC78EC" w:rsidRDefault="00BC78EC" w:rsidP="00BC78EC">
                  <w:pPr>
                    <w:shd w:val="clear" w:color="auto" w:fill="FFFFFF"/>
                  </w:pPr>
                  <w:r>
                    <w:rPr>
                      <w:color w:val="181818"/>
                      <w:sz w:val="18"/>
                      <w:szCs w:val="18"/>
                    </w:rPr>
                    <w:t> Биология. 11 класс: учеб. для общеобразоват. организаций: базовый уровень / [Д. К. Беляев, Г.М. Дымшиц, Л. Р. Кузнецова и др.]; под ред. Д. К. Беляева и Г.М. Дымшица.  – 2-е изд. – М.: Просвещение, 2019. – 224 с.: ил.</w:t>
                  </w:r>
                </w:p>
                <w:p w:rsidR="00BC78EC" w:rsidRDefault="00BC78EC" w:rsidP="00BC78EC">
                  <w:pPr>
                    <w:shd w:val="clear" w:color="auto" w:fill="FFFFFF"/>
                  </w:pPr>
                </w:p>
                <w:p w:rsidR="00BC78EC" w:rsidRDefault="00BC78EC" w:rsidP="00BC78EC">
                  <w:pPr>
                    <w:shd w:val="clear" w:color="auto" w:fill="FFFFFF"/>
                    <w:rPr>
                      <w:color w:val="181818"/>
                    </w:rPr>
                  </w:pPr>
                </w:p>
              </w:tc>
              <w:tc>
                <w:tcPr>
                  <w:tcW w:w="1558" w:type="dxa"/>
                  <w:vMerge w:val="restart"/>
                </w:tcPr>
                <w:p w:rsidR="00BC78EC" w:rsidRDefault="00BC78EC" w:rsidP="00BC78EC">
                  <w:pPr>
                    <w:widowControl w:val="0"/>
                    <w:jc w:val="center"/>
                    <w:rPr>
                      <w:sz w:val="28"/>
                      <w:szCs w:val="22"/>
                      <w:lang w:eastAsia="en-US"/>
                    </w:rPr>
                  </w:pPr>
                  <w:r>
                    <w:rPr>
                      <w:sz w:val="18"/>
                      <w:szCs w:val="18"/>
                    </w:rPr>
                    <w:t>Смарт-доска Электронные образовательные ресурсы</w:t>
                  </w:r>
                </w:p>
                <w:p w:rsidR="00BC78EC" w:rsidRDefault="00BC78EC" w:rsidP="00BC78EC"/>
              </w:tc>
            </w:tr>
          </w:tbl>
          <w:p w:rsidR="00DD38DE" w:rsidRDefault="00DD38DE">
            <w:pPr>
              <w:widowControl w:val="0"/>
              <w:spacing w:after="120"/>
              <w:ind w:right="130" w:firstLine="34"/>
              <w:jc w:val="both"/>
              <w:rPr>
                <w:bCs/>
                <w:i/>
                <w:lang w:eastAsia="en-US"/>
              </w:rPr>
            </w:pPr>
          </w:p>
          <w:p w:rsidR="00DD38DE" w:rsidRDefault="00810CDA">
            <w:pPr>
              <w:widowControl w:val="0"/>
              <w:spacing w:after="120"/>
              <w:ind w:right="130" w:firstLine="34"/>
              <w:jc w:val="both"/>
              <w:rPr>
                <w:bCs/>
                <w:i/>
                <w:lang w:eastAsia="en-US"/>
              </w:rPr>
            </w:pPr>
            <w:r>
              <w:rPr>
                <w:i/>
                <w:lang w:eastAsia="en-US"/>
              </w:rPr>
              <w:t>4.2.2. Структура индивидуального задания</w:t>
            </w:r>
            <w:r>
              <w:rPr>
                <w:i/>
                <w:spacing w:val="-1"/>
                <w:lang w:eastAsia="en-US"/>
              </w:rPr>
              <w:t xml:space="preserve"> </w:t>
            </w:r>
            <w:r>
              <w:rPr>
                <w:i/>
                <w:lang w:eastAsia="en-US"/>
              </w:rPr>
              <w:t>профессионального (демонстрационного)</w:t>
            </w:r>
            <w:r>
              <w:rPr>
                <w:i/>
                <w:spacing w:val="2"/>
                <w:lang w:eastAsia="en-US"/>
              </w:rPr>
              <w:t xml:space="preserve"> </w:t>
            </w:r>
            <w:r>
              <w:rPr>
                <w:i/>
                <w:lang w:eastAsia="en-US"/>
              </w:rPr>
              <w:t>экзамена</w:t>
            </w:r>
            <w:r>
              <w:t xml:space="preserve"> </w:t>
            </w:r>
            <w:r>
              <w:rPr>
                <w:i/>
                <w:lang w:eastAsia="en-US"/>
              </w:rPr>
              <w:t>как формы ГИА</w:t>
            </w:r>
          </w:p>
          <w:tbl>
            <w:tblPr>
              <w:tblStyle w:val="afc"/>
              <w:tblW w:w="4934" w:type="pct"/>
              <w:tblLayout w:type="fixed"/>
              <w:tblLook w:val="04A0" w:firstRow="1" w:lastRow="0" w:firstColumn="1" w:lastColumn="0" w:noHBand="0" w:noVBand="1"/>
            </w:tblPr>
            <w:tblGrid>
              <w:gridCol w:w="4267"/>
              <w:gridCol w:w="1978"/>
              <w:gridCol w:w="2180"/>
              <w:gridCol w:w="2228"/>
            </w:tblGrid>
            <w:tr w:rsidR="00DD38DE">
              <w:tc>
                <w:tcPr>
                  <w:tcW w:w="10664" w:type="dxa"/>
                  <w:gridSpan w:val="4"/>
                </w:tcPr>
                <w:p w:rsidR="00DD38DE" w:rsidRDefault="00810CDA">
                  <w:pPr>
                    <w:widowControl w:val="0"/>
                    <w:jc w:val="center"/>
                    <w:rPr>
                      <w:sz w:val="20"/>
                      <w:lang w:eastAsia="en-US"/>
                    </w:rPr>
                  </w:pPr>
                  <w:r>
                    <w:rPr>
                      <w:sz w:val="20"/>
                      <w:lang w:eastAsia="en-US"/>
                    </w:rPr>
                    <w:t>Ф.И.О. обучающегося _______________________________________</w:t>
                  </w:r>
                </w:p>
                <w:p w:rsidR="00DD38DE" w:rsidRDefault="00810CDA">
                  <w:pPr>
                    <w:widowControl w:val="0"/>
                    <w:jc w:val="center"/>
                    <w:rPr>
                      <w:sz w:val="20"/>
                      <w:lang w:eastAsia="en-US"/>
                    </w:rPr>
                  </w:pPr>
                  <w:r>
                    <w:rPr>
                      <w:sz w:val="20"/>
                      <w:lang w:eastAsia="en-US"/>
                    </w:rPr>
                    <w:t>Шифр учебной группы ____________________________</w:t>
                  </w:r>
                </w:p>
              </w:tc>
            </w:tr>
            <w:tr w:rsidR="00DD38DE">
              <w:tc>
                <w:tcPr>
                  <w:tcW w:w="4272" w:type="dxa"/>
                </w:tcPr>
                <w:p w:rsidR="00DD38DE" w:rsidRDefault="00810CDA">
                  <w:pPr>
                    <w:widowControl w:val="0"/>
                    <w:jc w:val="center"/>
                    <w:rPr>
                      <w:sz w:val="20"/>
                      <w:lang w:eastAsia="en-US"/>
                    </w:rPr>
                  </w:pPr>
                  <w:r>
                    <w:rPr>
                      <w:sz w:val="20"/>
                      <w:lang w:eastAsia="en-US"/>
                    </w:rPr>
                    <w:t>Параметры</w:t>
                  </w:r>
                  <w:r>
                    <w:rPr>
                      <w:spacing w:val="-3"/>
                      <w:sz w:val="20"/>
                      <w:lang w:eastAsia="en-US"/>
                    </w:rPr>
                    <w:t xml:space="preserve"> </w:t>
                  </w:r>
                  <w:r>
                    <w:rPr>
                      <w:sz w:val="20"/>
                      <w:lang w:eastAsia="en-US"/>
                    </w:rPr>
                    <w:t>задания</w:t>
                  </w:r>
                </w:p>
              </w:tc>
              <w:tc>
                <w:tcPr>
                  <w:tcW w:w="1980" w:type="dxa"/>
                </w:tcPr>
                <w:p w:rsidR="00DD38DE" w:rsidRDefault="00810CDA">
                  <w:pPr>
                    <w:widowControl w:val="0"/>
                    <w:jc w:val="center"/>
                    <w:rPr>
                      <w:sz w:val="20"/>
                      <w:lang w:eastAsia="en-US"/>
                    </w:rPr>
                  </w:pPr>
                  <w:r>
                    <w:rPr>
                      <w:sz w:val="20"/>
                      <w:lang w:eastAsia="en-US"/>
                    </w:rPr>
                    <w:t>Учебное</w:t>
                  </w:r>
                  <w:r>
                    <w:rPr>
                      <w:spacing w:val="-2"/>
                      <w:sz w:val="20"/>
                      <w:lang w:eastAsia="en-US"/>
                    </w:rPr>
                    <w:t xml:space="preserve"> </w:t>
                  </w:r>
                  <w:r>
                    <w:rPr>
                      <w:sz w:val="20"/>
                      <w:lang w:eastAsia="en-US"/>
                    </w:rPr>
                    <w:t>занятие</w:t>
                  </w:r>
                </w:p>
              </w:tc>
              <w:tc>
                <w:tcPr>
                  <w:tcW w:w="2182" w:type="dxa"/>
                </w:tcPr>
                <w:p w:rsidR="00DD38DE" w:rsidRDefault="00810CDA">
                  <w:pPr>
                    <w:widowControl w:val="0"/>
                    <w:jc w:val="center"/>
                    <w:rPr>
                      <w:sz w:val="20"/>
                      <w:lang w:eastAsia="en-US"/>
                    </w:rPr>
                  </w:pPr>
                  <w:r>
                    <w:rPr>
                      <w:sz w:val="20"/>
                      <w:lang w:eastAsia="en-US"/>
                    </w:rPr>
                    <w:t>Образовательное</w:t>
                  </w:r>
                  <w:r>
                    <w:rPr>
                      <w:spacing w:val="-57"/>
                      <w:sz w:val="20"/>
                      <w:lang w:eastAsia="en-US"/>
                    </w:rPr>
                    <w:t xml:space="preserve"> </w:t>
                  </w:r>
                  <w:r>
                    <w:rPr>
                      <w:sz w:val="20"/>
                      <w:lang w:eastAsia="en-US"/>
                    </w:rPr>
                    <w:t>событие</w:t>
                  </w:r>
                </w:p>
              </w:tc>
              <w:tc>
                <w:tcPr>
                  <w:tcW w:w="2230" w:type="dxa"/>
                </w:tcPr>
                <w:p w:rsidR="00DD38DE" w:rsidRDefault="00810CDA">
                  <w:pPr>
                    <w:widowControl w:val="0"/>
                    <w:jc w:val="center"/>
                    <w:rPr>
                      <w:spacing w:val="-57"/>
                      <w:sz w:val="20"/>
                      <w:lang w:eastAsia="en-US"/>
                    </w:rPr>
                  </w:pPr>
                  <w:r>
                    <w:rPr>
                      <w:sz w:val="20"/>
                      <w:lang w:eastAsia="en-US"/>
                    </w:rPr>
                    <w:t>Психолого-</w:t>
                  </w:r>
                  <w:r>
                    <w:rPr>
                      <w:spacing w:val="1"/>
                      <w:sz w:val="20"/>
                      <w:lang w:eastAsia="en-US"/>
                    </w:rPr>
                    <w:t xml:space="preserve"> </w:t>
                  </w:r>
                  <w:r>
                    <w:rPr>
                      <w:spacing w:val="-1"/>
                      <w:sz w:val="20"/>
                      <w:lang w:eastAsia="en-US"/>
                    </w:rPr>
                    <w:t>педагогическое</w:t>
                  </w:r>
                  <w:r>
                    <w:rPr>
                      <w:spacing w:val="-57"/>
                      <w:sz w:val="20"/>
                      <w:lang w:eastAsia="en-US"/>
                    </w:rPr>
                    <w:t xml:space="preserve">   </w:t>
                  </w:r>
                </w:p>
                <w:p w:rsidR="00DD38DE" w:rsidRDefault="00810CDA">
                  <w:pPr>
                    <w:widowControl w:val="0"/>
                    <w:jc w:val="center"/>
                    <w:rPr>
                      <w:sz w:val="20"/>
                      <w:lang w:eastAsia="en-US"/>
                    </w:rPr>
                  </w:pPr>
                  <w:r>
                    <w:rPr>
                      <w:sz w:val="20"/>
                      <w:lang w:eastAsia="en-US"/>
                    </w:rPr>
                    <w:t>занятие</w:t>
                  </w:r>
                </w:p>
              </w:tc>
            </w:tr>
            <w:tr w:rsidR="00DD38DE">
              <w:tc>
                <w:tcPr>
                  <w:tcW w:w="4272" w:type="dxa"/>
                  <w:vAlign w:val="center"/>
                </w:tcPr>
                <w:p w:rsidR="00DD38DE" w:rsidRDefault="00810CDA">
                  <w:pPr>
                    <w:widowControl w:val="0"/>
                    <w:rPr>
                      <w:sz w:val="20"/>
                      <w:lang w:eastAsia="en-US"/>
                    </w:rPr>
                  </w:pPr>
                  <w:r>
                    <w:rPr>
                      <w:rFonts w:eastAsia="Cambria"/>
                      <w:sz w:val="20"/>
                      <w:lang w:eastAsia="ru-RU"/>
                    </w:rPr>
                    <w:t>Учебный</w:t>
                  </w:r>
                  <w:r>
                    <w:rPr>
                      <w:rFonts w:eastAsia="Cambria"/>
                      <w:spacing w:val="-1"/>
                      <w:sz w:val="20"/>
                      <w:lang w:eastAsia="ru-RU"/>
                    </w:rPr>
                    <w:t xml:space="preserve"> </w:t>
                  </w:r>
                  <w:r>
                    <w:rPr>
                      <w:rFonts w:eastAsia="Cambria"/>
                      <w:sz w:val="20"/>
                      <w:lang w:eastAsia="ru-RU"/>
                    </w:rPr>
                    <w:t>предмет</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При</w:t>
                  </w:r>
                  <w:r>
                    <w:rPr>
                      <w:rFonts w:eastAsia="Cambria"/>
                      <w:spacing w:val="-3"/>
                      <w:sz w:val="20"/>
                      <w:lang w:eastAsia="ru-RU"/>
                    </w:rPr>
                    <w:t xml:space="preserve"> </w:t>
                  </w:r>
                  <w:r>
                    <w:rPr>
                      <w:rFonts w:eastAsia="Cambria"/>
                      <w:sz w:val="20"/>
                      <w:lang w:eastAsia="ru-RU"/>
                    </w:rPr>
                    <w:t>наличии</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Уровень изучения учебного</w:t>
                  </w:r>
                  <w:r>
                    <w:rPr>
                      <w:rFonts w:eastAsia="Cambria"/>
                      <w:spacing w:val="-58"/>
                      <w:sz w:val="20"/>
                      <w:lang w:eastAsia="ru-RU"/>
                    </w:rPr>
                    <w:t xml:space="preserve">    </w:t>
                  </w:r>
                  <w:r>
                    <w:rPr>
                      <w:rFonts w:eastAsia="Cambria"/>
                      <w:sz w:val="20"/>
                      <w:lang w:eastAsia="ru-RU"/>
                    </w:rPr>
                    <w:t xml:space="preserve"> предмета</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При</w:t>
                  </w:r>
                  <w:r>
                    <w:rPr>
                      <w:rFonts w:eastAsia="Cambria"/>
                      <w:spacing w:val="-3"/>
                      <w:sz w:val="20"/>
                      <w:lang w:eastAsia="ru-RU"/>
                    </w:rPr>
                    <w:t xml:space="preserve"> </w:t>
                  </w:r>
                  <w:r>
                    <w:rPr>
                      <w:rFonts w:eastAsia="Cambria"/>
                      <w:sz w:val="20"/>
                      <w:lang w:eastAsia="ru-RU"/>
                    </w:rPr>
                    <w:t>наличии</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Тема</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Категория контингента</w:t>
                  </w:r>
                  <w:r>
                    <w:rPr>
                      <w:rFonts w:eastAsia="Cambria"/>
                      <w:spacing w:val="1"/>
                      <w:sz w:val="20"/>
                      <w:lang w:eastAsia="ru-RU"/>
                    </w:rPr>
                    <w:t xml:space="preserve"> </w:t>
                  </w:r>
                  <w:r>
                    <w:rPr>
                      <w:rFonts w:eastAsia="Cambria"/>
                      <w:sz w:val="20"/>
                      <w:lang w:eastAsia="ru-RU"/>
                    </w:rPr>
                    <w:t>(обучающиеся, родители,</w:t>
                  </w:r>
                  <w:r>
                    <w:rPr>
                      <w:rFonts w:eastAsia="Cambria"/>
                      <w:spacing w:val="1"/>
                      <w:sz w:val="20"/>
                      <w:lang w:eastAsia="ru-RU"/>
                    </w:rPr>
                    <w:t xml:space="preserve"> </w:t>
                  </w:r>
                  <w:r>
                    <w:rPr>
                      <w:rFonts w:eastAsia="Cambria"/>
                      <w:sz w:val="20"/>
                      <w:lang w:eastAsia="ru-RU"/>
                    </w:rPr>
                    <w:t>педагогические</w:t>
                  </w:r>
                  <w:r>
                    <w:rPr>
                      <w:rFonts w:eastAsia="Cambria"/>
                      <w:spacing w:val="-9"/>
                      <w:sz w:val="20"/>
                      <w:lang w:eastAsia="ru-RU"/>
                    </w:rPr>
                    <w:t xml:space="preserve"> </w:t>
                  </w:r>
                  <w:r>
                    <w:rPr>
                      <w:rFonts w:eastAsia="Cambria"/>
                      <w:sz w:val="20"/>
                      <w:lang w:eastAsia="ru-RU"/>
                    </w:rPr>
                    <w:t>работники)</w:t>
                  </w:r>
                </w:p>
              </w:tc>
              <w:tc>
                <w:tcPr>
                  <w:tcW w:w="1980" w:type="dxa"/>
                  <w:vAlign w:val="center"/>
                </w:tcPr>
                <w:p w:rsidR="00DD38DE" w:rsidRDefault="00810CDA">
                  <w:pPr>
                    <w:widowControl w:val="0"/>
                    <w:jc w:val="center"/>
                    <w:rPr>
                      <w:sz w:val="20"/>
                      <w:lang w:eastAsia="en-US"/>
                    </w:rPr>
                  </w:pPr>
                  <w:r>
                    <w:rPr>
                      <w:rFonts w:eastAsia="Cambria"/>
                      <w:sz w:val="20"/>
                      <w:lang w:eastAsia="ru-RU"/>
                    </w:rPr>
                    <w:t>Обучающиеся</w:t>
                  </w:r>
                </w:p>
              </w:tc>
              <w:tc>
                <w:tcPr>
                  <w:tcW w:w="2182" w:type="dxa"/>
                  <w:vAlign w:val="center"/>
                </w:tcPr>
                <w:p w:rsidR="00DD38DE" w:rsidRDefault="00810CDA">
                  <w:pPr>
                    <w:widowControl w:val="0"/>
                    <w:jc w:val="center"/>
                    <w:rPr>
                      <w:rFonts w:eastAsia="Cambria"/>
                      <w:sz w:val="20"/>
                      <w:lang w:eastAsia="ru-RU"/>
                    </w:rPr>
                  </w:pPr>
                  <w:r>
                    <w:rPr>
                      <w:rFonts w:eastAsia="Cambria"/>
                      <w:sz w:val="20"/>
                      <w:lang w:eastAsia="ru-RU"/>
                    </w:rPr>
                    <w:t>+ может быть</w:t>
                  </w:r>
                  <w:r>
                    <w:rPr>
                      <w:rFonts w:eastAsia="Cambria"/>
                      <w:spacing w:val="1"/>
                      <w:sz w:val="20"/>
                      <w:lang w:eastAsia="ru-RU"/>
                    </w:rPr>
                    <w:t xml:space="preserve"> </w:t>
                  </w:r>
                  <w:r>
                    <w:rPr>
                      <w:rFonts w:eastAsia="Cambria"/>
                      <w:spacing w:val="-1"/>
                      <w:sz w:val="20"/>
                      <w:lang w:eastAsia="ru-RU"/>
                    </w:rPr>
                    <w:t>смешанный</w:t>
                  </w:r>
                  <w:r>
                    <w:rPr>
                      <w:rFonts w:eastAsia="Cambria"/>
                      <w:spacing w:val="-9"/>
                      <w:sz w:val="20"/>
                      <w:lang w:eastAsia="ru-RU"/>
                    </w:rPr>
                    <w:t xml:space="preserve"> </w:t>
                  </w:r>
                  <w:r>
                    <w:rPr>
                      <w:rFonts w:eastAsia="Cambria"/>
                      <w:sz w:val="20"/>
                      <w:lang w:eastAsia="ru-RU"/>
                    </w:rPr>
                    <w:t>состав</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Класс</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 может</w:t>
                  </w:r>
                  <w:r>
                    <w:rPr>
                      <w:rFonts w:eastAsia="Cambria"/>
                      <w:spacing w:val="1"/>
                      <w:sz w:val="20"/>
                      <w:lang w:eastAsia="ru-RU"/>
                    </w:rPr>
                    <w:t xml:space="preserve"> </w:t>
                  </w:r>
                  <w:r>
                    <w:rPr>
                      <w:rFonts w:eastAsia="Cambria"/>
                      <w:spacing w:val="-1"/>
                      <w:sz w:val="20"/>
                      <w:lang w:eastAsia="ru-RU"/>
                    </w:rPr>
                    <w:t>указываться</w:t>
                  </w:r>
                  <w:r>
                    <w:rPr>
                      <w:rFonts w:eastAsia="Cambria"/>
                      <w:spacing w:val="-57"/>
                      <w:sz w:val="20"/>
                      <w:lang w:eastAsia="ru-RU"/>
                    </w:rPr>
                    <w:t xml:space="preserve"> </w:t>
                  </w:r>
                  <w:r>
                    <w:rPr>
                      <w:rFonts w:eastAsia="Cambria"/>
                      <w:sz w:val="20"/>
                      <w:lang w:eastAsia="ru-RU"/>
                    </w:rPr>
                    <w:t>диапазон</w:t>
                  </w:r>
                </w:p>
              </w:tc>
              <w:tc>
                <w:tcPr>
                  <w:tcW w:w="2230" w:type="dxa"/>
                  <w:vAlign w:val="center"/>
                </w:tcPr>
                <w:p w:rsidR="00DD38DE" w:rsidRDefault="00810CDA">
                  <w:pPr>
                    <w:widowControl w:val="0"/>
                    <w:jc w:val="center"/>
                    <w:rPr>
                      <w:sz w:val="20"/>
                      <w:lang w:eastAsia="en-US"/>
                    </w:rPr>
                  </w:pPr>
                  <w:r>
                    <w:rPr>
                      <w:rFonts w:eastAsia="Cambria"/>
                      <w:sz w:val="20"/>
                      <w:lang w:eastAsia="ru-RU"/>
                    </w:rPr>
                    <w:t>+</w:t>
                  </w:r>
                  <w:r>
                    <w:rPr>
                      <w:rFonts w:eastAsia="Cambria"/>
                      <w:spacing w:val="-11"/>
                      <w:sz w:val="20"/>
                      <w:lang w:eastAsia="ru-RU"/>
                    </w:rPr>
                    <w:t xml:space="preserve"> </w:t>
                  </w:r>
                  <w:r>
                    <w:rPr>
                      <w:rFonts w:eastAsia="Cambria"/>
                      <w:sz w:val="20"/>
                      <w:lang w:eastAsia="ru-RU"/>
                    </w:rPr>
                    <w:t>может</w:t>
                  </w:r>
                  <w:r>
                    <w:rPr>
                      <w:rFonts w:eastAsia="Cambria"/>
                      <w:spacing w:val="-5"/>
                      <w:sz w:val="20"/>
                      <w:lang w:eastAsia="ru-RU"/>
                    </w:rPr>
                    <w:t xml:space="preserve"> </w:t>
                  </w:r>
                  <w:r>
                    <w:rPr>
                      <w:rFonts w:eastAsia="Cambria"/>
                      <w:sz w:val="20"/>
                      <w:lang w:eastAsia="ru-RU"/>
                    </w:rPr>
                    <w:t>указываться</w:t>
                  </w:r>
                  <w:r>
                    <w:rPr>
                      <w:rFonts w:eastAsia="Cambria"/>
                      <w:spacing w:val="-57"/>
                      <w:sz w:val="20"/>
                      <w:lang w:eastAsia="ru-RU"/>
                    </w:rPr>
                    <w:t xml:space="preserve"> </w:t>
                  </w:r>
                  <w:r>
                    <w:rPr>
                      <w:rFonts w:eastAsia="Cambria"/>
                      <w:sz w:val="20"/>
                      <w:lang w:eastAsia="ru-RU"/>
                    </w:rPr>
                    <w:t>диапазон</w:t>
                  </w:r>
                </w:p>
              </w:tc>
            </w:tr>
            <w:tr w:rsidR="00DD38DE">
              <w:tc>
                <w:tcPr>
                  <w:tcW w:w="4272" w:type="dxa"/>
                  <w:vAlign w:val="center"/>
                </w:tcPr>
                <w:p w:rsidR="00DD38DE" w:rsidRDefault="00810CDA">
                  <w:pPr>
                    <w:widowControl w:val="0"/>
                    <w:ind w:right="148" w:hanging="3"/>
                    <w:rPr>
                      <w:sz w:val="20"/>
                      <w:lang w:eastAsia="en-US"/>
                    </w:rPr>
                  </w:pPr>
                  <w:r>
                    <w:rPr>
                      <w:sz w:val="20"/>
                      <w:lang w:eastAsia="en-US"/>
                    </w:rPr>
                    <w:t>Индивидуальные особенности контингента:</w:t>
                  </w:r>
                </w:p>
                <w:p w:rsidR="00DD38DE" w:rsidRDefault="00810CDA">
                  <w:pPr>
                    <w:widowControl w:val="0"/>
                    <w:ind w:right="147"/>
                    <w:rPr>
                      <w:sz w:val="20"/>
                      <w:lang w:eastAsia="en-US"/>
                    </w:rPr>
                  </w:pPr>
                  <w:r>
                    <w:rPr>
                      <w:sz w:val="20"/>
                      <w:lang w:eastAsia="en-US"/>
                    </w:rPr>
                    <w:t>наличие детей мигрантов, наличие одаренных детей, наличие детей с нарушениями слуха, наличие детей с нарушениями речи, наличие детей с нарушениями зрения, наличие детей с нарушениями ОДА, наличие детей с РАС, наличие детей с ментальными нарушениями – одна особенность на выбор или без особенностей</w:t>
                  </w:r>
                </w:p>
              </w:tc>
              <w:tc>
                <w:tcPr>
                  <w:tcW w:w="1980" w:type="dxa"/>
                  <w:vAlign w:val="center"/>
                </w:tcPr>
                <w:p w:rsidR="00DD38DE" w:rsidRDefault="00810CDA">
                  <w:pPr>
                    <w:widowControl w:val="0"/>
                    <w:jc w:val="center"/>
                    <w:rPr>
                      <w:sz w:val="20"/>
                      <w:lang w:eastAsia="en-US"/>
                    </w:rPr>
                  </w:pPr>
                  <w:r>
                    <w:rPr>
                      <w:rFonts w:eastAsia="Cambria"/>
                      <w:sz w:val="20"/>
                      <w:lang w:eastAsia="ru-RU"/>
                    </w:rPr>
                    <w:t>+</w:t>
                  </w:r>
                </w:p>
              </w:tc>
              <w:tc>
                <w:tcPr>
                  <w:tcW w:w="2182" w:type="dxa"/>
                  <w:vAlign w:val="center"/>
                </w:tcPr>
                <w:p w:rsidR="00DD38DE" w:rsidRDefault="00810CDA">
                  <w:pPr>
                    <w:widowControl w:val="0"/>
                    <w:jc w:val="center"/>
                    <w:rPr>
                      <w:sz w:val="20"/>
                      <w:lang w:eastAsia="en-US"/>
                    </w:rPr>
                  </w:pPr>
                  <w:r>
                    <w:rPr>
                      <w:rFonts w:eastAsia="Cambria"/>
                      <w:sz w:val="20"/>
                      <w:lang w:eastAsia="ru-RU"/>
                    </w:rPr>
                    <w:t>+</w:t>
                  </w:r>
                </w:p>
              </w:tc>
              <w:tc>
                <w:tcPr>
                  <w:tcW w:w="2230" w:type="dxa"/>
                  <w:vAlign w:val="center"/>
                </w:tcPr>
                <w:p w:rsidR="00DD38DE" w:rsidRDefault="00810CDA">
                  <w:pPr>
                    <w:widowControl w:val="0"/>
                    <w:jc w:val="center"/>
                    <w:rPr>
                      <w:sz w:val="20"/>
                      <w:lang w:eastAsia="en-US"/>
                    </w:rPr>
                  </w:pPr>
                  <w:r>
                    <w:rPr>
                      <w:rFonts w:eastAsia="Cambria"/>
                      <w:sz w:val="20"/>
                      <w:lang w:eastAsia="ru-RU"/>
                    </w:rPr>
                    <w:t>+</w:t>
                  </w:r>
                </w:p>
              </w:tc>
            </w:tr>
            <w:tr w:rsidR="00DD38DE">
              <w:tc>
                <w:tcPr>
                  <w:tcW w:w="4272" w:type="dxa"/>
                  <w:vAlign w:val="center"/>
                </w:tcPr>
                <w:p w:rsidR="00DD38DE" w:rsidRDefault="00810CDA">
                  <w:pPr>
                    <w:widowControl w:val="0"/>
                    <w:rPr>
                      <w:sz w:val="20"/>
                      <w:lang w:eastAsia="en-US"/>
                    </w:rPr>
                  </w:pPr>
                  <w:r>
                    <w:rPr>
                      <w:rFonts w:eastAsia="Cambria"/>
                      <w:sz w:val="20"/>
                      <w:lang w:eastAsia="ru-RU"/>
                    </w:rPr>
                    <w:t>Вид деятельности в рамках</w:t>
                  </w:r>
                  <w:r>
                    <w:rPr>
                      <w:rFonts w:eastAsia="Cambria"/>
                      <w:spacing w:val="1"/>
                      <w:sz w:val="20"/>
                      <w:lang w:eastAsia="ru-RU"/>
                    </w:rPr>
                    <w:t xml:space="preserve"> </w:t>
                  </w:r>
                  <w:r>
                    <w:rPr>
                      <w:rFonts w:eastAsia="Cambria"/>
                      <w:sz w:val="20"/>
                      <w:lang w:eastAsia="ru-RU"/>
                    </w:rPr>
                    <w:t>психолого-педагогического</w:t>
                  </w:r>
                  <w:r>
                    <w:rPr>
                      <w:rFonts w:eastAsia="Cambria"/>
                      <w:spacing w:val="1"/>
                      <w:sz w:val="20"/>
                      <w:lang w:eastAsia="ru-RU"/>
                    </w:rPr>
                    <w:t xml:space="preserve"> </w:t>
                  </w:r>
                  <w:r>
                    <w:rPr>
                      <w:rFonts w:eastAsia="Cambria"/>
                      <w:sz w:val="20"/>
                      <w:lang w:eastAsia="ru-RU"/>
                    </w:rPr>
                    <w:t>сопровождения</w:t>
                  </w:r>
                  <w:r>
                    <w:rPr>
                      <w:rFonts w:eastAsia="Cambria"/>
                      <w:spacing w:val="1"/>
                      <w:sz w:val="20"/>
                      <w:lang w:eastAsia="ru-RU"/>
                    </w:rPr>
                    <w:t xml:space="preserve"> </w:t>
                  </w:r>
                  <w:r>
                    <w:rPr>
                      <w:rFonts w:eastAsia="Cambria"/>
                      <w:sz w:val="20"/>
                      <w:lang w:eastAsia="ru-RU"/>
                    </w:rPr>
                    <w:lastRenderedPageBreak/>
                    <w:t>образовательного процесса в</w:t>
                  </w:r>
                  <w:r>
                    <w:rPr>
                      <w:rFonts w:eastAsia="Cambria"/>
                      <w:spacing w:val="-57"/>
                      <w:sz w:val="20"/>
                      <w:lang w:eastAsia="ru-RU"/>
                    </w:rPr>
                    <w:t xml:space="preserve"> </w:t>
                  </w:r>
                  <w:r>
                    <w:rPr>
                      <w:rFonts w:eastAsia="Cambria"/>
                      <w:sz w:val="20"/>
                      <w:lang w:eastAsia="ru-RU"/>
                    </w:rPr>
                    <w:t>образовательных</w:t>
                  </w:r>
                  <w:r>
                    <w:rPr>
                      <w:rFonts w:eastAsia="Cambria"/>
                      <w:spacing w:val="1"/>
                      <w:sz w:val="20"/>
                      <w:lang w:eastAsia="ru-RU"/>
                    </w:rPr>
                    <w:t xml:space="preserve"> </w:t>
                  </w:r>
                  <w:r>
                    <w:rPr>
                      <w:rFonts w:eastAsia="Cambria"/>
                      <w:sz w:val="20"/>
                      <w:lang w:eastAsia="ru-RU"/>
                    </w:rPr>
                    <w:t>организациях</w:t>
                  </w:r>
                  <w:r>
                    <w:rPr>
                      <w:rFonts w:eastAsia="Cambria"/>
                      <w:spacing w:val="1"/>
                      <w:sz w:val="20"/>
                      <w:lang w:eastAsia="ru-RU"/>
                    </w:rPr>
                    <w:t xml:space="preserve"> </w:t>
                  </w:r>
                  <w:r>
                    <w:rPr>
                      <w:rFonts w:eastAsia="Cambria"/>
                      <w:sz w:val="20"/>
                      <w:lang w:eastAsia="ru-RU"/>
                    </w:rPr>
                    <w:t>общего</w:t>
                  </w:r>
                  <w:r>
                    <w:rPr>
                      <w:rFonts w:eastAsia="Cambria"/>
                      <w:spacing w:val="1"/>
                      <w:sz w:val="20"/>
                      <w:lang w:eastAsia="ru-RU"/>
                    </w:rPr>
                    <w:t xml:space="preserve"> </w:t>
                  </w:r>
                  <w:r>
                    <w:rPr>
                      <w:rFonts w:eastAsia="Cambria"/>
                      <w:sz w:val="20"/>
                      <w:lang w:eastAsia="ru-RU"/>
                    </w:rPr>
                    <w:t>образования (трудовая</w:t>
                  </w:r>
                  <w:r>
                    <w:rPr>
                      <w:rFonts w:eastAsia="Cambria"/>
                      <w:spacing w:val="1"/>
                      <w:sz w:val="20"/>
                      <w:lang w:eastAsia="ru-RU"/>
                    </w:rPr>
                    <w:t xml:space="preserve"> </w:t>
                  </w:r>
                  <w:r>
                    <w:rPr>
                      <w:rFonts w:eastAsia="Cambria"/>
                      <w:sz w:val="20"/>
                      <w:lang w:eastAsia="ru-RU"/>
                    </w:rPr>
                    <w:t>функция)</w:t>
                  </w:r>
                  <w:r>
                    <w:rPr>
                      <w:rFonts w:eastAsia="Cambria"/>
                      <w:spacing w:val="-6"/>
                      <w:sz w:val="20"/>
                      <w:lang w:eastAsia="ru-RU"/>
                    </w:rPr>
                    <w:t xml:space="preserve"> </w:t>
                  </w:r>
                  <w:r>
                    <w:rPr>
                      <w:rFonts w:eastAsia="Cambria"/>
                      <w:sz w:val="20"/>
                      <w:lang w:eastAsia="ru-RU"/>
                    </w:rPr>
                    <w:t>(</w:t>
                  </w:r>
                  <w:r>
                    <w:rPr>
                      <w:rFonts w:eastAsia="Cambria"/>
                      <w:i/>
                      <w:sz w:val="20"/>
                      <w:lang w:eastAsia="ru-RU"/>
                    </w:rPr>
                    <w:t>отметить</w:t>
                  </w:r>
                  <w:r>
                    <w:rPr>
                      <w:rFonts w:eastAsia="Cambria"/>
                      <w:i/>
                      <w:spacing w:val="-4"/>
                      <w:sz w:val="20"/>
                      <w:lang w:eastAsia="ru-RU"/>
                    </w:rPr>
                    <w:t xml:space="preserve"> </w:t>
                  </w:r>
                  <w:r>
                    <w:rPr>
                      <w:rFonts w:eastAsia="Cambria"/>
                      <w:i/>
                      <w:sz w:val="20"/>
                      <w:lang w:eastAsia="ru-RU"/>
                    </w:rPr>
                    <w:t>выбор</w:t>
                  </w:r>
                  <w:r>
                    <w:rPr>
                      <w:rFonts w:eastAsia="Cambria"/>
                      <w:sz w:val="20"/>
                      <w:lang w:eastAsia="ru-RU"/>
                    </w:rPr>
                    <w:t>)</w:t>
                  </w:r>
                </w:p>
              </w:tc>
              <w:tc>
                <w:tcPr>
                  <w:tcW w:w="1980" w:type="dxa"/>
                  <w:vAlign w:val="center"/>
                </w:tcPr>
                <w:p w:rsidR="00DD38DE" w:rsidRDefault="00DD38DE">
                  <w:pPr>
                    <w:widowControl w:val="0"/>
                    <w:jc w:val="center"/>
                    <w:rPr>
                      <w:sz w:val="20"/>
                      <w:lang w:eastAsia="en-US"/>
                    </w:rPr>
                  </w:pPr>
                </w:p>
              </w:tc>
              <w:tc>
                <w:tcPr>
                  <w:tcW w:w="2182" w:type="dxa"/>
                  <w:vAlign w:val="center"/>
                </w:tcPr>
                <w:p w:rsidR="00DD38DE" w:rsidRDefault="00DD38DE">
                  <w:pPr>
                    <w:widowControl w:val="0"/>
                    <w:jc w:val="center"/>
                    <w:rPr>
                      <w:sz w:val="20"/>
                      <w:lang w:eastAsia="en-US"/>
                    </w:rPr>
                  </w:pPr>
                </w:p>
              </w:tc>
              <w:tc>
                <w:tcPr>
                  <w:tcW w:w="2230" w:type="dxa"/>
                  <w:vAlign w:val="center"/>
                </w:tcPr>
                <w:p w:rsidR="00DD38DE" w:rsidRDefault="00810CDA">
                  <w:pPr>
                    <w:widowControl w:val="0"/>
                    <w:ind w:left="96" w:right="187"/>
                    <w:jc w:val="center"/>
                    <w:rPr>
                      <w:sz w:val="20"/>
                      <w:lang w:eastAsia="en-US"/>
                    </w:rPr>
                  </w:pPr>
                  <w:r>
                    <w:rPr>
                      <w:sz w:val="20"/>
                      <w:lang w:eastAsia="en-US"/>
                    </w:rPr>
                    <w:t>Психологическое</w:t>
                  </w:r>
                  <w:r>
                    <w:rPr>
                      <w:spacing w:val="1"/>
                      <w:sz w:val="20"/>
                      <w:lang w:eastAsia="en-US"/>
                    </w:rPr>
                    <w:t xml:space="preserve"> </w:t>
                  </w:r>
                  <w:r>
                    <w:rPr>
                      <w:sz w:val="20"/>
                      <w:lang w:eastAsia="en-US"/>
                    </w:rPr>
                    <w:t>консультирование</w:t>
                  </w:r>
                  <w:r>
                    <w:rPr>
                      <w:spacing w:val="1"/>
                      <w:sz w:val="20"/>
                      <w:lang w:eastAsia="en-US"/>
                    </w:rPr>
                    <w:t xml:space="preserve"> </w:t>
                  </w:r>
                  <w:r>
                    <w:rPr>
                      <w:sz w:val="20"/>
                      <w:lang w:eastAsia="en-US"/>
                    </w:rPr>
                    <w:lastRenderedPageBreak/>
                    <w:t>Коррекционно-</w:t>
                  </w:r>
                  <w:r>
                    <w:rPr>
                      <w:spacing w:val="1"/>
                      <w:sz w:val="20"/>
                      <w:lang w:eastAsia="en-US"/>
                    </w:rPr>
                    <w:t xml:space="preserve"> </w:t>
                  </w:r>
                  <w:r>
                    <w:rPr>
                      <w:sz w:val="20"/>
                      <w:lang w:eastAsia="en-US"/>
                    </w:rPr>
                    <w:t>развивающая работа</w:t>
                  </w:r>
                  <w:r>
                    <w:rPr>
                      <w:spacing w:val="-57"/>
                      <w:sz w:val="20"/>
                      <w:lang w:eastAsia="en-US"/>
                    </w:rPr>
                    <w:t xml:space="preserve"> </w:t>
                  </w:r>
                  <w:r>
                    <w:rPr>
                      <w:sz w:val="20"/>
                      <w:lang w:eastAsia="en-US"/>
                    </w:rPr>
                    <w:t>Психологическая</w:t>
                  </w:r>
                </w:p>
                <w:p w:rsidR="00DD38DE" w:rsidRDefault="00810CDA">
                  <w:pPr>
                    <w:widowControl w:val="0"/>
                    <w:jc w:val="center"/>
                    <w:rPr>
                      <w:sz w:val="20"/>
                      <w:lang w:eastAsia="en-US"/>
                    </w:rPr>
                  </w:pPr>
                  <w:r>
                    <w:rPr>
                      <w:rFonts w:eastAsia="Cambria"/>
                      <w:sz w:val="20"/>
                      <w:lang w:eastAsia="ru-RU"/>
                    </w:rPr>
                    <w:t>диагностика</w:t>
                  </w:r>
                  <w:r>
                    <w:rPr>
                      <w:rFonts w:eastAsia="Cambria"/>
                      <w:spacing w:val="1"/>
                      <w:sz w:val="20"/>
                      <w:lang w:eastAsia="ru-RU"/>
                    </w:rPr>
                    <w:t xml:space="preserve"> </w:t>
                  </w:r>
                  <w:r>
                    <w:rPr>
                      <w:rFonts w:eastAsia="Cambria"/>
                      <w:sz w:val="20"/>
                      <w:lang w:eastAsia="ru-RU"/>
                    </w:rPr>
                    <w:t>Психологическое</w:t>
                  </w:r>
                  <w:r>
                    <w:rPr>
                      <w:rFonts w:eastAsia="Cambria"/>
                      <w:spacing w:val="1"/>
                      <w:sz w:val="20"/>
                      <w:lang w:eastAsia="ru-RU"/>
                    </w:rPr>
                    <w:t xml:space="preserve"> </w:t>
                  </w:r>
                  <w:r>
                    <w:rPr>
                      <w:rFonts w:eastAsia="Cambria"/>
                      <w:sz w:val="20"/>
                      <w:lang w:eastAsia="ru-RU"/>
                    </w:rPr>
                    <w:t>просвещение</w:t>
                  </w:r>
                  <w:r>
                    <w:rPr>
                      <w:rFonts w:eastAsia="Cambria"/>
                      <w:spacing w:val="1"/>
                      <w:sz w:val="20"/>
                      <w:lang w:eastAsia="ru-RU"/>
                    </w:rPr>
                    <w:t xml:space="preserve"> </w:t>
                  </w:r>
                  <w:r>
                    <w:rPr>
                      <w:rFonts w:eastAsia="Cambria"/>
                      <w:sz w:val="20"/>
                      <w:lang w:eastAsia="ru-RU"/>
                    </w:rPr>
                    <w:t>Психопрофилактика</w:t>
                  </w:r>
                </w:p>
              </w:tc>
            </w:tr>
            <w:tr w:rsidR="00DD38DE">
              <w:tc>
                <w:tcPr>
                  <w:tcW w:w="10664" w:type="dxa"/>
                  <w:gridSpan w:val="4"/>
                  <w:vAlign w:val="center"/>
                </w:tcPr>
                <w:p w:rsidR="00DD38DE" w:rsidRDefault="00810CDA">
                  <w:pPr>
                    <w:widowControl w:val="0"/>
                    <w:ind w:left="96" w:right="187"/>
                    <w:jc w:val="both"/>
                    <w:rPr>
                      <w:i/>
                      <w:sz w:val="20"/>
                      <w:lang w:eastAsia="en-US"/>
                    </w:rPr>
                  </w:pPr>
                  <w:r>
                    <w:rPr>
                      <w:i/>
                      <w:sz w:val="20"/>
                      <w:lang w:eastAsia="en-US"/>
                    </w:rPr>
                    <w:lastRenderedPageBreak/>
                    <w:t>В столбцах на месте знака «+» информация заполняется ответственным за проведение</w:t>
                  </w:r>
                  <w:r>
                    <w:t xml:space="preserve"> </w:t>
                  </w:r>
                  <w:r>
                    <w:rPr>
                      <w:i/>
                      <w:sz w:val="20"/>
                      <w:lang w:eastAsia="en-US"/>
                    </w:rPr>
                    <w:t>профессионального (демонстрационного) экзамена как формы ГИА при выдаче индивидуального задания.</w:t>
                  </w:r>
                </w:p>
                <w:p w:rsidR="00DD38DE" w:rsidRDefault="00DD38DE">
                  <w:pPr>
                    <w:widowControl w:val="0"/>
                    <w:ind w:left="96" w:right="187"/>
                    <w:jc w:val="both"/>
                    <w:rPr>
                      <w:i/>
                      <w:sz w:val="20"/>
                      <w:lang w:eastAsia="en-US"/>
                    </w:rPr>
                  </w:pPr>
                </w:p>
              </w:tc>
            </w:tr>
          </w:tbl>
          <w:p w:rsidR="00DD38DE" w:rsidRDefault="00DD38DE">
            <w:pPr>
              <w:jc w:val="both"/>
              <w:rPr>
                <w:rFonts w:eastAsia="Calibri,Italic"/>
                <w:b/>
                <w:iCs/>
              </w:rPr>
            </w:pPr>
          </w:p>
        </w:tc>
      </w:tr>
      <w:tr w:rsidR="00DD38DE">
        <w:tc>
          <w:tcPr>
            <w:tcW w:w="11021"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szCs w:val="28"/>
              </w:rPr>
            </w:pPr>
            <w:r>
              <w:rPr>
                <w:szCs w:val="28"/>
              </w:rPr>
              <w:lastRenderedPageBreak/>
              <w:t>№ изменения, дата изменения; раздел, номер пункта с изменением</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szCs w:val="28"/>
              </w:rPr>
            </w:pPr>
            <w:r>
              <w:rPr>
                <w:szCs w:val="28"/>
              </w:rPr>
              <w:t xml:space="preserve">Изменение </w:t>
            </w:r>
            <w:r>
              <w:rPr>
                <w:b/>
                <w:szCs w:val="28"/>
              </w:rPr>
              <w:t>№ 2</w:t>
            </w:r>
            <w:r>
              <w:rPr>
                <w:szCs w:val="28"/>
              </w:rPr>
              <w:t>, от</w:t>
            </w:r>
            <w:r>
              <w:t xml:space="preserve"> </w:t>
            </w:r>
            <w:r w:rsidR="00435B2B">
              <w:rPr>
                <w:b/>
                <w:u w:val="single"/>
              </w:rPr>
              <w:t>15</w:t>
            </w:r>
            <w:r>
              <w:rPr>
                <w:b/>
                <w:u w:val="single"/>
              </w:rPr>
              <w:t>.</w:t>
            </w:r>
            <w:r w:rsidR="00435B2B">
              <w:rPr>
                <w:b/>
                <w:u w:val="single"/>
              </w:rPr>
              <w:t>12</w:t>
            </w:r>
            <w:r>
              <w:rPr>
                <w:b/>
                <w:u w:val="single"/>
              </w:rPr>
              <w:t>.2023</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раздел «ТРЕБОВАНИЯ К СТРУКТУРЕ И СОДЕРЖАНИЮ ГОСУДАРСТВЕННОГО ЭКЗАМЕНА»</w:t>
            </w:r>
          </w:p>
        </w:tc>
      </w:tr>
      <w:tr w:rsidR="00DD38DE">
        <w:tc>
          <w:tcPr>
            <w:tcW w:w="11021"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БЫЛО: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5.</w:t>
            </w:r>
            <w:r>
              <w:rPr>
                <w:b/>
                <w:szCs w:val="28"/>
              </w:rPr>
              <w:tab/>
              <w:t>Указания по форме проведения государственного экзамена</w:t>
            </w:r>
          </w:p>
          <w:p w:rsidR="00DD38DE" w:rsidRPr="00720BEB" w:rsidRDefault="00720BEB" w:rsidP="00720BEB">
            <w:pPr>
              <w:autoSpaceDE w:val="0"/>
              <w:autoSpaceDN w:val="0"/>
              <w:adjustRightInd w:val="0"/>
              <w:jc w:val="both"/>
              <w:rPr>
                <w:rFonts w:eastAsia="Calibri,Italic"/>
                <w:iCs/>
              </w:rPr>
            </w:pPr>
            <w:r w:rsidRPr="00F3432F">
              <w:rPr>
                <w:rFonts w:eastAsia="Calibri,Italic"/>
                <w:iCs/>
              </w:rPr>
              <w:t>Экзамен проводится в два этапа. Первый этап предусматривает решение тестовых заданий в электронной информационно-образовательной среде Мининского университета. Второй этап предполагает решение выпускниками профессионально-ориентированных экзаменационных (фондовых) заданий, соответствующих направле</w:t>
            </w:r>
            <w:r>
              <w:rPr>
                <w:rFonts w:eastAsia="Calibri,Italic"/>
                <w:iCs/>
              </w:rPr>
              <w:t>нию и профилю подготовки.</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center"/>
              <w:rPr>
                <w:szCs w:val="28"/>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iCs/>
                <w:szCs w:val="28"/>
              </w:rPr>
            </w:pPr>
            <w:r>
              <w:rPr>
                <w:b/>
                <w:iCs/>
                <w:szCs w:val="28"/>
              </w:rPr>
              <w:t>СТАЛО: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iCs/>
                <w:szCs w:val="28"/>
              </w:rPr>
            </w:pPr>
            <w:r>
              <w:rPr>
                <w:b/>
                <w:iCs/>
                <w:szCs w:val="28"/>
              </w:rPr>
              <w:t>Пункт  5.</w:t>
            </w:r>
            <w:r>
              <w:rPr>
                <w:b/>
                <w:iCs/>
                <w:szCs w:val="28"/>
              </w:rPr>
              <w:tab/>
              <w:t>Указания по форме проведения государственного экзамена</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5.1. При проведении государственного междисциплинарного экзамена по направлению подготовки</w:t>
            </w:r>
          </w:p>
          <w:p w:rsidR="00DD38DE" w:rsidRDefault="00810CDA">
            <w:pPr>
              <w:jc w:val="center"/>
            </w:pPr>
            <w:r>
              <w:rPr>
                <w:rFonts w:eastAsia="Calibri,Italic"/>
                <w:i/>
                <w:iCs/>
                <w:szCs w:val="28"/>
              </w:rPr>
              <w:t>По профилю «Биология»</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Cs/>
                <w:i/>
              </w:rPr>
            </w:pPr>
            <w:r>
              <w:rPr>
                <w:szCs w:val="28"/>
              </w:rPr>
              <w:t xml:space="preserve">Экзамен проводится в устной форме по билетам. Каждый из билетов содержит по три теоретических вопроса, относящихся к одной из дисциплин, перечисленных в п. 3 настоящей программы и одну задачу по дисциплине </w:t>
            </w:r>
            <w:r>
              <w:rPr>
                <w:rFonts w:eastAsia="Calibri,Italic"/>
                <w:iCs/>
                <w:szCs w:val="28"/>
              </w:rPr>
              <w:t>Третий вопрос представляет собой практическое задание по дисциплине «Теория и методика обучения биологии».</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5.2. При проведении профессионального (демонстрационного) экзамена</w:t>
            </w:r>
            <w:r>
              <w:t xml:space="preserve"> </w:t>
            </w:r>
            <w:r>
              <w:rPr>
                <w:b/>
                <w:szCs w:val="28"/>
              </w:rPr>
              <w:t>как формы ГИА</w:t>
            </w:r>
          </w:p>
          <w:p w:rsidR="00DD38DE" w:rsidRDefault="00810CDA">
            <w:pPr>
              <w:widowControl w:val="0"/>
              <w:tabs>
                <w:tab w:val="left" w:pos="1446"/>
              </w:tabs>
              <w:ind w:firstLine="709"/>
              <w:contextualSpacing/>
              <w:jc w:val="both"/>
              <w:rPr>
                <w:lang w:eastAsia="en-US"/>
              </w:rPr>
            </w:pPr>
            <w:r>
              <w:rPr>
                <w:lang w:eastAsia="en-US"/>
              </w:rPr>
              <w:t xml:space="preserve">Профессиональный (демонстрационный) экзамен </w:t>
            </w:r>
            <w:r>
              <w:rPr>
                <w:spacing w:val="1"/>
                <w:lang w:eastAsia="en-US"/>
              </w:rPr>
              <w:t xml:space="preserve">как форма ГИА предполагает выдачу заданий обучающимся. </w:t>
            </w:r>
            <w:r>
              <w:rPr>
                <w:lang w:eastAsia="en-US"/>
              </w:rPr>
              <w:t>Задания включают в</w:t>
            </w:r>
            <w:r>
              <w:rPr>
                <w:spacing w:val="1"/>
                <w:lang w:eastAsia="en-US"/>
              </w:rPr>
              <w:t xml:space="preserve"> </w:t>
            </w:r>
            <w:r>
              <w:rPr>
                <w:lang w:eastAsia="en-US"/>
              </w:rPr>
              <w:t>себя</w:t>
            </w:r>
            <w:r>
              <w:rPr>
                <w:spacing w:val="-1"/>
                <w:lang w:eastAsia="en-US"/>
              </w:rPr>
              <w:t xml:space="preserve"> </w:t>
            </w:r>
            <w:r>
              <w:rPr>
                <w:lang w:eastAsia="en-US"/>
              </w:rPr>
              <w:t>следующие обязательные компоненты:</w:t>
            </w:r>
          </w:p>
          <w:p w:rsidR="00DD38DE" w:rsidRDefault="00810CDA" w:rsidP="002111C1">
            <w:pPr>
              <w:widowControl w:val="0"/>
              <w:numPr>
                <w:ilvl w:val="0"/>
                <w:numId w:val="1"/>
              </w:numPr>
              <w:tabs>
                <w:tab w:val="left" w:pos="1353"/>
              </w:tabs>
              <w:ind w:right="141" w:firstLine="659"/>
              <w:jc w:val="both"/>
              <w:rPr>
                <w:lang w:eastAsia="en-US"/>
              </w:rPr>
            </w:pPr>
            <w:r>
              <w:rPr>
                <w:lang w:eastAsia="en-US"/>
              </w:rPr>
              <w:t>перечень</w:t>
            </w:r>
            <w:r>
              <w:rPr>
                <w:spacing w:val="1"/>
                <w:lang w:eastAsia="en-US"/>
              </w:rPr>
              <w:t xml:space="preserve"> </w:t>
            </w:r>
            <w:r>
              <w:rPr>
                <w:lang w:eastAsia="en-US"/>
              </w:rPr>
              <w:t>проверяемых</w:t>
            </w:r>
            <w:r>
              <w:rPr>
                <w:spacing w:val="1"/>
                <w:lang w:eastAsia="en-US"/>
              </w:rPr>
              <w:t xml:space="preserve"> </w:t>
            </w:r>
            <w:r>
              <w:rPr>
                <w:lang w:eastAsia="en-US"/>
              </w:rPr>
              <w:t>универсальных,</w:t>
            </w:r>
            <w:r>
              <w:rPr>
                <w:spacing w:val="1"/>
                <w:lang w:eastAsia="en-US"/>
              </w:rPr>
              <w:t xml:space="preserve"> </w:t>
            </w:r>
            <w:r>
              <w:rPr>
                <w:lang w:eastAsia="en-US"/>
              </w:rPr>
              <w:t>общепрофессиональных</w:t>
            </w:r>
            <w:r>
              <w:rPr>
                <w:spacing w:val="1"/>
                <w:lang w:eastAsia="en-US"/>
              </w:rPr>
              <w:t xml:space="preserve"> </w:t>
            </w:r>
            <w:r>
              <w:rPr>
                <w:lang w:eastAsia="en-US"/>
              </w:rPr>
              <w:t>и/или</w:t>
            </w:r>
            <w:r>
              <w:rPr>
                <w:spacing w:val="-67"/>
                <w:lang w:eastAsia="en-US"/>
              </w:rPr>
              <w:t xml:space="preserve">                 </w:t>
            </w:r>
            <w:r>
              <w:rPr>
                <w:lang w:eastAsia="en-US"/>
              </w:rPr>
              <w:t>профессиональных</w:t>
            </w:r>
            <w:r>
              <w:rPr>
                <w:spacing w:val="-5"/>
                <w:lang w:eastAsia="en-US"/>
              </w:rPr>
              <w:t xml:space="preserve"> </w:t>
            </w:r>
            <w:r>
              <w:rPr>
                <w:lang w:eastAsia="en-US"/>
              </w:rPr>
              <w:t>компетенций,</w:t>
            </w:r>
            <w:r>
              <w:rPr>
                <w:spacing w:val="-3"/>
                <w:lang w:eastAsia="en-US"/>
              </w:rPr>
              <w:t xml:space="preserve"> </w:t>
            </w:r>
            <w:r>
              <w:rPr>
                <w:lang w:eastAsia="en-US"/>
              </w:rPr>
              <w:t>соотнесенных</w:t>
            </w:r>
            <w:r>
              <w:rPr>
                <w:spacing w:val="-2"/>
                <w:lang w:eastAsia="en-US"/>
              </w:rPr>
              <w:t xml:space="preserve"> </w:t>
            </w:r>
            <w:r>
              <w:rPr>
                <w:lang w:eastAsia="en-US"/>
              </w:rPr>
              <w:t>с</w:t>
            </w:r>
            <w:r>
              <w:rPr>
                <w:spacing w:val="-2"/>
                <w:lang w:eastAsia="en-US"/>
              </w:rPr>
              <w:t xml:space="preserve"> </w:t>
            </w:r>
            <w:r>
              <w:rPr>
                <w:lang w:eastAsia="en-US"/>
              </w:rPr>
              <w:t>профессиональным</w:t>
            </w:r>
            <w:r>
              <w:rPr>
                <w:spacing w:val="-2"/>
                <w:lang w:eastAsia="en-US"/>
              </w:rPr>
              <w:t xml:space="preserve"> </w:t>
            </w:r>
            <w:r>
              <w:rPr>
                <w:lang w:eastAsia="en-US"/>
              </w:rPr>
              <w:t>стандартом;</w:t>
            </w:r>
          </w:p>
          <w:p w:rsidR="00DD38DE" w:rsidRDefault="00810CDA" w:rsidP="002111C1">
            <w:pPr>
              <w:widowControl w:val="0"/>
              <w:numPr>
                <w:ilvl w:val="0"/>
                <w:numId w:val="1"/>
              </w:numPr>
              <w:tabs>
                <w:tab w:val="left" w:pos="1312"/>
              </w:tabs>
              <w:ind w:right="139" w:firstLine="659"/>
              <w:jc w:val="both"/>
              <w:rPr>
                <w:lang w:eastAsia="en-US"/>
              </w:rPr>
            </w:pPr>
            <w:r>
              <w:rPr>
                <w:lang w:eastAsia="en-US"/>
              </w:rPr>
              <w:t>описание</w:t>
            </w:r>
            <w:r>
              <w:rPr>
                <w:spacing w:val="1"/>
                <w:lang w:eastAsia="en-US"/>
              </w:rPr>
              <w:t xml:space="preserve"> </w:t>
            </w:r>
            <w:r>
              <w:rPr>
                <w:lang w:eastAsia="en-US"/>
              </w:rPr>
              <w:t>задания</w:t>
            </w:r>
            <w:r>
              <w:rPr>
                <w:spacing w:val="1"/>
                <w:lang w:eastAsia="en-US"/>
              </w:rPr>
              <w:t xml:space="preserve"> </w:t>
            </w:r>
            <w:r>
              <w:rPr>
                <w:lang w:eastAsia="en-US"/>
              </w:rPr>
              <w:t>профессионального</w:t>
            </w:r>
            <w:r>
              <w:rPr>
                <w:spacing w:val="1"/>
                <w:lang w:eastAsia="en-US"/>
              </w:rPr>
              <w:t xml:space="preserve"> </w:t>
            </w:r>
            <w:r>
              <w:rPr>
                <w:lang w:eastAsia="en-US"/>
              </w:rPr>
              <w:t>(демонстрационного)</w:t>
            </w:r>
            <w:r>
              <w:rPr>
                <w:spacing w:val="1"/>
                <w:lang w:eastAsia="en-US"/>
              </w:rPr>
              <w:t xml:space="preserve"> </w:t>
            </w:r>
            <w:r>
              <w:rPr>
                <w:lang w:eastAsia="en-US"/>
              </w:rPr>
              <w:t>экзамена</w:t>
            </w:r>
            <w:r>
              <w:rPr>
                <w:spacing w:val="1"/>
                <w:lang w:eastAsia="en-US"/>
              </w:rPr>
              <w:t xml:space="preserve"> как формы ГИА </w:t>
            </w:r>
            <w:r>
              <w:rPr>
                <w:lang w:eastAsia="en-US"/>
              </w:rPr>
              <w:t>в</w:t>
            </w:r>
            <w:r>
              <w:rPr>
                <w:spacing w:val="1"/>
                <w:lang w:eastAsia="en-US"/>
              </w:rPr>
              <w:t xml:space="preserve"> </w:t>
            </w:r>
            <w:r>
              <w:rPr>
                <w:lang w:eastAsia="en-US"/>
              </w:rPr>
              <w:t>соответствии</w:t>
            </w:r>
            <w:r>
              <w:rPr>
                <w:spacing w:val="-1"/>
                <w:lang w:eastAsia="en-US"/>
              </w:rPr>
              <w:t xml:space="preserve"> </w:t>
            </w:r>
            <w:r>
              <w:rPr>
                <w:lang w:eastAsia="en-US"/>
              </w:rPr>
              <w:t>со</w:t>
            </w:r>
            <w:r>
              <w:rPr>
                <w:spacing w:val="1"/>
                <w:lang w:eastAsia="en-US"/>
              </w:rPr>
              <w:t xml:space="preserve"> </w:t>
            </w:r>
            <w:r>
              <w:rPr>
                <w:lang w:eastAsia="en-US"/>
              </w:rPr>
              <w:t>структурой</w:t>
            </w:r>
            <w:r>
              <w:rPr>
                <w:spacing w:val="3"/>
                <w:lang w:eastAsia="en-US"/>
              </w:rPr>
              <w:t xml:space="preserve"> </w:t>
            </w:r>
            <w:r>
              <w:rPr>
                <w:lang w:eastAsia="en-US"/>
              </w:rPr>
              <w:t>(пункт 4.2.2 программы ГИА);</w:t>
            </w:r>
          </w:p>
          <w:p w:rsidR="00DD38DE" w:rsidRDefault="00810CDA" w:rsidP="002111C1">
            <w:pPr>
              <w:widowControl w:val="0"/>
              <w:numPr>
                <w:ilvl w:val="0"/>
                <w:numId w:val="1"/>
              </w:numPr>
              <w:tabs>
                <w:tab w:val="left" w:pos="1367"/>
              </w:tabs>
              <w:ind w:right="145" w:firstLine="659"/>
              <w:jc w:val="both"/>
              <w:rPr>
                <w:lang w:eastAsia="en-US"/>
              </w:rPr>
            </w:pPr>
            <w:r>
              <w:rPr>
                <w:lang w:eastAsia="en-US"/>
              </w:rPr>
              <w:t>шаблон</w:t>
            </w:r>
            <w:r>
              <w:rPr>
                <w:spacing w:val="1"/>
                <w:lang w:eastAsia="en-US"/>
              </w:rPr>
              <w:t xml:space="preserve"> </w:t>
            </w:r>
            <w:r>
              <w:rPr>
                <w:lang w:eastAsia="en-US"/>
              </w:rPr>
              <w:t>технологической</w:t>
            </w:r>
            <w:r>
              <w:rPr>
                <w:spacing w:val="1"/>
                <w:lang w:eastAsia="en-US"/>
              </w:rPr>
              <w:t xml:space="preserve"> </w:t>
            </w:r>
            <w:r>
              <w:rPr>
                <w:lang w:eastAsia="en-US"/>
              </w:rPr>
              <w:t>карты</w:t>
            </w:r>
            <w:r>
              <w:rPr>
                <w:spacing w:val="1"/>
                <w:lang w:eastAsia="en-US"/>
              </w:rPr>
              <w:t xml:space="preserve"> </w:t>
            </w:r>
            <w:r>
              <w:rPr>
                <w:lang w:eastAsia="en-US"/>
              </w:rPr>
              <w:t>учебного</w:t>
            </w:r>
            <w:r>
              <w:rPr>
                <w:spacing w:val="1"/>
                <w:lang w:eastAsia="en-US"/>
              </w:rPr>
              <w:t xml:space="preserve"> </w:t>
            </w:r>
            <w:r>
              <w:rPr>
                <w:lang w:eastAsia="en-US"/>
              </w:rPr>
              <w:t>занятия,</w:t>
            </w:r>
            <w:r>
              <w:rPr>
                <w:spacing w:val="1"/>
                <w:lang w:eastAsia="en-US"/>
              </w:rPr>
              <w:t xml:space="preserve"> </w:t>
            </w:r>
            <w:r>
              <w:rPr>
                <w:lang w:eastAsia="en-US"/>
              </w:rPr>
              <w:t>образовательного</w:t>
            </w:r>
            <w:r>
              <w:rPr>
                <w:spacing w:val="1"/>
                <w:lang w:eastAsia="en-US"/>
              </w:rPr>
              <w:t xml:space="preserve"> </w:t>
            </w:r>
            <w:r>
              <w:rPr>
                <w:lang w:eastAsia="en-US"/>
              </w:rPr>
              <w:t>события,</w:t>
            </w:r>
            <w:r>
              <w:rPr>
                <w:spacing w:val="-2"/>
                <w:lang w:eastAsia="en-US"/>
              </w:rPr>
              <w:t xml:space="preserve"> </w:t>
            </w:r>
            <w:r>
              <w:rPr>
                <w:lang w:eastAsia="en-US"/>
              </w:rPr>
              <w:t>психолого-педагогического</w:t>
            </w:r>
            <w:r>
              <w:rPr>
                <w:spacing w:val="1"/>
                <w:lang w:eastAsia="en-US"/>
              </w:rPr>
              <w:t xml:space="preserve"> </w:t>
            </w:r>
            <w:r>
              <w:rPr>
                <w:lang w:eastAsia="en-US"/>
              </w:rPr>
              <w:t>занятия:</w:t>
            </w:r>
          </w:p>
          <w:p w:rsidR="00DD38DE" w:rsidRDefault="00810CDA">
            <w:pPr>
              <w:widowControl w:val="0"/>
              <w:tabs>
                <w:tab w:val="left" w:pos="0"/>
              </w:tabs>
              <w:ind w:left="851"/>
              <w:jc w:val="center"/>
              <w:rPr>
                <w:b/>
                <w:lang w:eastAsia="en-US"/>
              </w:rPr>
            </w:pPr>
            <w:r>
              <w:rPr>
                <w:b/>
                <w:lang w:eastAsia="en-US"/>
              </w:rPr>
              <w:t>Примерная универсальная технологическая карта урока по ФГОС</w:t>
            </w:r>
          </w:p>
          <w:tbl>
            <w:tblPr>
              <w:tblStyle w:val="afc"/>
              <w:tblW w:w="5000" w:type="pct"/>
              <w:tblLayout w:type="fixed"/>
              <w:tblLook w:val="04A0" w:firstRow="1" w:lastRow="0" w:firstColumn="1" w:lastColumn="0" w:noHBand="0" w:noVBand="1"/>
            </w:tblPr>
            <w:tblGrid>
              <w:gridCol w:w="1615"/>
              <w:gridCol w:w="1318"/>
              <w:gridCol w:w="1371"/>
              <w:gridCol w:w="1469"/>
              <w:gridCol w:w="1418"/>
              <w:gridCol w:w="1507"/>
              <w:gridCol w:w="2097"/>
            </w:tblGrid>
            <w:tr w:rsidR="00DD38DE">
              <w:tc>
                <w:tcPr>
                  <w:tcW w:w="1621" w:type="dxa"/>
                  <w:vMerge w:val="restart"/>
                </w:tcPr>
                <w:p w:rsidR="00DD38DE" w:rsidRDefault="00810CDA">
                  <w:pPr>
                    <w:widowControl w:val="0"/>
                    <w:jc w:val="center"/>
                    <w:rPr>
                      <w:sz w:val="20"/>
                      <w:szCs w:val="22"/>
                      <w:lang w:eastAsia="en-US"/>
                    </w:rPr>
                  </w:pPr>
                  <w:r>
                    <w:rPr>
                      <w:sz w:val="20"/>
                      <w:szCs w:val="22"/>
                      <w:lang w:eastAsia="en-US"/>
                    </w:rPr>
                    <w:t>Название, содержание урока</w:t>
                  </w:r>
                </w:p>
              </w:tc>
              <w:tc>
                <w:tcPr>
                  <w:tcW w:w="1322" w:type="dxa"/>
                  <w:vMerge w:val="restart"/>
                </w:tcPr>
                <w:p w:rsidR="00DD38DE" w:rsidRDefault="00810CDA">
                  <w:pPr>
                    <w:widowControl w:val="0"/>
                    <w:jc w:val="center"/>
                    <w:rPr>
                      <w:sz w:val="20"/>
                      <w:szCs w:val="22"/>
                      <w:lang w:eastAsia="en-US"/>
                    </w:rPr>
                  </w:pPr>
                  <w:r>
                    <w:rPr>
                      <w:sz w:val="20"/>
                      <w:szCs w:val="22"/>
                      <w:lang w:eastAsia="en-US"/>
                    </w:rPr>
                    <w:t>Цель этапа</w:t>
                  </w:r>
                </w:p>
              </w:tc>
              <w:tc>
                <w:tcPr>
                  <w:tcW w:w="1375" w:type="dxa"/>
                  <w:vMerge w:val="restart"/>
                </w:tcPr>
                <w:p w:rsidR="00DD38DE" w:rsidRDefault="00810CDA">
                  <w:pPr>
                    <w:widowControl w:val="0"/>
                    <w:jc w:val="center"/>
                    <w:rPr>
                      <w:sz w:val="20"/>
                      <w:szCs w:val="22"/>
                      <w:lang w:eastAsia="en-US"/>
                    </w:rPr>
                  </w:pPr>
                  <w:r>
                    <w:rPr>
                      <w:sz w:val="20"/>
                      <w:szCs w:val="22"/>
                      <w:lang w:eastAsia="en-US"/>
                    </w:rPr>
                    <w:t>Деятельность педагога</w:t>
                  </w:r>
                </w:p>
              </w:tc>
              <w:tc>
                <w:tcPr>
                  <w:tcW w:w="4409" w:type="dxa"/>
                  <w:gridSpan w:val="3"/>
                </w:tcPr>
                <w:p w:rsidR="00DD38DE" w:rsidRDefault="00810CDA">
                  <w:pPr>
                    <w:widowControl w:val="0"/>
                    <w:jc w:val="center"/>
                    <w:rPr>
                      <w:sz w:val="20"/>
                      <w:szCs w:val="22"/>
                      <w:lang w:eastAsia="en-US"/>
                    </w:rPr>
                  </w:pPr>
                  <w:r>
                    <w:rPr>
                      <w:sz w:val="20"/>
                      <w:szCs w:val="22"/>
                      <w:lang w:eastAsia="en-US"/>
                    </w:rPr>
                    <w:t>Деятельность учащихся</w:t>
                  </w:r>
                </w:p>
              </w:tc>
              <w:tc>
                <w:tcPr>
                  <w:tcW w:w="2104" w:type="dxa"/>
                  <w:vMerge w:val="restart"/>
                </w:tcPr>
                <w:p w:rsidR="00DD38DE" w:rsidRDefault="00810CDA">
                  <w:pPr>
                    <w:widowControl w:val="0"/>
                    <w:jc w:val="center"/>
                    <w:rPr>
                      <w:sz w:val="20"/>
                      <w:szCs w:val="22"/>
                      <w:lang w:eastAsia="en-US"/>
                    </w:rPr>
                  </w:pPr>
                  <w:r>
                    <w:rPr>
                      <w:sz w:val="20"/>
                      <w:szCs w:val="22"/>
                      <w:lang w:eastAsia="en-US"/>
                    </w:rPr>
                    <w:t>Результат</w:t>
                  </w:r>
                </w:p>
              </w:tc>
            </w:tr>
            <w:tr w:rsidR="00DD38DE">
              <w:tc>
                <w:tcPr>
                  <w:tcW w:w="1621" w:type="dxa"/>
                  <w:vMerge/>
                  <w:vAlign w:val="center"/>
                </w:tcPr>
                <w:p w:rsidR="00DD38DE" w:rsidRDefault="00DD38DE">
                  <w:pPr>
                    <w:widowControl w:val="0"/>
                    <w:jc w:val="center"/>
                    <w:rPr>
                      <w:sz w:val="20"/>
                      <w:szCs w:val="20"/>
                      <w:lang w:eastAsia="en-US"/>
                    </w:rPr>
                  </w:pPr>
                </w:p>
              </w:tc>
              <w:tc>
                <w:tcPr>
                  <w:tcW w:w="1322" w:type="dxa"/>
                  <w:vMerge/>
                  <w:vAlign w:val="center"/>
                </w:tcPr>
                <w:p w:rsidR="00DD38DE" w:rsidRDefault="00DD38DE">
                  <w:pPr>
                    <w:widowControl w:val="0"/>
                    <w:jc w:val="center"/>
                    <w:rPr>
                      <w:sz w:val="20"/>
                      <w:szCs w:val="20"/>
                      <w:lang w:eastAsia="en-US"/>
                    </w:rPr>
                  </w:pPr>
                </w:p>
              </w:tc>
              <w:tc>
                <w:tcPr>
                  <w:tcW w:w="1375" w:type="dxa"/>
                  <w:vMerge/>
                  <w:vAlign w:val="center"/>
                </w:tcPr>
                <w:p w:rsidR="00DD38DE" w:rsidRDefault="00DD38DE">
                  <w:pPr>
                    <w:widowControl w:val="0"/>
                    <w:jc w:val="center"/>
                    <w:rPr>
                      <w:sz w:val="20"/>
                      <w:szCs w:val="20"/>
                      <w:lang w:eastAsia="en-US"/>
                    </w:rPr>
                  </w:pPr>
                </w:p>
              </w:tc>
              <w:tc>
                <w:tcPr>
                  <w:tcW w:w="1474" w:type="dxa"/>
                  <w:vAlign w:val="center"/>
                </w:tcPr>
                <w:p w:rsidR="00DD38DE" w:rsidRDefault="00810CDA">
                  <w:pPr>
                    <w:widowControl w:val="0"/>
                    <w:jc w:val="center"/>
                    <w:rPr>
                      <w:sz w:val="20"/>
                      <w:szCs w:val="20"/>
                      <w:lang w:eastAsia="en-US"/>
                    </w:rPr>
                  </w:pPr>
                  <w:r>
                    <w:rPr>
                      <w:sz w:val="20"/>
                      <w:szCs w:val="20"/>
                      <w:lang w:eastAsia="en-US"/>
                    </w:rPr>
                    <w:t>Познавательная</w:t>
                  </w:r>
                </w:p>
              </w:tc>
              <w:tc>
                <w:tcPr>
                  <w:tcW w:w="1423" w:type="dxa"/>
                  <w:vAlign w:val="center"/>
                </w:tcPr>
                <w:p w:rsidR="00DD38DE" w:rsidRDefault="00810CDA">
                  <w:pPr>
                    <w:widowControl w:val="0"/>
                    <w:jc w:val="center"/>
                    <w:rPr>
                      <w:sz w:val="20"/>
                      <w:szCs w:val="20"/>
                      <w:lang w:eastAsia="en-US"/>
                    </w:rPr>
                  </w:pPr>
                  <w:r>
                    <w:rPr>
                      <w:sz w:val="20"/>
                      <w:szCs w:val="20"/>
                      <w:lang w:eastAsia="en-US"/>
                    </w:rPr>
                    <w:t>Коммуникативная</w:t>
                  </w:r>
                </w:p>
              </w:tc>
              <w:tc>
                <w:tcPr>
                  <w:tcW w:w="1512" w:type="dxa"/>
                  <w:vAlign w:val="center"/>
                </w:tcPr>
                <w:p w:rsidR="00DD38DE" w:rsidRDefault="00810CDA">
                  <w:pPr>
                    <w:widowControl w:val="0"/>
                    <w:jc w:val="center"/>
                    <w:rPr>
                      <w:sz w:val="20"/>
                      <w:szCs w:val="20"/>
                      <w:lang w:eastAsia="en-US"/>
                    </w:rPr>
                  </w:pPr>
                  <w:r>
                    <w:rPr>
                      <w:sz w:val="20"/>
                      <w:szCs w:val="20"/>
                      <w:lang w:eastAsia="en-US"/>
                    </w:rPr>
                    <w:t>Регулятивная</w:t>
                  </w:r>
                </w:p>
              </w:tc>
              <w:tc>
                <w:tcPr>
                  <w:tcW w:w="2104" w:type="dxa"/>
                  <w:vMerge/>
                  <w:vAlign w:val="center"/>
                </w:tcPr>
                <w:p w:rsidR="00DD38DE" w:rsidRDefault="00DD38DE">
                  <w:pPr>
                    <w:widowControl w:val="0"/>
                    <w:jc w:val="center"/>
                    <w:rPr>
                      <w:sz w:val="20"/>
                      <w:szCs w:val="20"/>
                      <w:lang w:eastAsia="en-US"/>
                    </w:rPr>
                  </w:pPr>
                </w:p>
              </w:tc>
            </w:tr>
            <w:tr w:rsidR="00DD38DE">
              <w:tc>
                <w:tcPr>
                  <w:tcW w:w="1621" w:type="dxa"/>
                  <w:vAlign w:val="center"/>
                </w:tcPr>
                <w:p w:rsidR="00DD38DE" w:rsidRDefault="00DD38DE">
                  <w:pPr>
                    <w:widowControl w:val="0"/>
                    <w:rPr>
                      <w:lang w:eastAsia="en-US"/>
                    </w:rPr>
                  </w:pPr>
                </w:p>
              </w:tc>
              <w:tc>
                <w:tcPr>
                  <w:tcW w:w="1322" w:type="dxa"/>
                  <w:vAlign w:val="center"/>
                </w:tcPr>
                <w:p w:rsidR="00DD38DE" w:rsidRDefault="00DD38DE">
                  <w:pPr>
                    <w:widowControl w:val="0"/>
                    <w:rPr>
                      <w:lang w:eastAsia="en-US"/>
                    </w:rPr>
                  </w:pPr>
                </w:p>
              </w:tc>
              <w:tc>
                <w:tcPr>
                  <w:tcW w:w="1375" w:type="dxa"/>
                  <w:vAlign w:val="center"/>
                </w:tcPr>
                <w:p w:rsidR="00DD38DE" w:rsidRDefault="00DD38DE">
                  <w:pPr>
                    <w:widowControl w:val="0"/>
                    <w:jc w:val="center"/>
                    <w:rPr>
                      <w:lang w:eastAsia="en-US"/>
                    </w:rPr>
                  </w:pPr>
                </w:p>
              </w:tc>
              <w:tc>
                <w:tcPr>
                  <w:tcW w:w="1474" w:type="dxa"/>
                  <w:vAlign w:val="center"/>
                </w:tcPr>
                <w:p w:rsidR="00DD38DE" w:rsidRDefault="00DD38DE">
                  <w:pPr>
                    <w:widowControl w:val="0"/>
                    <w:jc w:val="center"/>
                    <w:rPr>
                      <w:lang w:eastAsia="en-US"/>
                    </w:rPr>
                  </w:pPr>
                </w:p>
              </w:tc>
              <w:tc>
                <w:tcPr>
                  <w:tcW w:w="1423" w:type="dxa"/>
                  <w:vAlign w:val="center"/>
                </w:tcPr>
                <w:p w:rsidR="00DD38DE" w:rsidRDefault="00DD38DE">
                  <w:pPr>
                    <w:widowControl w:val="0"/>
                    <w:jc w:val="center"/>
                    <w:rPr>
                      <w:lang w:eastAsia="en-US"/>
                    </w:rPr>
                  </w:pPr>
                </w:p>
              </w:tc>
              <w:tc>
                <w:tcPr>
                  <w:tcW w:w="1512" w:type="dxa"/>
                  <w:vAlign w:val="center"/>
                </w:tcPr>
                <w:p w:rsidR="00DD38DE" w:rsidRDefault="00DD38DE">
                  <w:pPr>
                    <w:widowControl w:val="0"/>
                    <w:jc w:val="center"/>
                    <w:rPr>
                      <w:lang w:eastAsia="en-US"/>
                    </w:rPr>
                  </w:pPr>
                </w:p>
              </w:tc>
              <w:tc>
                <w:tcPr>
                  <w:tcW w:w="2104" w:type="dxa"/>
                  <w:vAlign w:val="center"/>
                </w:tcPr>
                <w:p w:rsidR="00DD38DE" w:rsidRDefault="00DD38DE">
                  <w:pPr>
                    <w:widowControl w:val="0"/>
                    <w:jc w:val="center"/>
                    <w:rPr>
                      <w:lang w:eastAsia="en-US"/>
                    </w:rPr>
                  </w:pPr>
                </w:p>
              </w:tc>
            </w:tr>
          </w:tbl>
          <w:p w:rsidR="00DD38DE" w:rsidRDefault="00810CDA" w:rsidP="002111C1">
            <w:pPr>
              <w:widowControl w:val="0"/>
              <w:numPr>
                <w:ilvl w:val="0"/>
                <w:numId w:val="1"/>
              </w:numPr>
              <w:tabs>
                <w:tab w:val="left" w:pos="0"/>
              </w:tabs>
              <w:ind w:left="34" w:firstLine="851"/>
              <w:jc w:val="both"/>
              <w:rPr>
                <w:b/>
                <w:lang w:eastAsia="en-US"/>
              </w:rPr>
            </w:pPr>
            <w:r>
              <w:rPr>
                <w:lang w:eastAsia="en-US"/>
              </w:rPr>
              <w:t>критерии</w:t>
            </w:r>
            <w:r>
              <w:rPr>
                <w:spacing w:val="-4"/>
                <w:lang w:eastAsia="en-US"/>
              </w:rPr>
              <w:t xml:space="preserve"> </w:t>
            </w:r>
            <w:r>
              <w:rPr>
                <w:lang w:eastAsia="en-US"/>
              </w:rPr>
              <w:t>и</w:t>
            </w:r>
            <w:r>
              <w:rPr>
                <w:spacing w:val="-3"/>
                <w:lang w:eastAsia="en-US"/>
              </w:rPr>
              <w:t xml:space="preserve"> </w:t>
            </w:r>
            <w:r>
              <w:rPr>
                <w:lang w:eastAsia="en-US"/>
              </w:rPr>
              <w:t>показатели</w:t>
            </w:r>
            <w:r>
              <w:rPr>
                <w:spacing w:val="-1"/>
                <w:lang w:eastAsia="en-US"/>
              </w:rPr>
              <w:t xml:space="preserve"> </w:t>
            </w:r>
            <w:r>
              <w:rPr>
                <w:lang w:eastAsia="en-US"/>
              </w:rPr>
              <w:t>оценивания.</w:t>
            </w:r>
          </w:p>
          <w:p w:rsidR="00DD38DE" w:rsidRDefault="00DD38DE">
            <w:pPr>
              <w:widowControl w:val="0"/>
              <w:tabs>
                <w:tab w:val="left" w:pos="0"/>
              </w:tabs>
              <w:ind w:left="851"/>
              <w:jc w:val="center"/>
              <w:rPr>
                <w:b/>
                <w:szCs w:val="28"/>
              </w:rPr>
            </w:pPr>
          </w:p>
        </w:tc>
      </w:tr>
      <w:tr w:rsidR="00DD38DE">
        <w:tc>
          <w:tcPr>
            <w:tcW w:w="11021" w:type="dxa"/>
            <w:shd w:val="clear" w:color="auto" w:fill="auto"/>
          </w:tcPr>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center"/>
            </w:pP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cente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pPr>
            <w:r>
              <w:rPr>
                <w:szCs w:val="28"/>
              </w:rPr>
              <w:t>№ изменения, дата изменения; раздел, номер пункта с изменением</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szCs w:val="28"/>
              </w:rPr>
            </w:pPr>
            <w:r>
              <w:rPr>
                <w:szCs w:val="28"/>
              </w:rPr>
              <w:t xml:space="preserve">Изменение </w:t>
            </w:r>
            <w:r>
              <w:rPr>
                <w:b/>
                <w:szCs w:val="28"/>
              </w:rPr>
              <w:t>№ 3</w:t>
            </w:r>
            <w:r>
              <w:rPr>
                <w:szCs w:val="28"/>
              </w:rPr>
              <w:t xml:space="preserve">, от </w:t>
            </w:r>
            <w:r w:rsidR="00435B2B">
              <w:rPr>
                <w:b/>
                <w:szCs w:val="28"/>
                <w:u w:val="single"/>
              </w:rPr>
              <w:t>15</w:t>
            </w:r>
            <w:r>
              <w:rPr>
                <w:b/>
                <w:szCs w:val="28"/>
                <w:u w:val="single"/>
              </w:rPr>
              <w:t>.</w:t>
            </w:r>
            <w:r w:rsidR="00435B2B">
              <w:rPr>
                <w:b/>
                <w:szCs w:val="28"/>
                <w:u w:val="single"/>
              </w:rPr>
              <w:t>12</w:t>
            </w:r>
            <w:r>
              <w:rPr>
                <w:b/>
                <w:szCs w:val="28"/>
                <w:u w:val="single"/>
              </w:rPr>
              <w:t>.2023</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раздел «ТРЕБОВАНИЯ К СТРУКТУРЕ И СОДЕРЖАНИЮ ГОСУДАРСТВЕННОГО ЭКЗАМЕНА»</w:t>
            </w:r>
          </w:p>
        </w:tc>
      </w:tr>
      <w:tr w:rsidR="00DD38DE">
        <w:trPr>
          <w:trHeight w:val="1275"/>
        </w:trPr>
        <w:tc>
          <w:tcPr>
            <w:tcW w:w="11021" w:type="dxa"/>
            <w:shd w:val="clear" w:color="auto" w:fill="auto"/>
          </w:tcPr>
          <w:p w:rsidR="00DD38DE" w:rsidRDefault="00DD38DE">
            <w:pPr>
              <w:ind w:left="34" w:hanging="34"/>
              <w:jc w:val="center"/>
              <w:rPr>
                <w:rFonts w:eastAsia="Calibri"/>
                <w:b/>
                <w:bCs/>
                <w:lang w:eastAsia="en-US"/>
              </w:rPr>
            </w:pPr>
          </w:p>
          <w:p w:rsidR="00DD38DE" w:rsidRDefault="00810CDA">
            <w:pPr>
              <w:ind w:left="34" w:hanging="34"/>
              <w:jc w:val="center"/>
              <w:rPr>
                <w:rFonts w:eastAsia="Calibri"/>
                <w:b/>
                <w:bCs/>
                <w:lang w:eastAsia="en-US"/>
              </w:rPr>
            </w:pPr>
            <w:r>
              <w:rPr>
                <w:rFonts w:eastAsia="Calibri"/>
                <w:b/>
                <w:bCs/>
                <w:lang w:eastAsia="en-US"/>
              </w:rPr>
              <w:t>БЫЛО:</w:t>
            </w:r>
          </w:p>
          <w:p w:rsidR="00DD38DE" w:rsidRDefault="00810CDA">
            <w:pPr>
              <w:ind w:left="34" w:hanging="34"/>
              <w:jc w:val="both"/>
              <w:rPr>
                <w:rFonts w:eastAsia="Calibri"/>
                <w:b/>
                <w:bCs/>
                <w:lang w:eastAsia="en-US"/>
              </w:rPr>
            </w:pPr>
            <w:r>
              <w:rPr>
                <w:rFonts w:eastAsia="Calibri"/>
                <w:b/>
                <w:bCs/>
                <w:lang w:eastAsia="en-US"/>
              </w:rPr>
              <w:t>Пункт 6. Общие рекомендации по подготовке к государственному экзамену</w:t>
            </w:r>
          </w:p>
          <w:p w:rsidR="00435B2B" w:rsidRPr="0007644C" w:rsidRDefault="00435B2B" w:rsidP="00435B2B">
            <w:pPr>
              <w:autoSpaceDE w:val="0"/>
              <w:autoSpaceDN w:val="0"/>
              <w:adjustRightInd w:val="0"/>
              <w:ind w:firstLine="709"/>
              <w:jc w:val="both"/>
              <w:rPr>
                <w:szCs w:val="28"/>
              </w:rPr>
            </w:pPr>
            <w:r w:rsidRPr="0007644C">
              <w:rPr>
                <w:szCs w:val="28"/>
              </w:rPr>
              <w:t xml:space="preserve">Обучающийся должен самостоятельно изучить или обновить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w:t>
            </w:r>
            <w:r w:rsidRPr="0007644C">
              <w:rPr>
                <w:i/>
                <w:szCs w:val="28"/>
              </w:rPr>
              <w:t>(и освоению компетенций)</w:t>
            </w:r>
            <w:r w:rsidRPr="0007644C">
              <w:rPr>
                <w:szCs w:val="28"/>
              </w:rPr>
              <w:t>, перечисленных в п. 2 настоящей программы.</w:t>
            </w:r>
          </w:p>
          <w:p w:rsidR="00435B2B" w:rsidRPr="00620511" w:rsidRDefault="00435B2B" w:rsidP="00435B2B">
            <w:pPr>
              <w:ind w:firstLine="567"/>
              <w:jc w:val="both"/>
              <w:rPr>
                <w:szCs w:val="28"/>
              </w:rPr>
            </w:pPr>
            <w:r w:rsidRPr="00620511">
              <w:rPr>
                <w:rFonts w:eastAsia="Calibri,Italic"/>
                <w:iCs/>
                <w:szCs w:val="28"/>
              </w:rPr>
              <w:t xml:space="preserve">При подготовке к экзамену </w:t>
            </w:r>
            <w:r w:rsidRPr="00620511">
              <w:rPr>
                <w:szCs w:val="28"/>
              </w:rPr>
              <w:t>можно отметить следующее:</w:t>
            </w:r>
          </w:p>
          <w:p w:rsidR="00435B2B" w:rsidRPr="00620511" w:rsidRDefault="00435B2B" w:rsidP="00435B2B">
            <w:pPr>
              <w:autoSpaceDE w:val="0"/>
              <w:autoSpaceDN w:val="0"/>
              <w:adjustRightInd w:val="0"/>
              <w:ind w:firstLine="709"/>
              <w:jc w:val="both"/>
              <w:rPr>
                <w:i/>
                <w:iCs/>
                <w:szCs w:val="28"/>
              </w:rPr>
            </w:pPr>
            <w:r w:rsidRPr="00620511">
              <w:rPr>
                <w:rFonts w:eastAsia="Calibri,Italic"/>
                <w:i/>
                <w:iCs/>
                <w:szCs w:val="28"/>
              </w:rPr>
              <w:t xml:space="preserve">- </w:t>
            </w:r>
            <w:r w:rsidRPr="00620511">
              <w:rPr>
                <w:rFonts w:eastAsia="Calibri,Italic"/>
                <w:iCs/>
                <w:szCs w:val="28"/>
              </w:rPr>
              <w:t>желательно составлять конспекты</w:t>
            </w:r>
            <w:r w:rsidRPr="00620511">
              <w:rPr>
                <w:iCs/>
                <w:szCs w:val="28"/>
              </w:rPr>
              <w:t xml:space="preserve">, </w:t>
            </w:r>
            <w:r w:rsidRPr="00620511">
              <w:rPr>
                <w:rFonts w:eastAsia="Calibri,Italic"/>
                <w:iCs/>
                <w:szCs w:val="28"/>
              </w:rPr>
              <w:t>иллюстрируя отдельные прорабатываемые вопросы</w:t>
            </w:r>
            <w:r w:rsidRPr="00620511">
              <w:rPr>
                <w:iCs/>
                <w:szCs w:val="28"/>
              </w:rPr>
              <w:t xml:space="preserve">. </w:t>
            </w:r>
            <w:r w:rsidRPr="00620511">
              <w:rPr>
                <w:rFonts w:eastAsia="Calibri,Italic"/>
                <w:iCs/>
                <w:szCs w:val="28"/>
              </w:rPr>
              <w:t>Материал должен конспектироваться кратко</w:t>
            </w:r>
            <w:r w:rsidRPr="00620511">
              <w:rPr>
                <w:iCs/>
                <w:szCs w:val="28"/>
              </w:rPr>
              <w:t xml:space="preserve">, </w:t>
            </w:r>
            <w:r w:rsidRPr="00620511">
              <w:rPr>
                <w:rFonts w:eastAsia="Calibri,Italic"/>
                <w:iCs/>
                <w:szCs w:val="28"/>
              </w:rPr>
              <w:t>четко</w:t>
            </w:r>
            <w:r w:rsidRPr="00620511">
              <w:rPr>
                <w:iCs/>
                <w:szCs w:val="28"/>
              </w:rPr>
              <w:t xml:space="preserve">, </w:t>
            </w:r>
            <w:r w:rsidRPr="00620511">
              <w:rPr>
                <w:rFonts w:eastAsia="Calibri,Italic"/>
                <w:iCs/>
                <w:szCs w:val="28"/>
              </w:rPr>
              <w:t>конкретно в рамках обозначенной темы</w:t>
            </w:r>
            <w:r w:rsidRPr="00620511">
              <w:rPr>
                <w:iCs/>
                <w:szCs w:val="28"/>
              </w:rPr>
              <w:t>.</w:t>
            </w:r>
          </w:p>
          <w:p w:rsidR="00435B2B" w:rsidRPr="00620511" w:rsidRDefault="00435B2B" w:rsidP="00435B2B">
            <w:pPr>
              <w:ind w:firstLine="567"/>
              <w:jc w:val="both"/>
              <w:rPr>
                <w:bCs/>
                <w:color w:val="000000"/>
                <w:szCs w:val="28"/>
                <w:lang w:eastAsia="ru-RU"/>
              </w:rPr>
            </w:pPr>
            <w:r w:rsidRPr="00620511">
              <w:rPr>
                <w:bCs/>
                <w:color w:val="000000"/>
                <w:szCs w:val="28"/>
                <w:lang w:eastAsia="ru-RU"/>
              </w:rPr>
              <w:t>- важно грамотно распределить время, отведенное для подготовки к Государственному экзамену. В этой связи целесообразно составить календарный план подготовки к экзамену, в котором в определенной последовательности отражается изучение или повторение всех экзаменационных вопросов. Подготовку к экзамену студент должен вести ритмично и систематично.</w:t>
            </w:r>
          </w:p>
          <w:p w:rsidR="00435B2B" w:rsidRPr="00620511" w:rsidRDefault="00435B2B" w:rsidP="00435B2B">
            <w:pPr>
              <w:ind w:firstLine="567"/>
              <w:jc w:val="both"/>
              <w:rPr>
                <w:bCs/>
                <w:color w:val="000000"/>
                <w:szCs w:val="28"/>
                <w:lang w:eastAsia="ru-RU"/>
              </w:rPr>
            </w:pPr>
            <w:r w:rsidRPr="00620511">
              <w:rPr>
                <w:bCs/>
                <w:color w:val="000000"/>
                <w:szCs w:val="28"/>
                <w:lang w:eastAsia="ru-RU"/>
              </w:rPr>
              <w:t>- не следует пренебрегать консультациями, которые проводит преподаватель перед экзаменом. Здесь есть возможность задать вопросы преподавателю по тем разделам и темам, которые недостаточно или противоречиво освещены в учебной или научной литературе. Практика показывает, что подобного рода консультации весьма эффективны, в том числе и с психологической точки зрения.</w:t>
            </w:r>
          </w:p>
          <w:p w:rsidR="00DD38DE" w:rsidRDefault="00DD38DE">
            <w:pPr>
              <w:spacing w:line="276" w:lineRule="auto"/>
              <w:ind w:firstLine="709"/>
              <w:jc w:val="both"/>
              <w:rPr>
                <w:rFonts w:eastAsia="Calibri"/>
                <w:i/>
                <w:lang w:eastAsia="en-US"/>
              </w:rPr>
            </w:pPr>
          </w:p>
          <w:p w:rsidR="00DD38DE" w:rsidRDefault="00810CDA">
            <w:pPr>
              <w:jc w:val="center"/>
              <w:rPr>
                <w:rFonts w:eastAsia="Calibri,Italic"/>
                <w:b/>
                <w:iCs/>
              </w:rPr>
            </w:pPr>
            <w:r>
              <w:rPr>
                <w:rFonts w:eastAsia="Calibri,Italic"/>
                <w:b/>
                <w:iCs/>
              </w:rPr>
              <w:t>СТАЛО: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6. Общие рекомендации по подготовке к государственному экзамену</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6.1. При проведении государственного междисциплинарного экзамена по направлению подготовки</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Обучающийся должен самостоятельно изучить или актуализировать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DD38DE" w:rsidRDefault="00810CDA">
            <w:pPr>
              <w:jc w:val="both"/>
            </w:pPr>
            <w:r>
              <w:rPr>
                <w:szCs w:val="28"/>
              </w:rPr>
              <w:t>Бакалавр должен самостоятельно расширить или обновить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комплексного государственного экзамена и соответствует требованиям по готовности к видам профессиональной деятельности, решению профессиональных задач, перечисленных в п. 2 настоящей программы.</w:t>
            </w:r>
          </w:p>
          <w:p w:rsidR="00DD38DE" w:rsidRDefault="00810CDA">
            <w:pPr>
              <w:jc w:val="both"/>
            </w:pPr>
            <w:r>
              <w:rPr>
                <w:rFonts w:eastAsia="Calibri,Italic"/>
                <w:iCs/>
                <w:szCs w:val="28"/>
              </w:rPr>
              <w:t>При подготовке к экзамену желательно составлять конспекты</w:t>
            </w:r>
            <w:r>
              <w:rPr>
                <w:iCs/>
                <w:szCs w:val="28"/>
              </w:rPr>
              <w:t xml:space="preserve">, </w:t>
            </w:r>
            <w:r>
              <w:rPr>
                <w:rFonts w:eastAsia="Calibri,Italic"/>
                <w:iCs/>
                <w:szCs w:val="28"/>
              </w:rPr>
              <w:t>иллюстрируя отдельные прорабатываемые вопросы</w:t>
            </w:r>
            <w:r>
              <w:rPr>
                <w:iCs/>
                <w:szCs w:val="28"/>
              </w:rPr>
              <w:t xml:space="preserve">. </w:t>
            </w:r>
            <w:r>
              <w:rPr>
                <w:rFonts w:eastAsia="Calibri,Italic"/>
                <w:iCs/>
                <w:szCs w:val="28"/>
              </w:rPr>
              <w:t>Материал должен конспектироваться кратко</w:t>
            </w:r>
            <w:r>
              <w:rPr>
                <w:iCs/>
                <w:szCs w:val="28"/>
              </w:rPr>
              <w:t xml:space="preserve">, </w:t>
            </w:r>
            <w:r>
              <w:rPr>
                <w:rFonts w:eastAsia="Calibri,Italic"/>
                <w:iCs/>
                <w:szCs w:val="28"/>
              </w:rPr>
              <w:t>четко</w:t>
            </w:r>
            <w:r>
              <w:rPr>
                <w:iCs/>
                <w:szCs w:val="28"/>
              </w:rPr>
              <w:t xml:space="preserve">, </w:t>
            </w:r>
            <w:r>
              <w:rPr>
                <w:rFonts w:eastAsia="Calibri,Italic"/>
                <w:iCs/>
                <w:szCs w:val="28"/>
              </w:rPr>
              <w:t>конкретно в рамках обозначенной темы</w:t>
            </w:r>
            <w:r>
              <w:rPr>
                <w:iCs/>
                <w:szCs w:val="28"/>
              </w:rPr>
              <w:t>.</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ind w:firstLine="743"/>
              <w:jc w:val="both"/>
              <w:rPr>
                <w:i/>
                <w:szCs w:val="28"/>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6.2. При проведении профессионального (демонстрационного) экзамена</w:t>
            </w:r>
            <w:r>
              <w:t xml:space="preserve"> </w:t>
            </w:r>
            <w:r>
              <w:rPr>
                <w:b/>
                <w:szCs w:val="28"/>
              </w:rPr>
              <w:t>как формы ГИА</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 xml:space="preserve">Обучающийся должен: </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 самостоятельно изучить или актуализировать полученные ранее знания, умения, навыки, характеризующие практическую и теоретическую подготовленность по темам, содержание которых составляет предмет государственного экзамена и соответствует требованиям по готовности к видам профессиональной деятельности, решению профессиональных задач и освоению компетенций, перечисленных в п. 2 настоящей программы;</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szCs w:val="28"/>
              </w:rPr>
              <w:t xml:space="preserve">- самостоятельно изучить полученные от полученные от кафедры, ответственной за проведение профессионального (демонстрационного) экзамена как формы ГИА: </w:t>
            </w:r>
            <w:r>
              <w:rPr>
                <w:lang w:eastAsia="ru-RU"/>
              </w:rPr>
              <w:t xml:space="preserve">типовые задания профессионального (демонстрационного) экзамена как формы ГИА, критерии оценивания, </w:t>
            </w:r>
            <w:r>
              <w:rPr>
                <w:szCs w:val="28"/>
              </w:rPr>
              <w:t>индивидуальное задание для прохождения профессионального (демонстрационного) экзамена как формы;</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lang w:eastAsia="ru-RU"/>
              </w:rPr>
            </w:pPr>
            <w:r>
              <w:rPr>
                <w:szCs w:val="28"/>
              </w:rPr>
              <w:t xml:space="preserve">- </w:t>
            </w:r>
            <w:r>
              <w:rPr>
                <w:lang w:eastAsia="ru-RU"/>
              </w:rPr>
              <w:t>представить план (технологическую карту, сценарий и пр.) учебного занятия (образовательного события).</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r>
              <w:rPr>
                <w:lang w:eastAsia="ru-RU"/>
              </w:rPr>
              <w:lastRenderedPageBreak/>
              <w:t>При подготовке к экзамену желательно составлять конспекты, иллюстрируя отдельные прорабатываемые вопросы. Материал должен конспектироваться кратко, четко, конкретно в рамках обозначенной темы и т.д.</w:t>
            </w:r>
          </w:p>
        </w:tc>
      </w:tr>
      <w:tr w:rsidR="00DD38DE">
        <w:tc>
          <w:tcPr>
            <w:tcW w:w="11021"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pPr>
            <w:r>
              <w:rPr>
                <w:szCs w:val="28"/>
              </w:rPr>
              <w:lastRenderedPageBreak/>
              <w:t>№ изменения, дата изменения; раздел, номер пункта с изменением</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u w:val="single"/>
              </w:rPr>
            </w:pPr>
            <w:r>
              <w:rPr>
                <w:szCs w:val="28"/>
              </w:rPr>
              <w:t xml:space="preserve">Изменение </w:t>
            </w:r>
            <w:r>
              <w:rPr>
                <w:b/>
                <w:szCs w:val="28"/>
              </w:rPr>
              <w:t>№ 4</w:t>
            </w:r>
            <w:r>
              <w:rPr>
                <w:szCs w:val="28"/>
              </w:rPr>
              <w:t xml:space="preserve">, </w:t>
            </w:r>
            <w:r>
              <w:t>от</w:t>
            </w:r>
            <w:r w:rsidR="00435B2B">
              <w:rPr>
                <w:b/>
                <w:u w:val="single"/>
              </w:rPr>
              <w:t>15</w:t>
            </w:r>
            <w:r>
              <w:rPr>
                <w:b/>
                <w:u w:val="single"/>
              </w:rPr>
              <w:t>.</w:t>
            </w:r>
            <w:r w:rsidR="00435B2B">
              <w:rPr>
                <w:b/>
                <w:u w:val="single"/>
              </w:rPr>
              <w:t>12</w:t>
            </w:r>
            <w:r>
              <w:rPr>
                <w:b/>
                <w:u w:val="single"/>
              </w:rPr>
              <w:t>.2023</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center"/>
              <w:rPr>
                <w:b/>
                <w:szCs w:val="28"/>
              </w:rPr>
            </w:pPr>
            <w:r>
              <w:rPr>
                <w:b/>
                <w:szCs w:val="28"/>
              </w:rPr>
              <w:t>раздел «ТРЕБОВАНИЯ К СТРУКТУРЕ И СОДЕРЖАНИЮ ГОСУДАРСТВЕННОГО ЭКЗАМЕНА»</w:t>
            </w:r>
          </w:p>
        </w:tc>
      </w:tr>
      <w:tr w:rsidR="00DD38DE">
        <w:tc>
          <w:tcPr>
            <w:tcW w:w="11021" w:type="dxa"/>
            <w:shd w:val="clear" w:color="auto" w:fill="auto"/>
          </w:tcPr>
          <w:p w:rsidR="00DD38DE" w:rsidRDefault="00810CDA">
            <w:pPr>
              <w:jc w:val="center"/>
              <w:rPr>
                <w:rFonts w:eastAsia="Calibri,Italic"/>
                <w:b/>
                <w:iCs/>
              </w:rPr>
            </w:pPr>
            <w:r>
              <w:rPr>
                <w:rFonts w:eastAsia="Calibri,Italic"/>
                <w:b/>
                <w:iCs/>
              </w:rPr>
              <w:t>БЫЛО: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7. Критерии оценки результатов ответов на государственном экзамене</w:t>
            </w:r>
          </w:p>
          <w:p w:rsidR="00435B2B" w:rsidRPr="00F3432F" w:rsidRDefault="00435B2B" w:rsidP="00435B2B">
            <w:pPr>
              <w:autoSpaceDE w:val="0"/>
              <w:autoSpaceDN w:val="0"/>
              <w:adjustRightInd w:val="0"/>
              <w:ind w:firstLine="709"/>
              <w:jc w:val="both"/>
            </w:pPr>
            <w:r w:rsidRPr="00F3432F">
              <w:t xml:space="preserve">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(далее – ГЭК). </w:t>
            </w:r>
          </w:p>
          <w:p w:rsidR="00435B2B" w:rsidRPr="00F3432F" w:rsidRDefault="00435B2B" w:rsidP="00435B2B">
            <w:pPr>
              <w:autoSpaceDE w:val="0"/>
              <w:autoSpaceDN w:val="0"/>
              <w:adjustRightInd w:val="0"/>
              <w:ind w:firstLine="709"/>
              <w:jc w:val="both"/>
            </w:pPr>
            <w:r w:rsidRPr="00F3432F">
              <w:rPr>
                <w:rFonts w:eastAsia="Calibri,Italic"/>
                <w:iCs/>
              </w:rPr>
              <w:t>Результат выполнения тестовых заданий рассчитывается автоматически. При ответе на экзаменационные (фондовые) заданий студент дает развернутый ответ, а затем члены комиссии задают ему уточняющие или дополнительные вопросы. Дополнительные вопросы тесно связаны с содержанием экзаменационного (фондового)задания.</w:t>
            </w:r>
          </w:p>
          <w:p w:rsidR="00435B2B" w:rsidRPr="00F3432F" w:rsidRDefault="00435B2B" w:rsidP="00435B2B">
            <w:pPr>
              <w:autoSpaceDE w:val="0"/>
              <w:autoSpaceDN w:val="0"/>
              <w:adjustRightInd w:val="0"/>
              <w:ind w:firstLine="709"/>
              <w:jc w:val="both"/>
            </w:pPr>
            <w:r w:rsidRPr="00F3432F">
              <w:t>Балльно-рейтинговая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435B2B" w:rsidRPr="00F3432F" w:rsidRDefault="00435B2B" w:rsidP="00435B2B">
            <w:pPr>
              <w:autoSpaceDE w:val="0"/>
              <w:autoSpaceDN w:val="0"/>
              <w:adjustRightInd w:val="0"/>
              <w:ind w:firstLine="709"/>
              <w:jc w:val="both"/>
            </w:pPr>
            <w:r w:rsidRPr="00F3432F">
              <w:t>Государственный экзамен оценивается по 100-балльной шкале.</w:t>
            </w:r>
          </w:p>
          <w:p w:rsidR="00435B2B" w:rsidRPr="00F3432F" w:rsidRDefault="00435B2B" w:rsidP="00435B2B">
            <w:pPr>
              <w:pStyle w:val="af8"/>
              <w:spacing w:after="0" w:line="240" w:lineRule="auto"/>
              <w:ind w:left="0" w:firstLine="709"/>
              <w:jc w:val="center"/>
              <w:rPr>
                <w:b/>
                <w:sz w:val="24"/>
                <w:szCs w:val="24"/>
              </w:rPr>
            </w:pPr>
          </w:p>
          <w:p w:rsidR="00435B2B" w:rsidRPr="00F3432F" w:rsidRDefault="00435B2B" w:rsidP="00435B2B">
            <w:pPr>
              <w:pStyle w:val="af8"/>
              <w:spacing w:after="0" w:line="240" w:lineRule="auto"/>
              <w:ind w:left="0" w:firstLine="709"/>
              <w:jc w:val="center"/>
              <w:rPr>
                <w:b/>
                <w:sz w:val="24"/>
                <w:szCs w:val="24"/>
              </w:rPr>
            </w:pPr>
            <w:r w:rsidRPr="00F3432F">
              <w:rPr>
                <w:b/>
                <w:sz w:val="24"/>
                <w:szCs w:val="24"/>
              </w:rPr>
              <w:t>Оценка в баллах на  КГИЭ</w:t>
            </w:r>
          </w:p>
          <w:tbl>
            <w:tblPr>
              <w:tblW w:w="5000" w:type="pct"/>
              <w:tblLayout w:type="fixed"/>
              <w:tblCellMar>
                <w:left w:w="0" w:type="dxa"/>
                <w:right w:w="0" w:type="dxa"/>
              </w:tblCellMar>
              <w:tblLook w:val="04A0" w:firstRow="1" w:lastRow="0" w:firstColumn="1" w:lastColumn="0" w:noHBand="0" w:noVBand="1"/>
            </w:tblPr>
            <w:tblGrid>
              <w:gridCol w:w="6193"/>
              <w:gridCol w:w="4592"/>
            </w:tblGrid>
            <w:tr w:rsidR="00435B2B" w:rsidRPr="00F3432F" w:rsidTr="00905410">
              <w:trPr>
                <w:trHeight w:val="304"/>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jc w:val="center"/>
                    <w:rPr>
                      <w:lang w:eastAsia="ru-RU"/>
                    </w:rPr>
                  </w:pPr>
                  <w:r w:rsidRPr="00F3432F">
                    <w:rPr>
                      <w:bCs/>
                      <w:kern w:val="24"/>
                      <w:lang w:eastAsia="ru-RU"/>
                    </w:rPr>
                    <w:t>Форма</w:t>
                  </w:r>
                </w:p>
              </w:tc>
              <w:tc>
                <w:tcPr>
                  <w:tcW w:w="21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jc w:val="center"/>
                    <w:rPr>
                      <w:lang w:eastAsia="ru-RU"/>
                    </w:rPr>
                  </w:pPr>
                  <w:r w:rsidRPr="00F3432F">
                    <w:rPr>
                      <w:bCs/>
                      <w:kern w:val="24"/>
                      <w:lang w:eastAsia="ru-RU"/>
                    </w:rPr>
                    <w:t>Границы в баллах</w:t>
                  </w:r>
                </w:p>
              </w:tc>
            </w:tr>
            <w:tr w:rsidR="00435B2B" w:rsidRPr="00F3432F" w:rsidTr="00905410">
              <w:trPr>
                <w:trHeight w:val="380"/>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rPr>
                      <w:lang w:eastAsia="ru-RU"/>
                    </w:rPr>
                  </w:pPr>
                  <w:r w:rsidRPr="00F3432F">
                    <w:rPr>
                      <w:bCs/>
                      <w:kern w:val="24"/>
                      <w:lang w:eastAsia="ru-RU"/>
                    </w:rPr>
                    <w:t>Тестирование (специальные компетенции)</w:t>
                  </w:r>
                </w:p>
              </w:tc>
              <w:tc>
                <w:tcPr>
                  <w:tcW w:w="21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jc w:val="center"/>
                    <w:rPr>
                      <w:b/>
                      <w:lang w:eastAsia="ru-RU"/>
                    </w:rPr>
                  </w:pPr>
                  <w:r w:rsidRPr="00F3432F">
                    <w:rPr>
                      <w:b/>
                      <w:kern w:val="24"/>
                      <w:lang w:eastAsia="ru-RU"/>
                    </w:rPr>
                    <w:t>15 – 30</w:t>
                  </w:r>
                </w:p>
              </w:tc>
            </w:tr>
            <w:tr w:rsidR="00435B2B" w:rsidRPr="00F3432F" w:rsidTr="00905410">
              <w:trPr>
                <w:trHeight w:val="240"/>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rPr>
                      <w:lang w:eastAsia="ru-RU"/>
                    </w:rPr>
                  </w:pPr>
                  <w:r w:rsidRPr="00F3432F">
                    <w:rPr>
                      <w:bCs/>
                      <w:kern w:val="24"/>
                      <w:lang w:eastAsia="ru-RU"/>
                    </w:rPr>
                    <w:t xml:space="preserve">Экзаменационное (фондовое) задание </w:t>
                  </w:r>
                </w:p>
              </w:tc>
              <w:tc>
                <w:tcPr>
                  <w:tcW w:w="2129"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jc w:val="center"/>
                    <w:rPr>
                      <w:b/>
                      <w:lang w:eastAsia="ru-RU"/>
                    </w:rPr>
                  </w:pPr>
                  <w:r w:rsidRPr="00F3432F">
                    <w:rPr>
                      <w:b/>
                      <w:kern w:val="24"/>
                      <w:lang w:eastAsia="ru-RU"/>
                    </w:rPr>
                    <w:t>40 – 70</w:t>
                  </w:r>
                </w:p>
              </w:tc>
            </w:tr>
            <w:tr w:rsidR="00435B2B" w:rsidRPr="00F3432F" w:rsidTr="00905410">
              <w:trPr>
                <w:trHeight w:val="259"/>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35B2B" w:rsidRPr="00F3432F" w:rsidRDefault="00435B2B" w:rsidP="00435B2B">
                  <w:pPr>
                    <w:rPr>
                      <w:bCs/>
                      <w:kern w:val="24"/>
                      <w:lang w:eastAsia="ru-RU"/>
                    </w:rPr>
                  </w:pPr>
                  <w:r w:rsidRPr="00F3432F">
                    <w:rPr>
                      <w:bCs/>
                      <w:kern w:val="24"/>
                      <w:lang w:eastAsia="ru-RU"/>
                    </w:rPr>
                    <w:t>Вопрос 1.</w:t>
                  </w:r>
                  <w:r w:rsidRPr="00F3432F">
                    <w:rPr>
                      <w:kern w:val="24"/>
                      <w:lang w:eastAsia="ru-RU"/>
                    </w:rPr>
                    <w:t xml:space="preserve"> (20 – 30)</w:t>
                  </w:r>
                </w:p>
              </w:tc>
              <w:tc>
                <w:tcPr>
                  <w:tcW w:w="2129" w:type="pct"/>
                  <w:vMerge/>
                  <w:tcBorders>
                    <w:left w:val="single" w:sz="8" w:space="0" w:color="000000"/>
                    <w:right w:val="single" w:sz="8" w:space="0" w:color="000000"/>
                  </w:tcBorders>
                  <w:shd w:val="clear" w:color="auto" w:fill="auto"/>
                  <w:tcMar>
                    <w:top w:w="15" w:type="dxa"/>
                    <w:left w:w="108" w:type="dxa"/>
                    <w:bottom w:w="0" w:type="dxa"/>
                    <w:right w:w="108" w:type="dxa"/>
                  </w:tcMar>
                </w:tcPr>
                <w:p w:rsidR="00435B2B" w:rsidRPr="00F3432F" w:rsidRDefault="00435B2B" w:rsidP="00435B2B">
                  <w:pPr>
                    <w:jc w:val="center"/>
                    <w:rPr>
                      <w:kern w:val="24"/>
                      <w:lang w:eastAsia="ru-RU"/>
                    </w:rPr>
                  </w:pPr>
                </w:p>
              </w:tc>
            </w:tr>
            <w:tr w:rsidR="00435B2B" w:rsidRPr="00F3432F" w:rsidTr="00905410">
              <w:trPr>
                <w:trHeight w:val="259"/>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35B2B" w:rsidRPr="00F3432F" w:rsidRDefault="00435B2B" w:rsidP="00435B2B">
                  <w:pPr>
                    <w:rPr>
                      <w:bCs/>
                      <w:kern w:val="24"/>
                      <w:lang w:eastAsia="ru-RU"/>
                    </w:rPr>
                  </w:pPr>
                  <w:r w:rsidRPr="00F3432F">
                    <w:rPr>
                      <w:bCs/>
                      <w:kern w:val="24"/>
                      <w:lang w:eastAsia="ru-RU"/>
                    </w:rPr>
                    <w:t>Вопрос 2.</w:t>
                  </w:r>
                  <w:r w:rsidRPr="00F3432F">
                    <w:rPr>
                      <w:kern w:val="24"/>
                      <w:lang w:eastAsia="ru-RU"/>
                    </w:rPr>
                    <w:t xml:space="preserve"> (10 – 20)</w:t>
                  </w:r>
                </w:p>
              </w:tc>
              <w:tc>
                <w:tcPr>
                  <w:tcW w:w="2129" w:type="pct"/>
                  <w:vMerge/>
                  <w:tcBorders>
                    <w:left w:val="single" w:sz="8" w:space="0" w:color="000000"/>
                    <w:right w:val="single" w:sz="8" w:space="0" w:color="000000"/>
                  </w:tcBorders>
                  <w:shd w:val="clear" w:color="auto" w:fill="auto"/>
                  <w:tcMar>
                    <w:top w:w="15" w:type="dxa"/>
                    <w:left w:w="108" w:type="dxa"/>
                    <w:bottom w:w="0" w:type="dxa"/>
                    <w:right w:w="108" w:type="dxa"/>
                  </w:tcMar>
                </w:tcPr>
                <w:p w:rsidR="00435B2B" w:rsidRPr="00F3432F" w:rsidRDefault="00435B2B" w:rsidP="00435B2B">
                  <w:pPr>
                    <w:jc w:val="center"/>
                    <w:rPr>
                      <w:kern w:val="24"/>
                      <w:lang w:eastAsia="ru-RU"/>
                    </w:rPr>
                  </w:pPr>
                </w:p>
              </w:tc>
            </w:tr>
            <w:tr w:rsidR="00435B2B" w:rsidRPr="00F3432F" w:rsidTr="00905410">
              <w:trPr>
                <w:trHeight w:val="259"/>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35B2B" w:rsidRPr="00F3432F" w:rsidRDefault="00435B2B" w:rsidP="00435B2B">
                  <w:pPr>
                    <w:rPr>
                      <w:bCs/>
                      <w:kern w:val="24"/>
                      <w:lang w:eastAsia="ru-RU"/>
                    </w:rPr>
                  </w:pPr>
                  <w:r w:rsidRPr="00F3432F">
                    <w:rPr>
                      <w:bCs/>
                      <w:kern w:val="24"/>
                      <w:lang w:eastAsia="ru-RU"/>
                    </w:rPr>
                    <w:t xml:space="preserve">Вопрос 3. </w:t>
                  </w:r>
                  <w:r w:rsidRPr="00F3432F">
                    <w:rPr>
                      <w:kern w:val="24"/>
                      <w:lang w:eastAsia="ru-RU"/>
                    </w:rPr>
                    <w:t>(10 – 20)</w:t>
                  </w:r>
                </w:p>
              </w:tc>
              <w:tc>
                <w:tcPr>
                  <w:tcW w:w="2129"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35B2B" w:rsidRPr="00F3432F" w:rsidRDefault="00435B2B" w:rsidP="00435B2B">
                  <w:pPr>
                    <w:jc w:val="center"/>
                    <w:rPr>
                      <w:kern w:val="24"/>
                      <w:lang w:eastAsia="ru-RU"/>
                    </w:rPr>
                  </w:pPr>
                </w:p>
              </w:tc>
            </w:tr>
            <w:tr w:rsidR="00435B2B" w:rsidRPr="00F3432F" w:rsidTr="00905410">
              <w:trPr>
                <w:trHeight w:val="320"/>
              </w:trPr>
              <w:tc>
                <w:tcPr>
                  <w:tcW w:w="287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jc w:val="right"/>
                    <w:rPr>
                      <w:b/>
                      <w:lang w:eastAsia="ru-RU"/>
                    </w:rPr>
                  </w:pPr>
                  <w:r w:rsidRPr="00F3432F">
                    <w:rPr>
                      <w:b/>
                      <w:bCs/>
                      <w:kern w:val="24"/>
                      <w:lang w:eastAsia="ru-RU"/>
                    </w:rPr>
                    <w:t>Итого</w:t>
                  </w:r>
                </w:p>
              </w:tc>
              <w:tc>
                <w:tcPr>
                  <w:tcW w:w="212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435B2B" w:rsidRPr="00F3432F" w:rsidRDefault="00435B2B" w:rsidP="00435B2B">
                  <w:pPr>
                    <w:jc w:val="center"/>
                    <w:rPr>
                      <w:b/>
                      <w:lang w:eastAsia="ru-RU"/>
                    </w:rPr>
                  </w:pPr>
                  <w:r w:rsidRPr="00F3432F">
                    <w:rPr>
                      <w:b/>
                      <w:bCs/>
                      <w:kern w:val="24"/>
                      <w:lang w:eastAsia="ru-RU"/>
                    </w:rPr>
                    <w:t>55 – 100</w:t>
                  </w:r>
                </w:p>
              </w:tc>
            </w:tr>
          </w:tbl>
          <w:p w:rsidR="00435B2B" w:rsidRPr="00F3432F" w:rsidRDefault="00435B2B" w:rsidP="00435B2B">
            <w:pPr>
              <w:pStyle w:val="af8"/>
              <w:spacing w:after="0" w:line="240" w:lineRule="auto"/>
              <w:ind w:left="0" w:firstLine="709"/>
              <w:rPr>
                <w:sz w:val="24"/>
                <w:szCs w:val="24"/>
              </w:rPr>
            </w:pPr>
          </w:p>
          <w:p w:rsidR="00435B2B" w:rsidRPr="00F3432F" w:rsidRDefault="00435B2B" w:rsidP="00435B2B">
            <w:pPr>
              <w:pStyle w:val="af8"/>
              <w:spacing w:after="0" w:line="240" w:lineRule="auto"/>
              <w:ind w:left="0" w:firstLine="709"/>
              <w:rPr>
                <w:b/>
                <w:sz w:val="24"/>
                <w:szCs w:val="24"/>
              </w:rPr>
            </w:pPr>
            <w:r w:rsidRPr="00F3432F">
              <w:rPr>
                <w:b/>
                <w:sz w:val="24"/>
                <w:szCs w:val="24"/>
              </w:rPr>
              <w:t>Шкала перевода баллов за КГИЭ в пятибалльную шкалу: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2877"/>
              <w:gridCol w:w="4918"/>
            </w:tblGrid>
            <w:tr w:rsidR="00435B2B" w:rsidRPr="00F3432F" w:rsidTr="00905410">
              <w:tc>
                <w:tcPr>
                  <w:tcW w:w="2660" w:type="dxa"/>
                </w:tcPr>
                <w:p w:rsidR="00435B2B" w:rsidRPr="00F3432F" w:rsidRDefault="00435B2B" w:rsidP="00435B2B">
                  <w:pPr>
                    <w:contextualSpacing/>
                    <w:jc w:val="center"/>
                  </w:pPr>
                  <w:r w:rsidRPr="00F3432F">
                    <w:t>Уровни</w:t>
                  </w:r>
                </w:p>
              </w:tc>
              <w:tc>
                <w:tcPr>
                  <w:tcW w:w="2551" w:type="dxa"/>
                </w:tcPr>
                <w:p w:rsidR="00435B2B" w:rsidRPr="00F3432F" w:rsidRDefault="00435B2B" w:rsidP="00435B2B">
                  <w:pPr>
                    <w:contextualSpacing/>
                    <w:jc w:val="center"/>
                  </w:pPr>
                  <w:r w:rsidRPr="00F3432F">
                    <w:t>Отметка в пятибалльной системе</w:t>
                  </w:r>
                </w:p>
              </w:tc>
              <w:tc>
                <w:tcPr>
                  <w:tcW w:w="4360" w:type="dxa"/>
                </w:tcPr>
                <w:p w:rsidR="00435B2B" w:rsidRPr="00F3432F" w:rsidRDefault="00435B2B" w:rsidP="00435B2B">
                  <w:pPr>
                    <w:contextualSpacing/>
                    <w:jc w:val="center"/>
                  </w:pPr>
                  <w:r w:rsidRPr="00F3432F">
                    <w:t>Оценка в баллах</w:t>
                  </w:r>
                </w:p>
              </w:tc>
            </w:tr>
            <w:tr w:rsidR="00435B2B" w:rsidRPr="00F3432F" w:rsidTr="00905410">
              <w:tc>
                <w:tcPr>
                  <w:tcW w:w="2660" w:type="dxa"/>
                </w:tcPr>
                <w:p w:rsidR="00435B2B" w:rsidRPr="00F3432F" w:rsidRDefault="00435B2B" w:rsidP="00435B2B">
                  <w:pPr>
                    <w:contextualSpacing/>
                  </w:pPr>
                  <w:r w:rsidRPr="00F3432F">
                    <w:t xml:space="preserve">Оптимальный </w:t>
                  </w:r>
                </w:p>
              </w:tc>
              <w:tc>
                <w:tcPr>
                  <w:tcW w:w="2551" w:type="dxa"/>
                </w:tcPr>
                <w:p w:rsidR="00435B2B" w:rsidRPr="00F3432F" w:rsidRDefault="00435B2B" w:rsidP="00435B2B">
                  <w:pPr>
                    <w:contextualSpacing/>
                    <w:jc w:val="center"/>
                  </w:pPr>
                  <w:r w:rsidRPr="00F3432F">
                    <w:t>5</w:t>
                  </w:r>
                </w:p>
              </w:tc>
              <w:tc>
                <w:tcPr>
                  <w:tcW w:w="4360" w:type="dxa"/>
                </w:tcPr>
                <w:p w:rsidR="00435B2B" w:rsidRPr="00F3432F" w:rsidRDefault="00435B2B" w:rsidP="00435B2B">
                  <w:pPr>
                    <w:jc w:val="center"/>
                  </w:pPr>
                  <w:r w:rsidRPr="00F3432F">
                    <w:t>100 – 86 баллов</w:t>
                  </w:r>
                </w:p>
              </w:tc>
            </w:tr>
            <w:tr w:rsidR="00435B2B" w:rsidRPr="00F3432F" w:rsidTr="00905410">
              <w:tc>
                <w:tcPr>
                  <w:tcW w:w="2660" w:type="dxa"/>
                </w:tcPr>
                <w:p w:rsidR="00435B2B" w:rsidRPr="00F3432F" w:rsidRDefault="00435B2B" w:rsidP="00435B2B">
                  <w:pPr>
                    <w:contextualSpacing/>
                    <w:jc w:val="both"/>
                  </w:pPr>
                  <w:r w:rsidRPr="00F3432F">
                    <w:t>Допустимый</w:t>
                  </w:r>
                </w:p>
              </w:tc>
              <w:tc>
                <w:tcPr>
                  <w:tcW w:w="2551" w:type="dxa"/>
                </w:tcPr>
                <w:p w:rsidR="00435B2B" w:rsidRPr="00F3432F" w:rsidRDefault="00435B2B" w:rsidP="00435B2B">
                  <w:pPr>
                    <w:contextualSpacing/>
                    <w:jc w:val="center"/>
                  </w:pPr>
                  <w:r w:rsidRPr="00F3432F">
                    <w:t>4</w:t>
                  </w:r>
                </w:p>
              </w:tc>
              <w:tc>
                <w:tcPr>
                  <w:tcW w:w="4360" w:type="dxa"/>
                </w:tcPr>
                <w:p w:rsidR="00435B2B" w:rsidRPr="00F3432F" w:rsidRDefault="00435B2B" w:rsidP="00435B2B">
                  <w:pPr>
                    <w:jc w:val="center"/>
                  </w:pPr>
                  <w:r w:rsidRPr="00F3432F">
                    <w:t>85 – 71 балл</w:t>
                  </w:r>
                </w:p>
              </w:tc>
            </w:tr>
            <w:tr w:rsidR="00435B2B" w:rsidRPr="00F3432F" w:rsidTr="00905410">
              <w:tc>
                <w:tcPr>
                  <w:tcW w:w="2660" w:type="dxa"/>
                </w:tcPr>
                <w:p w:rsidR="00435B2B" w:rsidRPr="00F3432F" w:rsidRDefault="00435B2B" w:rsidP="00435B2B">
                  <w:pPr>
                    <w:contextualSpacing/>
                    <w:jc w:val="both"/>
                  </w:pPr>
                  <w:r w:rsidRPr="00F3432F">
                    <w:t>Критический</w:t>
                  </w:r>
                </w:p>
              </w:tc>
              <w:tc>
                <w:tcPr>
                  <w:tcW w:w="2551" w:type="dxa"/>
                </w:tcPr>
                <w:p w:rsidR="00435B2B" w:rsidRPr="00F3432F" w:rsidRDefault="00435B2B" w:rsidP="00435B2B">
                  <w:pPr>
                    <w:contextualSpacing/>
                    <w:jc w:val="center"/>
                  </w:pPr>
                  <w:r w:rsidRPr="00F3432F">
                    <w:t>3</w:t>
                  </w:r>
                </w:p>
              </w:tc>
              <w:tc>
                <w:tcPr>
                  <w:tcW w:w="4360" w:type="dxa"/>
                </w:tcPr>
                <w:p w:rsidR="00435B2B" w:rsidRPr="00F3432F" w:rsidRDefault="00435B2B" w:rsidP="00435B2B">
                  <w:pPr>
                    <w:jc w:val="center"/>
                  </w:pPr>
                  <w:r w:rsidRPr="00F3432F">
                    <w:t>70 – 55 баллов</w:t>
                  </w:r>
                </w:p>
              </w:tc>
            </w:tr>
            <w:tr w:rsidR="00435B2B" w:rsidRPr="00F3432F" w:rsidTr="00905410">
              <w:tc>
                <w:tcPr>
                  <w:tcW w:w="2660" w:type="dxa"/>
                </w:tcPr>
                <w:p w:rsidR="00435B2B" w:rsidRPr="00F3432F" w:rsidRDefault="00435B2B" w:rsidP="00435B2B">
                  <w:pPr>
                    <w:contextualSpacing/>
                    <w:jc w:val="both"/>
                  </w:pPr>
                  <w:r w:rsidRPr="00F3432F">
                    <w:t>Недопустимый</w:t>
                  </w:r>
                </w:p>
              </w:tc>
              <w:tc>
                <w:tcPr>
                  <w:tcW w:w="2551" w:type="dxa"/>
                </w:tcPr>
                <w:p w:rsidR="00435B2B" w:rsidRPr="00F3432F" w:rsidRDefault="00435B2B" w:rsidP="00435B2B">
                  <w:pPr>
                    <w:contextualSpacing/>
                    <w:jc w:val="center"/>
                  </w:pPr>
                  <w:r w:rsidRPr="00F3432F">
                    <w:t>2</w:t>
                  </w:r>
                </w:p>
              </w:tc>
              <w:tc>
                <w:tcPr>
                  <w:tcW w:w="4360" w:type="dxa"/>
                </w:tcPr>
                <w:p w:rsidR="00435B2B" w:rsidRPr="00F3432F" w:rsidRDefault="00435B2B" w:rsidP="00435B2B">
                  <w:pPr>
                    <w:jc w:val="center"/>
                  </w:pPr>
                  <w:r w:rsidRPr="00F3432F">
                    <w:t>Менее 55%</w:t>
                  </w:r>
                </w:p>
              </w:tc>
            </w:tr>
          </w:tbl>
          <w:p w:rsidR="00DD38DE" w:rsidRDefault="00DD38DE">
            <w:pPr>
              <w:ind w:firstLine="709"/>
              <w:jc w:val="both"/>
            </w:pPr>
          </w:p>
          <w:p w:rsidR="00DD38DE" w:rsidRDefault="00810CDA">
            <w:pPr>
              <w:jc w:val="center"/>
              <w:rPr>
                <w:rFonts w:eastAsia="Calibri,Italic"/>
                <w:b/>
                <w:iCs/>
              </w:rPr>
            </w:pPr>
            <w:r>
              <w:rPr>
                <w:rFonts w:eastAsia="Calibri,Italic"/>
                <w:b/>
                <w:iCs/>
              </w:rPr>
              <w:t>СТАЛО:</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Пункт 7. Критерии оценки результатов ответов на государственном экзамене</w: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rFonts w:eastAsia="Calibri,Italic"/>
                <w:b/>
                <w:iCs/>
              </w:rPr>
            </w:pPr>
            <w:r>
              <w:rPr>
                <w:rFonts w:eastAsia="Calibri,Italic"/>
                <w:b/>
                <w:iCs/>
              </w:rPr>
              <w:t>7.1. При проведении государственного междисциплинарного экзамена по направлению подготовки</w:t>
            </w:r>
          </w:p>
          <w:p w:rsidR="00DD38DE" w:rsidRDefault="00810CDA">
            <w:pPr>
              <w:spacing w:line="276" w:lineRule="auto"/>
              <w:ind w:firstLine="709"/>
              <w:jc w:val="both"/>
              <w:rPr>
                <w:rFonts w:eastAsia="Calibri"/>
                <w:lang w:eastAsia="en-US"/>
              </w:rPr>
            </w:pPr>
            <w:r>
              <w:rPr>
                <w:rFonts w:eastAsia="Calibri"/>
                <w:lang w:eastAsia="en-US"/>
              </w:rPr>
              <w:t xml:space="preserve">Оценка ответа обучающегося на государственном экзамене определяется в ходе заседания государственной экзаменационной комиссии по приему государственного экзамена (далее – ГЭК). </w:t>
            </w:r>
          </w:p>
          <w:p w:rsidR="00DD38DE" w:rsidRDefault="00810CDA">
            <w:pPr>
              <w:spacing w:line="276" w:lineRule="auto"/>
              <w:ind w:firstLine="709"/>
              <w:jc w:val="both"/>
              <w:rPr>
                <w:rFonts w:eastAsia="Calibri"/>
                <w:lang w:eastAsia="en-US"/>
              </w:rPr>
            </w:pPr>
            <w:r>
              <w:rPr>
                <w:rFonts w:eastAsia="Calibri"/>
                <w:lang w:eastAsia="en-US"/>
              </w:rPr>
              <w:t>Балльно-рейтинговая оценка по государственному экзамену должна отражать уровень продемонстрированных знаний, аргументированность и полноту ответов на вопросы ГЭК.</w:t>
            </w:r>
          </w:p>
          <w:p w:rsidR="00DD38DE" w:rsidRDefault="00810CDA">
            <w:pPr>
              <w:spacing w:line="276" w:lineRule="auto"/>
              <w:ind w:firstLine="709"/>
              <w:jc w:val="both"/>
              <w:rPr>
                <w:rFonts w:eastAsia="Calibri"/>
                <w:lang w:eastAsia="en-US"/>
              </w:rPr>
            </w:pPr>
            <w:r>
              <w:rPr>
                <w:rFonts w:eastAsia="Calibri"/>
                <w:lang w:eastAsia="en-US"/>
              </w:rPr>
              <w:t>Государственный экзамен оценивается по 100-балльной шкале.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7"/>
              <w:gridCol w:w="2126"/>
            </w:tblGrid>
            <w:tr w:rsidR="00DD38DE">
              <w:tc>
                <w:tcPr>
                  <w:tcW w:w="8187" w:type="dxa"/>
                  <w:shd w:val="clear" w:color="auto" w:fill="auto"/>
                </w:tcPr>
                <w:p w:rsidR="00DD38DE" w:rsidRDefault="00810CDA">
                  <w:pPr>
                    <w:spacing w:line="276" w:lineRule="auto"/>
                    <w:jc w:val="center"/>
                    <w:rPr>
                      <w:rFonts w:eastAsia="Calibri"/>
                      <w:b/>
                      <w:lang w:eastAsia="en-US"/>
                    </w:rPr>
                  </w:pPr>
                  <w:r>
                    <w:rPr>
                      <w:rFonts w:eastAsia="Calibri"/>
                      <w:b/>
                      <w:lang w:eastAsia="en-US"/>
                    </w:rPr>
                    <w:t>Государственный экзамен</w:t>
                  </w:r>
                </w:p>
              </w:tc>
              <w:tc>
                <w:tcPr>
                  <w:tcW w:w="2126" w:type="dxa"/>
                  <w:shd w:val="clear" w:color="auto" w:fill="auto"/>
                </w:tcPr>
                <w:p w:rsidR="00DD38DE" w:rsidRDefault="00810CDA">
                  <w:pPr>
                    <w:spacing w:line="276" w:lineRule="auto"/>
                    <w:jc w:val="center"/>
                    <w:rPr>
                      <w:rFonts w:eastAsia="Calibri"/>
                      <w:b/>
                      <w:lang w:eastAsia="en-US"/>
                    </w:rPr>
                  </w:pPr>
                  <w:r>
                    <w:rPr>
                      <w:rFonts w:eastAsia="Calibri"/>
                      <w:b/>
                      <w:lang w:eastAsia="en-US"/>
                    </w:rPr>
                    <w:t>Количество баллов</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lastRenderedPageBreak/>
                    <w:t>Председатель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both"/>
                    <w:rPr>
                      <w:rFonts w:eastAsia="Calibri"/>
                      <w:lang w:eastAsia="en-US"/>
                    </w:rPr>
                  </w:pPr>
                  <w:r>
                    <w:rPr>
                      <w:rFonts w:eastAsia="Calibri"/>
                      <w:lang w:eastAsia="en-US"/>
                    </w:rPr>
                    <w:t>Член комиссии</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0-20</w:t>
                  </w:r>
                </w:p>
              </w:tc>
            </w:tr>
            <w:tr w:rsidR="00DD38DE">
              <w:tc>
                <w:tcPr>
                  <w:tcW w:w="8187" w:type="dxa"/>
                  <w:shd w:val="clear" w:color="auto" w:fill="auto"/>
                </w:tcPr>
                <w:p w:rsidR="00DD38DE" w:rsidRDefault="00810CDA">
                  <w:pPr>
                    <w:spacing w:line="276" w:lineRule="auto"/>
                    <w:jc w:val="right"/>
                    <w:rPr>
                      <w:rFonts w:eastAsia="Calibri"/>
                      <w:lang w:eastAsia="en-US"/>
                    </w:rPr>
                  </w:pPr>
                  <w:r>
                    <w:rPr>
                      <w:rFonts w:eastAsia="Calibri"/>
                      <w:lang w:eastAsia="en-US"/>
                    </w:rPr>
                    <w:t>Итого</w:t>
                  </w:r>
                </w:p>
              </w:tc>
              <w:tc>
                <w:tcPr>
                  <w:tcW w:w="2126" w:type="dxa"/>
                  <w:shd w:val="clear" w:color="auto" w:fill="auto"/>
                </w:tcPr>
                <w:p w:rsidR="00DD38DE" w:rsidRDefault="00810CDA">
                  <w:pPr>
                    <w:spacing w:line="276" w:lineRule="auto"/>
                    <w:jc w:val="center"/>
                    <w:rPr>
                      <w:rFonts w:eastAsia="Calibri"/>
                      <w:lang w:eastAsia="en-US"/>
                    </w:rPr>
                  </w:pPr>
                  <w:r>
                    <w:rPr>
                      <w:rFonts w:eastAsia="Calibri"/>
                      <w:lang w:eastAsia="en-US"/>
                    </w:rPr>
                    <w:t>0-100</w:t>
                  </w:r>
                </w:p>
              </w:tc>
            </w:tr>
          </w:tbl>
          <w:p w:rsidR="00DD38DE" w:rsidRDefault="00DD38DE">
            <w:pPr>
              <w:spacing w:line="276" w:lineRule="auto"/>
              <w:jc w:val="center"/>
              <w:rPr>
                <w:rFonts w:eastAsia="Calibri"/>
                <w:b/>
                <w:bCs/>
                <w:lang w:eastAsia="en-US"/>
              </w:rPr>
            </w:pPr>
          </w:p>
          <w:p w:rsidR="00DD38DE" w:rsidRDefault="00810CDA">
            <w:pPr>
              <w:spacing w:line="276" w:lineRule="auto"/>
              <w:jc w:val="center"/>
            </w:pPr>
            <w:r>
              <w:rPr>
                <w:rFonts w:eastAsia="Calibri"/>
                <w:b/>
                <w:i/>
                <w:lang w:eastAsia="en-US"/>
              </w:rPr>
              <w:t>ПРИМЕР</w:t>
            </w:r>
            <w:r>
              <w:rPr>
                <w:rFonts w:eastAsia="Calibri"/>
                <w:b/>
                <w:lang w:eastAsia="en-US"/>
              </w:rPr>
              <w:t xml:space="preserve"> методики расчета балльно-рейтинговой оценки </w:t>
            </w:r>
          </w:p>
          <w:p w:rsidR="00DD38DE" w:rsidRDefault="00810CDA">
            <w:pPr>
              <w:spacing w:line="276" w:lineRule="auto"/>
              <w:jc w:val="center"/>
            </w:pPr>
            <w:r>
              <w:rPr>
                <w:rFonts w:eastAsia="Calibri"/>
                <w:b/>
                <w:lang w:eastAsia="en-US"/>
              </w:rPr>
              <w:t>за государственный экзамен</w:t>
            </w:r>
          </w:p>
          <w:p w:rsidR="00DD38DE" w:rsidRDefault="00810CDA">
            <w:pPr>
              <w:spacing w:after="120" w:line="276" w:lineRule="auto"/>
              <w:ind w:firstLine="709"/>
              <w:jc w:val="both"/>
            </w:pPr>
            <w:r>
              <w:rPr>
                <w:rFonts w:eastAsia="Calibri"/>
                <w:lang w:eastAsia="en-US"/>
              </w:rPr>
              <w:t>Балльно-рейтинговая оценка за государственный экзамен, выставляемая каждым членом комиссии,  может быть рассчитана на основании следующих критериев:</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7"/>
              <w:gridCol w:w="3935"/>
              <w:gridCol w:w="1846"/>
              <w:gridCol w:w="1845"/>
              <w:gridCol w:w="1745"/>
            </w:tblGrid>
            <w:tr w:rsidR="00DD38DE">
              <w:tc>
                <w:tcPr>
                  <w:tcW w:w="1027" w:type="dxa"/>
                  <w:vMerge w:val="restart"/>
                </w:tcPr>
                <w:p w:rsidR="00DD38DE" w:rsidRDefault="00810CDA">
                  <w:pPr>
                    <w:jc w:val="center"/>
                  </w:pPr>
                  <w:r>
                    <w:rPr>
                      <w:i/>
                    </w:rPr>
                    <w:t>№ вопроса</w:t>
                  </w:r>
                </w:p>
                <w:p w:rsidR="00DD38DE" w:rsidRDefault="00DD38DE">
                  <w:pPr>
                    <w:jc w:val="center"/>
                  </w:pPr>
                </w:p>
                <w:p w:rsidR="00DD38DE" w:rsidRDefault="00810CDA">
                  <w:pPr>
                    <w:jc w:val="center"/>
                  </w:pPr>
                  <w:r>
                    <w:t>1</w:t>
                  </w:r>
                </w:p>
              </w:tc>
              <w:tc>
                <w:tcPr>
                  <w:tcW w:w="3935" w:type="dxa"/>
                  <w:vMerge w:val="restart"/>
                </w:tcPr>
                <w:p w:rsidR="00DD38DE" w:rsidRDefault="00810CDA">
                  <w:pPr>
                    <w:jc w:val="center"/>
                  </w:pPr>
                  <w:r>
                    <w:rPr>
                      <w:i/>
                    </w:rPr>
                    <w:t>Критерии оценки</w:t>
                  </w:r>
                </w:p>
                <w:p w:rsidR="00DD38DE" w:rsidRDefault="00DD38DE">
                  <w:pPr>
                    <w:jc w:val="center"/>
                  </w:pPr>
                </w:p>
                <w:p w:rsidR="00DD38DE" w:rsidRDefault="00810CDA">
                  <w:r>
                    <w:t>Полнота раскрытия содержания теоретического вопроса по по дисциплинам, указанным в пункте 3. настоящей программы</w:t>
                  </w:r>
                </w:p>
              </w:tc>
              <w:tc>
                <w:tcPr>
                  <w:tcW w:w="5436" w:type="dxa"/>
                  <w:gridSpan w:val="3"/>
                  <w:shd w:val="clear" w:color="FFFFFF" w:fill="FFFFFF"/>
                </w:tcPr>
                <w:p w:rsidR="00DD38DE" w:rsidRDefault="00810CDA">
                  <w:pPr>
                    <w:jc w:val="center"/>
                  </w:pPr>
                  <w:r>
                    <w:rPr>
                      <w:i/>
                    </w:rPr>
                    <w:t xml:space="preserve">Уровень готовности </w:t>
                  </w:r>
                </w:p>
              </w:tc>
            </w:tr>
            <w:tr w:rsidR="00DD38DE">
              <w:tc>
                <w:tcPr>
                  <w:tcW w:w="1027" w:type="dxa"/>
                  <w:vMerge/>
                </w:tcPr>
                <w:p w:rsidR="00DD38DE" w:rsidRDefault="00DD38DE">
                  <w:pPr>
                    <w:spacing w:line="276" w:lineRule="auto"/>
                    <w:jc w:val="center"/>
                    <w:rPr>
                      <w:rFonts w:eastAsia="Calibri"/>
                      <w:bCs/>
                      <w:lang w:eastAsia="en-US"/>
                    </w:rPr>
                  </w:pPr>
                </w:p>
              </w:tc>
              <w:tc>
                <w:tcPr>
                  <w:tcW w:w="3935" w:type="dxa"/>
                  <w:vMerge/>
                </w:tcPr>
                <w:p w:rsidR="00DD38DE" w:rsidRDefault="00DD38DE">
                  <w:pPr>
                    <w:spacing w:line="276" w:lineRule="auto"/>
                    <w:jc w:val="center"/>
                    <w:rPr>
                      <w:rFonts w:eastAsia="Calibri"/>
                      <w:bCs/>
                      <w:lang w:eastAsia="en-US"/>
                    </w:rPr>
                  </w:pPr>
                </w:p>
              </w:tc>
              <w:tc>
                <w:tcPr>
                  <w:tcW w:w="1846" w:type="dxa"/>
                  <w:shd w:val="clear" w:color="FFFFFF" w:fill="FFFFFF"/>
                </w:tcPr>
                <w:p w:rsidR="00DD38DE" w:rsidRDefault="00810CDA">
                  <w:pPr>
                    <w:jc w:val="center"/>
                  </w:pPr>
                  <w:r>
                    <w:rPr>
                      <w:i/>
                    </w:rPr>
                    <w:t>Критический</w:t>
                  </w:r>
                </w:p>
              </w:tc>
              <w:tc>
                <w:tcPr>
                  <w:tcW w:w="1845" w:type="dxa"/>
                  <w:shd w:val="clear" w:color="FFFFFF" w:fill="FFFFFF"/>
                </w:tcPr>
                <w:p w:rsidR="00DD38DE" w:rsidRDefault="00810CDA">
                  <w:pPr>
                    <w:jc w:val="center"/>
                  </w:pPr>
                  <w:r>
                    <w:rPr>
                      <w:i/>
                    </w:rPr>
                    <w:t>Допустимый</w:t>
                  </w:r>
                </w:p>
              </w:tc>
              <w:tc>
                <w:tcPr>
                  <w:tcW w:w="1745" w:type="dxa"/>
                  <w:shd w:val="clear" w:color="FFFFFF" w:fill="FFFFFF"/>
                </w:tcPr>
                <w:p w:rsidR="00DD38DE" w:rsidRDefault="00810CDA">
                  <w:pPr>
                    <w:jc w:val="center"/>
                  </w:pPr>
                  <w:r>
                    <w:rPr>
                      <w:i/>
                    </w:rPr>
                    <w:t>Оптимальный</w:t>
                  </w:r>
                </w:p>
              </w:tc>
            </w:tr>
            <w:tr w:rsidR="00DD38DE">
              <w:tc>
                <w:tcPr>
                  <w:tcW w:w="1027" w:type="dxa"/>
                  <w:vMerge/>
                </w:tcPr>
                <w:p w:rsidR="00DD38DE" w:rsidRDefault="00DD38DE">
                  <w:pPr>
                    <w:spacing w:line="276" w:lineRule="auto"/>
                    <w:jc w:val="center"/>
                    <w:rPr>
                      <w:rFonts w:eastAsia="Calibri"/>
                      <w:bCs/>
                      <w:lang w:eastAsia="en-US"/>
                    </w:rPr>
                  </w:pPr>
                </w:p>
              </w:tc>
              <w:tc>
                <w:tcPr>
                  <w:tcW w:w="3935" w:type="dxa"/>
                  <w:vMerge/>
                </w:tcPr>
                <w:p w:rsidR="00DD38DE" w:rsidRDefault="00DD38DE">
                  <w:pPr>
                    <w:spacing w:line="276" w:lineRule="auto"/>
                    <w:jc w:val="center"/>
                    <w:rPr>
                      <w:rFonts w:eastAsia="Calibri"/>
                      <w:bCs/>
                      <w:lang w:eastAsia="en-US"/>
                    </w:rPr>
                  </w:pPr>
                </w:p>
              </w:tc>
              <w:tc>
                <w:tcPr>
                  <w:tcW w:w="1846" w:type="dxa"/>
                  <w:shd w:val="clear" w:color="FFFFFF" w:fill="FFFFFF"/>
                </w:tcPr>
                <w:p w:rsidR="00DD38DE" w:rsidRDefault="00810CDA">
                  <w:r>
                    <w:t>Вопрос раскрыт полностью</w:t>
                  </w:r>
                </w:p>
              </w:tc>
              <w:tc>
                <w:tcPr>
                  <w:tcW w:w="1845" w:type="dxa"/>
                  <w:shd w:val="clear" w:color="FFFFFF" w:fill="FFFFFF"/>
                </w:tcPr>
                <w:p w:rsidR="00DD38DE" w:rsidRDefault="00810CDA">
                  <w:r>
                    <w:t xml:space="preserve">Вопрос в целом раскрыт </w:t>
                  </w:r>
                </w:p>
              </w:tc>
              <w:tc>
                <w:tcPr>
                  <w:tcW w:w="1745" w:type="dxa"/>
                  <w:shd w:val="clear" w:color="FFFFFF" w:fill="FFFFFF"/>
                </w:tcPr>
                <w:p w:rsidR="00DD38DE" w:rsidRDefault="00810CDA">
                  <w:r>
                    <w:t>Вопрос раскрыт слабо</w:t>
                  </w:r>
                </w:p>
              </w:tc>
            </w:tr>
            <w:tr w:rsidR="00DD38DE">
              <w:tc>
                <w:tcPr>
                  <w:tcW w:w="1027" w:type="dxa"/>
                </w:tcPr>
                <w:p w:rsidR="00DD38DE" w:rsidRDefault="00810CDA">
                  <w:pPr>
                    <w:jc w:val="center"/>
                  </w:pPr>
                  <w:r>
                    <w:t>2</w:t>
                  </w:r>
                </w:p>
              </w:tc>
              <w:tc>
                <w:tcPr>
                  <w:tcW w:w="3935" w:type="dxa"/>
                  <w:shd w:val="clear" w:color="FFFFFF" w:fill="FFFFFF"/>
                </w:tcPr>
                <w:p w:rsidR="00DD38DE" w:rsidRDefault="00810CDA" w:rsidP="00435B2B">
                  <w:r>
                    <w:t>Полнота раскрытия содержания теорет</w:t>
                  </w:r>
                  <w:r w:rsidR="00435B2B">
                    <w:t xml:space="preserve">ического вопроса по дисциплине </w:t>
                  </w:r>
                  <w:r>
                    <w:t xml:space="preserve"> «Теория и методика обучения биологии»</w:t>
                  </w:r>
                </w:p>
              </w:tc>
              <w:tc>
                <w:tcPr>
                  <w:tcW w:w="1846" w:type="dxa"/>
                  <w:shd w:val="clear" w:color="FFFFFF" w:fill="FFFFFF"/>
                </w:tcPr>
                <w:p w:rsidR="00DD38DE" w:rsidRDefault="00810CDA">
                  <w:r>
                    <w:t>Вопрос раскрыт полностью</w:t>
                  </w:r>
                </w:p>
              </w:tc>
              <w:tc>
                <w:tcPr>
                  <w:tcW w:w="1845" w:type="dxa"/>
                  <w:shd w:val="clear" w:color="FFFFFF" w:fill="FFFFFF"/>
                </w:tcPr>
                <w:p w:rsidR="00DD38DE" w:rsidRDefault="00810CDA">
                  <w:r>
                    <w:t xml:space="preserve">Вопрос в целом раскрыт </w:t>
                  </w:r>
                </w:p>
              </w:tc>
              <w:tc>
                <w:tcPr>
                  <w:tcW w:w="1745" w:type="dxa"/>
                  <w:shd w:val="clear" w:color="FFFFFF" w:fill="FFFFFF"/>
                </w:tcPr>
                <w:p w:rsidR="00DD38DE" w:rsidRDefault="00810CDA">
                  <w:r>
                    <w:t>Вопрос раскрыт слабо</w:t>
                  </w:r>
                </w:p>
              </w:tc>
            </w:tr>
            <w:tr w:rsidR="00DD38DE">
              <w:tc>
                <w:tcPr>
                  <w:tcW w:w="1027" w:type="dxa"/>
                </w:tcPr>
                <w:p w:rsidR="00DD38DE" w:rsidRDefault="00810CDA">
                  <w:pPr>
                    <w:jc w:val="center"/>
                  </w:pPr>
                  <w:r>
                    <w:t>3</w:t>
                  </w:r>
                </w:p>
              </w:tc>
              <w:tc>
                <w:tcPr>
                  <w:tcW w:w="3935" w:type="dxa"/>
                  <w:shd w:val="clear" w:color="FFFFFF" w:fill="FFFFFF"/>
                </w:tcPr>
                <w:p w:rsidR="00DD38DE" w:rsidRDefault="00810CDA" w:rsidP="00435B2B">
                  <w:r>
                    <w:t>Демонстрация навыка выполнения практического задания по дисциплине «Теория и методика обучения биологии»</w:t>
                  </w:r>
                </w:p>
              </w:tc>
              <w:tc>
                <w:tcPr>
                  <w:tcW w:w="1846" w:type="dxa"/>
                  <w:shd w:val="clear" w:color="FFFFFF" w:fill="FFFFFF"/>
                </w:tcPr>
                <w:p w:rsidR="00DD38DE" w:rsidRDefault="00810CDA">
                  <w:r>
                    <w:t>Полностью способен</w:t>
                  </w:r>
                </w:p>
              </w:tc>
              <w:tc>
                <w:tcPr>
                  <w:tcW w:w="1845" w:type="dxa"/>
                  <w:shd w:val="clear" w:color="FFFFFF" w:fill="FFFFFF"/>
                </w:tcPr>
                <w:p w:rsidR="00DD38DE" w:rsidRDefault="00810CDA">
                  <w:r>
                    <w:t>В целом способен</w:t>
                  </w:r>
                </w:p>
              </w:tc>
              <w:tc>
                <w:tcPr>
                  <w:tcW w:w="1745" w:type="dxa"/>
                  <w:shd w:val="clear" w:color="FFFFFF" w:fill="FFFFFF"/>
                </w:tcPr>
                <w:p w:rsidR="00DD38DE" w:rsidRDefault="00810CDA">
                  <w:r>
                    <w:t>Способен слабо</w:t>
                  </w:r>
                </w:p>
              </w:tc>
            </w:tr>
            <w:tr w:rsidR="00DD38DE">
              <w:tc>
                <w:tcPr>
                  <w:tcW w:w="1027" w:type="dxa"/>
                </w:tcPr>
                <w:p w:rsidR="00DD38DE" w:rsidRDefault="00DD38DE"/>
              </w:tc>
              <w:tc>
                <w:tcPr>
                  <w:tcW w:w="3935" w:type="dxa"/>
                  <w:shd w:val="clear" w:color="FFFFFF" w:fill="FFFFFF"/>
                </w:tcPr>
                <w:p w:rsidR="00DD38DE" w:rsidRDefault="00810CDA">
                  <w:r>
                    <w:rPr>
                      <w:b/>
                      <w:i/>
                    </w:rPr>
                    <w:t>Итого баллов:</w:t>
                  </w:r>
                </w:p>
              </w:tc>
              <w:tc>
                <w:tcPr>
                  <w:tcW w:w="1846" w:type="dxa"/>
                  <w:shd w:val="clear" w:color="FFFFFF" w:fill="FFFFFF"/>
                </w:tcPr>
                <w:p w:rsidR="00DD38DE" w:rsidRDefault="00810CDA">
                  <w:pPr>
                    <w:jc w:val="center"/>
                  </w:pPr>
                  <w:r>
                    <w:t>11-14</w:t>
                  </w:r>
                </w:p>
              </w:tc>
              <w:tc>
                <w:tcPr>
                  <w:tcW w:w="1845" w:type="dxa"/>
                  <w:shd w:val="clear" w:color="FFFFFF" w:fill="FFFFFF"/>
                </w:tcPr>
                <w:p w:rsidR="00DD38DE" w:rsidRDefault="00810CDA">
                  <w:pPr>
                    <w:jc w:val="center"/>
                  </w:pPr>
                  <w:r>
                    <w:t>15-17</w:t>
                  </w:r>
                </w:p>
              </w:tc>
              <w:tc>
                <w:tcPr>
                  <w:tcW w:w="1745" w:type="dxa"/>
                  <w:shd w:val="clear" w:color="FFFFFF" w:fill="FFFFFF"/>
                </w:tcPr>
                <w:p w:rsidR="00DD38DE" w:rsidRDefault="00810CDA">
                  <w:pPr>
                    <w:jc w:val="center"/>
                  </w:pPr>
                  <w:r>
                    <w:t>18-20</w:t>
                  </w:r>
                </w:p>
              </w:tc>
            </w:tr>
          </w:tbl>
          <w:p w:rsidR="00DD38DE" w:rsidRDefault="00DD38DE">
            <w:pPr>
              <w:spacing w:line="276" w:lineRule="auto"/>
              <w:ind w:firstLine="709"/>
            </w:pPr>
          </w:p>
          <w:p w:rsidR="00DD38DE" w:rsidRDefault="00810CDA">
            <w:pPr>
              <w:spacing w:line="276" w:lineRule="auto"/>
              <w:ind w:firstLine="709"/>
              <w:jc w:val="both"/>
            </w:pPr>
            <w:r>
              <w:rPr>
                <w:rFonts w:eastAsia="Calibri"/>
                <w:lang w:eastAsia="en-US"/>
              </w:rPr>
              <w:t>Результаты решения ГЭК могут определяться оценками «отлично», «хорошо», «удовлетворительно», «неудовлетворительно».</w:t>
            </w:r>
          </w:p>
          <w:p w:rsidR="00DD38DE" w:rsidRDefault="00810CDA">
            <w:pPr>
              <w:spacing w:line="276" w:lineRule="auto"/>
              <w:ind w:firstLine="709"/>
              <w:jc w:val="both"/>
            </w:pPr>
            <w:r>
              <w:rPr>
                <w:lang w:eastAsia="ru-RU"/>
              </w:rPr>
              <w:t>Балльно-рейтинговая оценка по государственному экзамену выставляется в соответствии со следующей шкалой:</w:t>
            </w:r>
          </w:p>
          <w:p w:rsidR="00DD38DE" w:rsidRDefault="00810CDA">
            <w:pPr>
              <w:spacing w:line="276" w:lineRule="auto"/>
              <w:ind w:firstLine="709"/>
              <w:jc w:val="both"/>
            </w:pPr>
            <w:r>
              <w:rPr>
                <w:lang w:eastAsia="ru-RU"/>
              </w:rPr>
              <w:t>55–70 – «удовлетворительно»;</w:t>
            </w:r>
          </w:p>
          <w:p w:rsidR="00DD38DE" w:rsidRDefault="00810CDA">
            <w:pPr>
              <w:spacing w:line="276" w:lineRule="auto"/>
              <w:ind w:firstLine="709"/>
              <w:jc w:val="both"/>
            </w:pPr>
            <w:r>
              <w:rPr>
                <w:lang w:eastAsia="ru-RU"/>
              </w:rPr>
              <w:t>71–85 – «хорошо»;</w:t>
            </w:r>
          </w:p>
          <w:p w:rsidR="00DD38DE" w:rsidRDefault="00810CDA">
            <w:pPr>
              <w:spacing w:line="276" w:lineRule="auto"/>
              <w:ind w:firstLine="709"/>
              <w:jc w:val="both"/>
            </w:pPr>
            <w:r>
              <w:rPr>
                <w:lang w:eastAsia="ru-RU"/>
              </w:rPr>
              <w:t>86–100 – «отлично».</w:t>
            </w:r>
          </w:p>
          <w:p w:rsidR="00DD38DE" w:rsidRDefault="00810CDA">
            <w:pPr>
              <w:shd w:val="clear" w:color="auto" w:fill="FFFFFF"/>
              <w:ind w:right="22" w:firstLine="709"/>
              <w:jc w:val="both"/>
            </w:pPr>
            <w:r>
              <w:rPr>
                <w:iCs/>
                <w:szCs w:val="28"/>
              </w:rPr>
              <w:t>Оценка «ОТЛИЧНО» ставится обучающемуся, показавшему повышенный уровень готовности к профессиональной деятельности.</w:t>
            </w:r>
            <w:r>
              <w:rPr>
                <w:szCs w:val="28"/>
              </w:rPr>
              <w:t xml:space="preserve"> В ответе последовательно и в полном объеме раскрыто содержание всех вопросов по дисциплинам, указанным в пункте 3 настоящей программы и практическому заданию по д</w:t>
            </w:r>
            <w:r>
              <w:t>исциплине «Теория и методика обучения биологии»</w:t>
            </w:r>
            <w:r>
              <w:rPr>
                <w:szCs w:val="28"/>
              </w:rPr>
              <w:t>. При этой проявлено знание материалов лекционного курса, вузовского учебника и дополнительной методической литературы. Свободно ориентируется школьной программе по биологии. Ответ аргументирован содержанием предметной педагогической практики биологии, опытом проведения уроков. Речь выпускника педагогически грамотна. Общее впечатление об ответе свидетельствует о четкой ориентации выпускника на профессию учителя.</w:t>
            </w:r>
          </w:p>
          <w:p w:rsidR="00DD38DE" w:rsidRDefault="00810CDA">
            <w:pPr>
              <w:ind w:firstLine="709"/>
              <w:jc w:val="both"/>
            </w:pPr>
            <w:r>
              <w:rPr>
                <w:iCs/>
                <w:szCs w:val="28"/>
              </w:rPr>
              <w:t>Оценка «ХОРОШО» ставится обучающемуся, показавшему пороговый (допустимый) уровень готовности к профессиональной деятельности.</w:t>
            </w:r>
            <w:r>
              <w:rPr>
                <w:szCs w:val="28"/>
              </w:rPr>
              <w:t xml:space="preserve"> В ответе последовательно раскрыто основное содержание вопросов по дисциплинам, указанным в пункте 3 настоящей программы и практическому заданию по д</w:t>
            </w:r>
            <w:r>
              <w:t>исциплине «Теория и методика обучения биологии»</w:t>
            </w:r>
            <w:r>
              <w:rPr>
                <w:szCs w:val="28"/>
              </w:rPr>
              <w:t xml:space="preserve">. Ответ на вопрос практического задания неуверенный. Проявлено хорошее знание материалов лекционного курса, вузовского учебника, школьной программы по биологии. Недостаточно опирается на знание дополнительной литературы, </w:t>
            </w:r>
            <w:r>
              <w:rPr>
                <w:szCs w:val="28"/>
              </w:rPr>
              <w:lastRenderedPageBreak/>
              <w:t>педагогической практики по биологии. Общее впечатление от ответа свидетельствует о четкой ориентации выпускника на профессию учителя.</w:t>
            </w:r>
          </w:p>
          <w:p w:rsidR="00DD38DE" w:rsidRDefault="00810CDA">
            <w:pPr>
              <w:ind w:firstLine="709"/>
              <w:jc w:val="both"/>
            </w:pPr>
            <w:r>
              <w:rPr>
                <w:iCs/>
                <w:szCs w:val="28"/>
              </w:rPr>
              <w:t>Оценка «УДОВЛЕТВОРИТЕЛЬНО» ставится обучающемуся, показавшему пороговый (критический) уровень готовности к профессиональной деятельности.</w:t>
            </w:r>
            <w:r>
              <w:rPr>
                <w:szCs w:val="28"/>
              </w:rPr>
              <w:t xml:space="preserve"> В ответе приведено минимально допустимое содержание ответов на вопросы по дисциплинам, указанным в пункте 3 настоящей программы и практическому заданию по д</w:t>
            </w:r>
            <w:r>
              <w:t>исциплине «Теория и методика обучения биологии»</w:t>
            </w:r>
            <w:r>
              <w:rPr>
                <w:szCs w:val="28"/>
              </w:rPr>
              <w:t>, основанное на содержании лекционного курса и вузовского учебника. Ответ на задание практического характера отсутствует. Слабо ориентируется в школьной программе биологии. Приведены формальные, стандартные примеры, не опирающиеся на опыт педагогической практики биологии. Ответ потребовал привлечения наводящих вопросы экзаменаторов. Речь выпускника не отражает его профессиональной ориентации.</w:t>
            </w:r>
          </w:p>
          <w:p w:rsidR="00DD38DE" w:rsidRDefault="00810CDA">
            <w:pPr>
              <w:ind w:firstLine="709"/>
              <w:jc w:val="both"/>
              <w:rPr>
                <w:rFonts w:eastAsia="Calibri"/>
                <w:b/>
                <w:bCs/>
                <w:color w:val="FF0000"/>
              </w:rPr>
            </w:pPr>
            <w:r>
              <w:rPr>
                <w:iCs/>
                <w:szCs w:val="28"/>
              </w:rPr>
              <w:t>Оценка «НЕУДОВЛЕТВОРИТЕЛЬНО» ставится обучающемуся, не достигшему пороговый уровень готовности к профессиональной деятельности.</w:t>
            </w:r>
            <w:r>
              <w:rPr>
                <w:szCs w:val="28"/>
              </w:rPr>
              <w:t xml:space="preserve"> В ответе приведено отрывочное, бессистемное содержание элементов по теории и частной методики обучения биологии. Отсутствует ответ на вопрос практического характера. Самостоятельное изложение материалов без наводящих вопросов затруднено. Необходимый уровень овладения элементами школьной программы по биологии отсутствует. Развитие речи свидетельствует о полном отсутствии ориентации на профессию учителя</w:t>
            </w:r>
            <w:r>
              <w:rPr>
                <w:color w:val="000000"/>
                <w:szCs w:val="28"/>
              </w:rPr>
              <w:t>.</w:t>
            </w:r>
          </w:p>
          <w:p w:rsidR="00DD38DE" w:rsidRDefault="00DD38DE">
            <w:pPr>
              <w:spacing w:line="276" w:lineRule="auto"/>
              <w:jc w:val="center"/>
              <w:rPr>
                <w:rFonts w:eastAsia="Calibri"/>
                <w:b/>
                <w:bCs/>
                <w:lang w:eastAsia="en-US"/>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r>
              <w:rPr>
                <w:b/>
                <w:szCs w:val="28"/>
              </w:rPr>
              <w:t>7.2. При проведении профессионального (демонстрационного) экзамена</w:t>
            </w:r>
            <w:r>
              <w:t xml:space="preserve"> </w:t>
            </w:r>
            <w:r>
              <w:rPr>
                <w:b/>
                <w:szCs w:val="28"/>
              </w:rPr>
              <w:t>как формы ГИА</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p>
          <w:p w:rsidR="00DD38DE" w:rsidRDefault="00810CDA">
            <w:pPr>
              <w:widowControl w:val="0"/>
              <w:spacing w:before="1" w:line="283" w:lineRule="auto"/>
              <w:ind w:left="2197" w:right="2151"/>
              <w:jc w:val="center"/>
              <w:rPr>
                <w:lang w:eastAsia="en-US"/>
              </w:rPr>
            </w:pPr>
            <w:r>
              <w:rPr>
                <w:lang w:eastAsia="en-US"/>
              </w:rPr>
              <w:t>Примерные критерии оценивания учебного занятия</w:t>
            </w:r>
            <w:r>
              <w:rPr>
                <w:spacing w:val="-67"/>
                <w:lang w:eastAsia="en-US"/>
              </w:rPr>
              <w:t xml:space="preserve"> </w:t>
            </w:r>
            <w:r>
              <w:rPr>
                <w:lang w:eastAsia="en-US"/>
              </w:rPr>
              <w:t>(образовательного события)</w:t>
            </w:r>
          </w:p>
          <w:p w:rsidR="00DD38DE" w:rsidRDefault="00DD38DE">
            <w:pPr>
              <w:widowControl w:val="0"/>
              <w:spacing w:before="7"/>
              <w:rPr>
                <w:sz w:val="13"/>
                <w:szCs w:val="28"/>
                <w:lang w:eastAsia="en-US"/>
              </w:rPr>
            </w:pPr>
          </w:p>
          <w:tbl>
            <w:tblPr>
              <w:tblW w:w="0" w:type="auto"/>
              <w:tblInd w:w="2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75"/>
              <w:gridCol w:w="6254"/>
              <w:gridCol w:w="1757"/>
              <w:gridCol w:w="1723"/>
            </w:tblGrid>
            <w:tr w:rsidR="00DD38DE">
              <w:trPr>
                <w:trHeight w:val="750"/>
              </w:trPr>
              <w:tc>
                <w:tcPr>
                  <w:tcW w:w="875" w:type="dxa"/>
                </w:tcPr>
                <w:p w:rsidR="00DD38DE" w:rsidRDefault="00810CDA">
                  <w:pPr>
                    <w:widowControl w:val="0"/>
                    <w:spacing w:before="92"/>
                    <w:ind w:left="186" w:right="149" w:firstLine="48"/>
                    <w:rPr>
                      <w:sz w:val="20"/>
                      <w:szCs w:val="20"/>
                      <w:lang w:val="en-US" w:eastAsia="en-US"/>
                    </w:rPr>
                  </w:pPr>
                  <w:r>
                    <w:rPr>
                      <w:sz w:val="20"/>
                      <w:szCs w:val="20"/>
                    </w:rPr>
                    <w:t>№</w:t>
                  </w:r>
                  <w:r>
                    <w:rPr>
                      <w:spacing w:val="-57"/>
                      <w:sz w:val="20"/>
                      <w:szCs w:val="20"/>
                    </w:rPr>
                    <w:t xml:space="preserve"> </w:t>
                  </w:r>
                  <w:r>
                    <w:rPr>
                      <w:sz w:val="20"/>
                      <w:szCs w:val="20"/>
                    </w:rPr>
                    <w:t>п/п</w:t>
                  </w:r>
                </w:p>
              </w:tc>
              <w:tc>
                <w:tcPr>
                  <w:tcW w:w="6254" w:type="dxa"/>
                </w:tcPr>
                <w:p w:rsidR="00DD38DE" w:rsidRDefault="00810CDA">
                  <w:pPr>
                    <w:widowControl w:val="0"/>
                    <w:spacing w:before="229"/>
                    <w:ind w:left="946" w:right="925"/>
                    <w:jc w:val="center"/>
                    <w:rPr>
                      <w:sz w:val="20"/>
                      <w:szCs w:val="20"/>
                      <w:lang w:val="en-US" w:eastAsia="en-US"/>
                    </w:rPr>
                  </w:pPr>
                  <w:r>
                    <w:rPr>
                      <w:sz w:val="20"/>
                      <w:szCs w:val="20"/>
                    </w:rPr>
                    <w:t>Группа</w:t>
                  </w:r>
                  <w:r>
                    <w:rPr>
                      <w:spacing w:val="-5"/>
                      <w:sz w:val="20"/>
                      <w:szCs w:val="20"/>
                    </w:rPr>
                    <w:t xml:space="preserve"> </w:t>
                  </w:r>
                  <w:r>
                    <w:rPr>
                      <w:sz w:val="20"/>
                      <w:szCs w:val="20"/>
                    </w:rPr>
                    <w:t>критериев,</w:t>
                  </w:r>
                  <w:r>
                    <w:rPr>
                      <w:spacing w:val="-5"/>
                      <w:sz w:val="20"/>
                      <w:szCs w:val="20"/>
                    </w:rPr>
                    <w:t xml:space="preserve"> </w:t>
                  </w:r>
                  <w:r>
                    <w:rPr>
                      <w:sz w:val="20"/>
                      <w:szCs w:val="20"/>
                    </w:rPr>
                    <w:t>критерии</w:t>
                  </w:r>
                  <w:r>
                    <w:rPr>
                      <w:spacing w:val="-4"/>
                      <w:sz w:val="20"/>
                      <w:szCs w:val="20"/>
                    </w:rPr>
                    <w:t xml:space="preserve"> </w:t>
                  </w:r>
                  <w:r>
                    <w:rPr>
                      <w:sz w:val="20"/>
                      <w:szCs w:val="20"/>
                    </w:rPr>
                    <w:t>оценивания</w:t>
                  </w:r>
                </w:p>
              </w:tc>
              <w:tc>
                <w:tcPr>
                  <w:tcW w:w="1757" w:type="dxa"/>
                </w:tcPr>
                <w:p w:rsidR="00DD38DE" w:rsidRDefault="00810CDA">
                  <w:pPr>
                    <w:widowControl w:val="0"/>
                    <w:spacing w:before="92"/>
                    <w:ind w:left="688" w:right="95" w:hanging="557"/>
                    <w:rPr>
                      <w:sz w:val="20"/>
                      <w:szCs w:val="20"/>
                      <w:lang w:val="en-US" w:eastAsia="en-US"/>
                    </w:rPr>
                  </w:pPr>
                  <w:r>
                    <w:rPr>
                      <w:sz w:val="20"/>
                      <w:szCs w:val="20"/>
                    </w:rPr>
                    <w:t>Максимальный</w:t>
                  </w:r>
                  <w:r>
                    <w:rPr>
                      <w:spacing w:val="-58"/>
                      <w:sz w:val="20"/>
                      <w:szCs w:val="20"/>
                    </w:rPr>
                    <w:t xml:space="preserve"> </w:t>
                  </w:r>
                  <w:r>
                    <w:rPr>
                      <w:sz w:val="20"/>
                      <w:szCs w:val="20"/>
                    </w:rPr>
                    <w:t>балл</w:t>
                  </w:r>
                </w:p>
              </w:tc>
              <w:tc>
                <w:tcPr>
                  <w:tcW w:w="1723" w:type="dxa"/>
                </w:tcPr>
                <w:p w:rsidR="00DD38DE" w:rsidRDefault="00810CDA">
                  <w:pPr>
                    <w:widowControl w:val="0"/>
                    <w:spacing w:before="92"/>
                    <w:ind w:left="107" w:right="78" w:firstLine="434"/>
                    <w:rPr>
                      <w:sz w:val="20"/>
                      <w:szCs w:val="20"/>
                      <w:lang w:val="en-US" w:eastAsia="en-US"/>
                    </w:rPr>
                  </w:pPr>
                  <w:r>
                    <w:rPr>
                      <w:sz w:val="20"/>
                      <w:szCs w:val="20"/>
                    </w:rPr>
                    <w:t>Балл</w:t>
                  </w:r>
                  <w:r>
                    <w:rPr>
                      <w:spacing w:val="1"/>
                      <w:sz w:val="20"/>
                      <w:szCs w:val="20"/>
                    </w:rPr>
                    <w:t xml:space="preserve"> </w:t>
                  </w:r>
                  <w:r>
                    <w:rPr>
                      <w:spacing w:val="-1"/>
                      <w:sz w:val="20"/>
                      <w:szCs w:val="20"/>
                    </w:rPr>
                    <w:t>аттестуемого</w:t>
                  </w:r>
                </w:p>
              </w:tc>
            </w:tr>
            <w:tr w:rsidR="00DD38DE">
              <w:trPr>
                <w:trHeight w:val="369"/>
              </w:trPr>
              <w:tc>
                <w:tcPr>
                  <w:tcW w:w="10609" w:type="dxa"/>
                  <w:gridSpan w:val="4"/>
                </w:tcPr>
                <w:p w:rsidR="00DD38DE" w:rsidRDefault="00810CDA">
                  <w:pPr>
                    <w:widowControl w:val="0"/>
                    <w:spacing w:before="78"/>
                    <w:ind w:left="2818" w:right="2798"/>
                    <w:jc w:val="center"/>
                    <w:rPr>
                      <w:b/>
                      <w:i/>
                      <w:sz w:val="20"/>
                      <w:szCs w:val="20"/>
                      <w:lang w:val="en-US" w:eastAsia="en-US"/>
                    </w:rPr>
                  </w:pPr>
                  <w:r>
                    <w:rPr>
                      <w:b/>
                      <w:i/>
                      <w:sz w:val="20"/>
                      <w:szCs w:val="20"/>
                    </w:rPr>
                    <w:t>Психолого-педагогическая</w:t>
                  </w:r>
                  <w:r>
                    <w:rPr>
                      <w:b/>
                      <w:i/>
                      <w:spacing w:val="-5"/>
                      <w:sz w:val="20"/>
                      <w:szCs w:val="20"/>
                    </w:rPr>
                    <w:t xml:space="preserve"> </w:t>
                  </w:r>
                  <w:r>
                    <w:rPr>
                      <w:b/>
                      <w:i/>
                      <w:sz w:val="20"/>
                      <w:szCs w:val="20"/>
                    </w:rPr>
                    <w:t>грамотность</w:t>
                  </w:r>
                </w:p>
              </w:tc>
            </w:tr>
            <w:tr w:rsidR="00DD38DE">
              <w:trPr>
                <w:trHeight w:val="687"/>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tabs>
                      <w:tab w:val="left" w:pos="159"/>
                      <w:tab w:val="left" w:pos="4752"/>
                    </w:tabs>
                    <w:ind w:left="102" w:right="76"/>
                    <w:jc w:val="both"/>
                    <w:rPr>
                      <w:sz w:val="20"/>
                      <w:szCs w:val="20"/>
                      <w:lang w:eastAsia="en-US"/>
                    </w:rPr>
                  </w:pPr>
                  <w:r>
                    <w:rPr>
                      <w:sz w:val="20"/>
                      <w:szCs w:val="20"/>
                    </w:rPr>
                    <w:t>Уровень</w:t>
                  </w:r>
                  <w:r>
                    <w:rPr>
                      <w:spacing w:val="1"/>
                      <w:sz w:val="20"/>
                      <w:szCs w:val="20"/>
                    </w:rPr>
                    <w:t xml:space="preserve"> </w:t>
                  </w:r>
                  <w:r>
                    <w:rPr>
                      <w:sz w:val="20"/>
                      <w:szCs w:val="20"/>
                    </w:rPr>
                    <w:t>сложности</w:t>
                  </w:r>
                  <w:r>
                    <w:rPr>
                      <w:spacing w:val="1"/>
                      <w:sz w:val="20"/>
                      <w:szCs w:val="20"/>
                    </w:rPr>
                    <w:t xml:space="preserve"> </w:t>
                  </w:r>
                  <w:r>
                    <w:rPr>
                      <w:sz w:val="20"/>
                      <w:szCs w:val="20"/>
                    </w:rPr>
                    <w:t>материала,</w:t>
                  </w:r>
                  <w:r>
                    <w:rPr>
                      <w:spacing w:val="1"/>
                      <w:sz w:val="20"/>
                      <w:szCs w:val="20"/>
                    </w:rPr>
                    <w:t xml:space="preserve"> </w:t>
                  </w:r>
                  <w:r>
                    <w:rPr>
                      <w:sz w:val="20"/>
                      <w:szCs w:val="20"/>
                    </w:rPr>
                    <w:t>его</w:t>
                  </w:r>
                  <w:r>
                    <w:rPr>
                      <w:spacing w:val="1"/>
                      <w:sz w:val="20"/>
                      <w:szCs w:val="20"/>
                    </w:rPr>
                    <w:t xml:space="preserve"> </w:t>
                  </w:r>
                  <w:r>
                    <w:rPr>
                      <w:sz w:val="20"/>
                      <w:szCs w:val="20"/>
                    </w:rPr>
                    <w:t>объем</w:t>
                  </w:r>
                  <w:r>
                    <w:rPr>
                      <w:spacing w:val="1"/>
                      <w:sz w:val="20"/>
                      <w:szCs w:val="20"/>
                    </w:rPr>
                    <w:t xml:space="preserve"> </w:t>
                  </w:r>
                  <w:r>
                    <w:rPr>
                      <w:sz w:val="20"/>
                      <w:szCs w:val="20"/>
                    </w:rPr>
                    <w:t>и</w:t>
                  </w:r>
                  <w:r>
                    <w:rPr>
                      <w:spacing w:val="1"/>
                      <w:sz w:val="20"/>
                      <w:szCs w:val="20"/>
                    </w:rPr>
                    <w:t xml:space="preserve"> </w:t>
                  </w:r>
                  <w:r>
                    <w:rPr>
                      <w:sz w:val="20"/>
                      <w:szCs w:val="20"/>
                    </w:rPr>
                    <w:t>способ</w:t>
                  </w:r>
                  <w:r>
                    <w:rPr>
                      <w:spacing w:val="1"/>
                      <w:sz w:val="20"/>
                      <w:szCs w:val="20"/>
                    </w:rPr>
                    <w:t xml:space="preserve"> </w:t>
                  </w:r>
                  <w:r>
                    <w:rPr>
                      <w:sz w:val="20"/>
                      <w:szCs w:val="20"/>
                    </w:rPr>
                    <w:t>изложения соответствует возрастным и индивидуальным</w:t>
                  </w:r>
                  <w:r>
                    <w:rPr>
                      <w:spacing w:val="-57"/>
                      <w:sz w:val="20"/>
                      <w:szCs w:val="20"/>
                    </w:rPr>
                    <w:t xml:space="preserve"> </w:t>
                  </w:r>
                  <w:r>
                    <w:rPr>
                      <w:sz w:val="20"/>
                      <w:szCs w:val="20"/>
                    </w:rPr>
                    <w:t>особенностям</w:t>
                  </w:r>
                  <w:r>
                    <w:rPr>
                      <w:sz w:val="20"/>
                      <w:szCs w:val="20"/>
                    </w:rPr>
                    <w:tab/>
                    <w:t xml:space="preserve">обучающихся </w:t>
                  </w:r>
                  <w:r>
                    <w:rPr>
                      <w:spacing w:val="-1"/>
                      <w:sz w:val="20"/>
                      <w:szCs w:val="20"/>
                    </w:rPr>
                    <w:t xml:space="preserve">(участников </w:t>
                  </w:r>
                  <w:r>
                    <w:rPr>
                      <w:spacing w:val="-58"/>
                      <w:sz w:val="20"/>
                      <w:szCs w:val="20"/>
                    </w:rPr>
                    <w:t xml:space="preserve"> </w:t>
                  </w:r>
                  <w:r>
                    <w:rPr>
                      <w:sz w:val="20"/>
                      <w:szCs w:val="20"/>
                    </w:rPr>
                    <w:t>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175"/>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right="72"/>
                    <w:rPr>
                      <w:sz w:val="20"/>
                      <w:szCs w:val="20"/>
                      <w:lang w:eastAsia="en-US"/>
                    </w:rPr>
                  </w:pPr>
                  <w:r>
                    <w:rPr>
                      <w:sz w:val="20"/>
                      <w:szCs w:val="20"/>
                    </w:rPr>
                    <w:t>Осуществляет</w:t>
                  </w:r>
                  <w:r>
                    <w:rPr>
                      <w:spacing w:val="25"/>
                      <w:sz w:val="20"/>
                      <w:szCs w:val="20"/>
                    </w:rPr>
                    <w:t xml:space="preserve"> </w:t>
                  </w:r>
                  <w:r>
                    <w:rPr>
                      <w:sz w:val="20"/>
                      <w:szCs w:val="20"/>
                    </w:rPr>
                    <w:t>индивидуальный</w:t>
                  </w:r>
                  <w:r>
                    <w:rPr>
                      <w:spacing w:val="25"/>
                      <w:sz w:val="20"/>
                      <w:szCs w:val="20"/>
                    </w:rPr>
                    <w:t xml:space="preserve"> </w:t>
                  </w:r>
                  <w:r>
                    <w:rPr>
                      <w:sz w:val="20"/>
                      <w:szCs w:val="20"/>
                    </w:rPr>
                    <w:t>и</w:t>
                  </w:r>
                  <w:r>
                    <w:rPr>
                      <w:spacing w:val="26"/>
                      <w:sz w:val="20"/>
                      <w:szCs w:val="20"/>
                    </w:rPr>
                    <w:t xml:space="preserve"> </w:t>
                  </w:r>
                  <w:r>
                    <w:rPr>
                      <w:sz w:val="20"/>
                      <w:szCs w:val="20"/>
                    </w:rPr>
                    <w:t>дифференцированный</w:t>
                  </w:r>
                  <w:r>
                    <w:rPr>
                      <w:spacing w:val="-57"/>
                      <w:sz w:val="20"/>
                      <w:szCs w:val="20"/>
                    </w:rPr>
                    <w:t xml:space="preserve">   </w:t>
                  </w:r>
                  <w:r>
                    <w:rPr>
                      <w:sz w:val="20"/>
                      <w:szCs w:val="20"/>
                    </w:rPr>
                    <w:t xml:space="preserve"> подход</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714"/>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right="75"/>
                    <w:jc w:val="both"/>
                    <w:rPr>
                      <w:sz w:val="20"/>
                      <w:szCs w:val="20"/>
                      <w:lang w:eastAsia="en-US"/>
                    </w:rPr>
                  </w:pPr>
                  <w:r>
                    <w:rPr>
                      <w:sz w:val="20"/>
                      <w:szCs w:val="20"/>
                    </w:rPr>
                    <w:t>Применяет</w:t>
                  </w:r>
                  <w:r>
                    <w:rPr>
                      <w:spacing w:val="1"/>
                      <w:sz w:val="20"/>
                      <w:szCs w:val="20"/>
                    </w:rPr>
                    <w:t xml:space="preserve"> </w:t>
                  </w:r>
                  <w:r>
                    <w:rPr>
                      <w:sz w:val="20"/>
                      <w:szCs w:val="20"/>
                    </w:rPr>
                    <w:t>современные</w:t>
                  </w:r>
                  <w:r>
                    <w:rPr>
                      <w:spacing w:val="1"/>
                      <w:sz w:val="20"/>
                      <w:szCs w:val="20"/>
                    </w:rPr>
                    <w:t xml:space="preserve"> </w:t>
                  </w:r>
                  <w:r>
                    <w:rPr>
                      <w:sz w:val="20"/>
                      <w:szCs w:val="20"/>
                    </w:rPr>
                    <w:t>психолого-педагогические</w:t>
                  </w:r>
                  <w:r>
                    <w:rPr>
                      <w:spacing w:val="1"/>
                      <w:sz w:val="20"/>
                      <w:szCs w:val="20"/>
                    </w:rPr>
                    <w:t xml:space="preserve"> </w:t>
                  </w:r>
                  <w:r>
                    <w:rPr>
                      <w:sz w:val="20"/>
                      <w:szCs w:val="20"/>
                    </w:rPr>
                    <w:t>технологии,</w:t>
                  </w:r>
                  <w:r>
                    <w:rPr>
                      <w:spacing w:val="1"/>
                      <w:sz w:val="20"/>
                      <w:szCs w:val="20"/>
                    </w:rPr>
                    <w:t xml:space="preserve"> </w:t>
                  </w:r>
                  <w:r>
                    <w:rPr>
                      <w:sz w:val="20"/>
                      <w:szCs w:val="20"/>
                    </w:rPr>
                    <w:t>основанные</w:t>
                  </w:r>
                  <w:r>
                    <w:rPr>
                      <w:spacing w:val="1"/>
                      <w:sz w:val="20"/>
                      <w:szCs w:val="20"/>
                    </w:rPr>
                    <w:t xml:space="preserve"> </w:t>
                  </w:r>
                  <w:r>
                    <w:rPr>
                      <w:sz w:val="20"/>
                      <w:szCs w:val="20"/>
                    </w:rPr>
                    <w:t>на</w:t>
                  </w:r>
                  <w:r>
                    <w:rPr>
                      <w:spacing w:val="1"/>
                      <w:sz w:val="20"/>
                      <w:szCs w:val="20"/>
                    </w:rPr>
                    <w:t xml:space="preserve"> </w:t>
                  </w:r>
                  <w:r>
                    <w:rPr>
                      <w:sz w:val="20"/>
                      <w:szCs w:val="20"/>
                    </w:rPr>
                    <w:t>знании</w:t>
                  </w:r>
                  <w:r>
                    <w:rPr>
                      <w:spacing w:val="1"/>
                      <w:sz w:val="20"/>
                      <w:szCs w:val="20"/>
                    </w:rPr>
                    <w:t xml:space="preserve"> </w:t>
                  </w:r>
                  <w:r>
                    <w:rPr>
                      <w:sz w:val="20"/>
                      <w:szCs w:val="20"/>
                    </w:rPr>
                    <w:t>законов</w:t>
                  </w:r>
                  <w:r>
                    <w:rPr>
                      <w:spacing w:val="1"/>
                      <w:sz w:val="20"/>
                      <w:szCs w:val="20"/>
                    </w:rPr>
                    <w:t xml:space="preserve"> </w:t>
                  </w:r>
                  <w:r>
                    <w:rPr>
                      <w:sz w:val="20"/>
                      <w:szCs w:val="20"/>
                    </w:rPr>
                    <w:t>развития</w:t>
                  </w:r>
                  <w:r>
                    <w:rPr>
                      <w:spacing w:val="1"/>
                      <w:sz w:val="20"/>
                      <w:szCs w:val="20"/>
                    </w:rPr>
                    <w:t xml:space="preserve"> </w:t>
                  </w:r>
                  <w:r>
                    <w:rPr>
                      <w:sz w:val="20"/>
                      <w:szCs w:val="20"/>
                    </w:rPr>
                    <w:t>личности</w:t>
                  </w:r>
                  <w:r>
                    <w:rPr>
                      <w:spacing w:val="-3"/>
                      <w:sz w:val="20"/>
                      <w:szCs w:val="20"/>
                    </w:rPr>
                    <w:t xml:space="preserve"> </w:t>
                  </w:r>
                  <w:r>
                    <w:rPr>
                      <w:sz w:val="20"/>
                      <w:szCs w:val="20"/>
                    </w:rPr>
                    <w:t>и</w:t>
                  </w:r>
                  <w:r>
                    <w:rPr>
                      <w:spacing w:val="-1"/>
                      <w:sz w:val="20"/>
                      <w:szCs w:val="20"/>
                    </w:rPr>
                    <w:t xml:space="preserve"> </w:t>
                  </w:r>
                  <w:r>
                    <w:rPr>
                      <w:sz w:val="20"/>
                      <w:szCs w:val="20"/>
                    </w:rPr>
                    <w:t>поведения</w:t>
                  </w:r>
                  <w:r>
                    <w:rPr>
                      <w:spacing w:val="-1"/>
                      <w:sz w:val="20"/>
                      <w:szCs w:val="20"/>
                    </w:rPr>
                    <w:t xml:space="preserve"> </w:t>
                  </w:r>
                  <w:r>
                    <w:rPr>
                      <w:sz w:val="20"/>
                      <w:szCs w:val="20"/>
                    </w:rPr>
                    <w:t>в</w:t>
                  </w:r>
                  <w:r>
                    <w:rPr>
                      <w:spacing w:val="-5"/>
                      <w:sz w:val="20"/>
                      <w:szCs w:val="20"/>
                    </w:rPr>
                    <w:t xml:space="preserve"> </w:t>
                  </w:r>
                  <w:r>
                    <w:rPr>
                      <w:sz w:val="20"/>
                      <w:szCs w:val="20"/>
                    </w:rPr>
                    <w:t>реальной</w:t>
                  </w:r>
                  <w:r>
                    <w:rPr>
                      <w:spacing w:val="-1"/>
                      <w:sz w:val="20"/>
                      <w:szCs w:val="20"/>
                    </w:rPr>
                    <w:t xml:space="preserve"> </w:t>
                  </w:r>
                  <w:r>
                    <w:rPr>
                      <w:sz w:val="20"/>
                      <w:szCs w:val="20"/>
                    </w:rPr>
                    <w:t>и</w:t>
                  </w:r>
                  <w:r>
                    <w:rPr>
                      <w:spacing w:val="-1"/>
                      <w:sz w:val="20"/>
                      <w:szCs w:val="20"/>
                    </w:rPr>
                    <w:t xml:space="preserve"> </w:t>
                  </w:r>
                  <w:r>
                    <w:rPr>
                      <w:sz w:val="20"/>
                      <w:szCs w:val="20"/>
                    </w:rPr>
                    <w:t>виртуальной</w:t>
                  </w:r>
                  <w:r>
                    <w:rPr>
                      <w:spacing w:val="-2"/>
                      <w:sz w:val="20"/>
                      <w:szCs w:val="20"/>
                    </w:rPr>
                    <w:t xml:space="preserve"> </w:t>
                  </w:r>
                  <w:r>
                    <w:rPr>
                      <w:sz w:val="20"/>
                      <w:szCs w:val="20"/>
                    </w:rPr>
                    <w:t>среде</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499"/>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tabs>
                      <w:tab w:val="left" w:pos="1165"/>
                      <w:tab w:val="left" w:pos="2223"/>
                      <w:tab w:val="left" w:pos="4576"/>
                    </w:tabs>
                    <w:ind w:left="102" w:right="81"/>
                    <w:rPr>
                      <w:sz w:val="20"/>
                      <w:szCs w:val="20"/>
                      <w:lang w:eastAsia="en-US"/>
                    </w:rPr>
                  </w:pPr>
                  <w:r>
                    <w:rPr>
                      <w:sz w:val="20"/>
                      <w:szCs w:val="20"/>
                    </w:rPr>
                    <w:t>Создает</w:t>
                  </w:r>
                  <w:r>
                    <w:rPr>
                      <w:sz w:val="20"/>
                      <w:szCs w:val="20"/>
                    </w:rPr>
                    <w:tab/>
                    <w:t>условия</w:t>
                  </w:r>
                  <w:r>
                    <w:rPr>
                      <w:sz w:val="20"/>
                      <w:szCs w:val="20"/>
                    </w:rPr>
                    <w:tab/>
                    <w:t xml:space="preserve">здоровьесбережения </w:t>
                  </w:r>
                  <w:r>
                    <w:rPr>
                      <w:spacing w:val="-1"/>
                      <w:sz w:val="20"/>
                      <w:szCs w:val="20"/>
                    </w:rPr>
                    <w:t>обучающихся</w:t>
                  </w:r>
                  <w:r>
                    <w:rPr>
                      <w:spacing w:val="-57"/>
                      <w:sz w:val="20"/>
                      <w:szCs w:val="20"/>
                    </w:rPr>
                    <w:t xml:space="preserve"> </w:t>
                  </w:r>
                  <w:r>
                    <w:rPr>
                      <w:sz w:val="20"/>
                      <w:szCs w:val="20"/>
                    </w:rPr>
                    <w:t>(участников</w:t>
                  </w:r>
                  <w:r>
                    <w:rPr>
                      <w:spacing w:val="-1"/>
                      <w:sz w:val="20"/>
                      <w:szCs w:val="20"/>
                    </w:rPr>
                    <w:t xml:space="preserve"> </w:t>
                  </w:r>
                  <w:r>
                    <w:rPr>
                      <w:sz w:val="20"/>
                      <w:szCs w:val="20"/>
                    </w:rPr>
                    <w:t>образовательного 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07"/>
              </w:trPr>
              <w:tc>
                <w:tcPr>
                  <w:tcW w:w="875" w:type="dxa"/>
                </w:tcPr>
                <w:p w:rsidR="00DD38DE" w:rsidRDefault="00810CDA">
                  <w:pPr>
                    <w:widowControl w:val="0"/>
                    <w:ind w:left="100"/>
                    <w:rPr>
                      <w:sz w:val="20"/>
                      <w:szCs w:val="20"/>
                      <w:lang w:val="en-US" w:eastAsia="en-US"/>
                    </w:rPr>
                  </w:pPr>
                  <w:r>
                    <w:rPr>
                      <w:sz w:val="20"/>
                      <w:szCs w:val="20"/>
                    </w:rPr>
                    <w:t>5.</w:t>
                  </w:r>
                </w:p>
              </w:tc>
              <w:tc>
                <w:tcPr>
                  <w:tcW w:w="6254" w:type="dxa"/>
                </w:tcPr>
                <w:p w:rsidR="00DD38DE" w:rsidRDefault="00810CDA">
                  <w:pPr>
                    <w:widowControl w:val="0"/>
                    <w:ind w:left="102" w:right="72"/>
                    <w:rPr>
                      <w:sz w:val="20"/>
                      <w:szCs w:val="20"/>
                      <w:lang w:eastAsia="en-US"/>
                    </w:rPr>
                  </w:pPr>
                  <w:r>
                    <w:rPr>
                      <w:sz w:val="20"/>
                      <w:szCs w:val="20"/>
                    </w:rPr>
                    <w:t>Использует воспитательный потенциал учебного занятия</w:t>
                  </w:r>
                  <w:r>
                    <w:rPr>
                      <w:spacing w:val="-57"/>
                      <w:sz w:val="20"/>
                      <w:szCs w:val="20"/>
                    </w:rPr>
                    <w:t xml:space="preserve"> </w:t>
                  </w:r>
                  <w:r>
                    <w:rPr>
                      <w:sz w:val="20"/>
                      <w:szCs w:val="20"/>
                    </w:rPr>
                    <w:t>(образовательного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255"/>
              </w:trPr>
              <w:tc>
                <w:tcPr>
                  <w:tcW w:w="10609" w:type="dxa"/>
                  <w:gridSpan w:val="4"/>
                </w:tcPr>
                <w:p w:rsidR="00DD38DE" w:rsidRDefault="00810CDA">
                  <w:pPr>
                    <w:widowControl w:val="0"/>
                    <w:spacing w:before="78"/>
                    <w:ind w:left="2818" w:right="2800"/>
                    <w:jc w:val="center"/>
                    <w:rPr>
                      <w:b/>
                      <w:i/>
                      <w:sz w:val="20"/>
                      <w:szCs w:val="20"/>
                      <w:lang w:val="en-US" w:eastAsia="en-US"/>
                    </w:rPr>
                  </w:pPr>
                  <w:r>
                    <w:rPr>
                      <w:b/>
                      <w:i/>
                      <w:sz w:val="20"/>
                      <w:szCs w:val="20"/>
                    </w:rPr>
                    <w:t>Коммуникативно-цифровая</w:t>
                  </w:r>
                  <w:r>
                    <w:rPr>
                      <w:b/>
                      <w:i/>
                      <w:spacing w:val="-6"/>
                      <w:sz w:val="20"/>
                      <w:szCs w:val="20"/>
                    </w:rPr>
                    <w:t xml:space="preserve"> </w:t>
                  </w:r>
                  <w:r>
                    <w:rPr>
                      <w:b/>
                      <w:i/>
                      <w:sz w:val="20"/>
                      <w:szCs w:val="20"/>
                    </w:rPr>
                    <w:t>грамотность</w:t>
                  </w:r>
                </w:p>
              </w:tc>
            </w:tr>
            <w:tr w:rsidR="00DD38DE">
              <w:trPr>
                <w:trHeight w:val="451"/>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ind w:left="102" w:right="72"/>
                    <w:rPr>
                      <w:sz w:val="20"/>
                      <w:szCs w:val="20"/>
                      <w:lang w:eastAsia="en-US"/>
                    </w:rPr>
                  </w:pPr>
                  <w:r>
                    <w:rPr>
                      <w:sz w:val="20"/>
                      <w:szCs w:val="20"/>
                    </w:rPr>
                    <w:t>Владеет</w:t>
                  </w:r>
                  <w:r>
                    <w:rPr>
                      <w:spacing w:val="1"/>
                      <w:sz w:val="20"/>
                      <w:szCs w:val="20"/>
                    </w:rPr>
                    <w:t xml:space="preserve"> </w:t>
                  </w:r>
                  <w:r>
                    <w:rPr>
                      <w:sz w:val="20"/>
                      <w:szCs w:val="20"/>
                    </w:rPr>
                    <w:t>навыками</w:t>
                  </w:r>
                  <w:r>
                    <w:rPr>
                      <w:spacing w:val="1"/>
                      <w:sz w:val="20"/>
                      <w:szCs w:val="20"/>
                    </w:rPr>
                    <w:t xml:space="preserve"> </w:t>
                  </w:r>
                  <w:r>
                    <w:rPr>
                      <w:sz w:val="20"/>
                      <w:szCs w:val="20"/>
                    </w:rPr>
                    <w:t>профессиональной</w:t>
                  </w:r>
                  <w:r>
                    <w:rPr>
                      <w:spacing w:val="1"/>
                      <w:sz w:val="20"/>
                      <w:szCs w:val="20"/>
                    </w:rPr>
                    <w:t xml:space="preserve"> </w:t>
                  </w:r>
                  <w:r>
                    <w:rPr>
                      <w:sz w:val="20"/>
                      <w:szCs w:val="20"/>
                    </w:rPr>
                    <w:t>коммуникации</w:t>
                  </w:r>
                  <w:r>
                    <w:rPr>
                      <w:spacing w:val="1"/>
                      <w:sz w:val="20"/>
                      <w:szCs w:val="20"/>
                    </w:rPr>
                    <w:t xml:space="preserve"> </w:t>
                  </w:r>
                  <w:r>
                    <w:rPr>
                      <w:sz w:val="20"/>
                      <w:szCs w:val="20"/>
                    </w:rPr>
                    <w:t>в</w:t>
                  </w:r>
                  <w:r>
                    <w:rPr>
                      <w:spacing w:val="-57"/>
                      <w:sz w:val="20"/>
                      <w:szCs w:val="20"/>
                    </w:rPr>
                    <w:t xml:space="preserve"> </w:t>
                  </w:r>
                  <w:r>
                    <w:rPr>
                      <w:sz w:val="20"/>
                      <w:szCs w:val="20"/>
                    </w:rPr>
                    <w:t>соответствии</w:t>
                  </w:r>
                  <w:r>
                    <w:rPr>
                      <w:spacing w:val="-1"/>
                      <w:sz w:val="20"/>
                      <w:szCs w:val="20"/>
                    </w:rPr>
                    <w:t xml:space="preserve"> </w:t>
                  </w:r>
                  <w:r>
                    <w:rPr>
                      <w:sz w:val="20"/>
                      <w:szCs w:val="20"/>
                    </w:rPr>
                    <w:t>с</w:t>
                  </w:r>
                  <w:r>
                    <w:rPr>
                      <w:spacing w:val="-1"/>
                      <w:sz w:val="20"/>
                      <w:szCs w:val="20"/>
                    </w:rPr>
                    <w:t xml:space="preserve"> </w:t>
                  </w:r>
                  <w:r>
                    <w:rPr>
                      <w:sz w:val="20"/>
                      <w:szCs w:val="20"/>
                    </w:rPr>
                    <w:t>языковыми нормами</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671"/>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right="76"/>
                    <w:jc w:val="both"/>
                    <w:rPr>
                      <w:sz w:val="20"/>
                      <w:szCs w:val="20"/>
                      <w:lang w:eastAsia="en-US"/>
                    </w:rPr>
                  </w:pPr>
                  <w:r>
                    <w:rPr>
                      <w:spacing w:val="-1"/>
                      <w:sz w:val="20"/>
                      <w:szCs w:val="20"/>
                    </w:rPr>
                    <w:t>Создает</w:t>
                  </w:r>
                  <w:r>
                    <w:rPr>
                      <w:spacing w:val="-12"/>
                      <w:sz w:val="20"/>
                      <w:szCs w:val="20"/>
                    </w:rPr>
                    <w:t xml:space="preserve"> </w:t>
                  </w:r>
                  <w:r>
                    <w:rPr>
                      <w:spacing w:val="-1"/>
                      <w:sz w:val="20"/>
                      <w:szCs w:val="20"/>
                    </w:rPr>
                    <w:t>психологически</w:t>
                  </w:r>
                  <w:r>
                    <w:rPr>
                      <w:spacing w:val="-12"/>
                      <w:sz w:val="20"/>
                      <w:szCs w:val="20"/>
                    </w:rPr>
                    <w:t xml:space="preserve"> </w:t>
                  </w:r>
                  <w:r>
                    <w:rPr>
                      <w:sz w:val="20"/>
                      <w:szCs w:val="20"/>
                    </w:rPr>
                    <w:t>безопасную</w:t>
                  </w:r>
                  <w:r>
                    <w:rPr>
                      <w:spacing w:val="-12"/>
                      <w:sz w:val="20"/>
                      <w:szCs w:val="20"/>
                    </w:rPr>
                    <w:t xml:space="preserve"> </w:t>
                  </w:r>
                  <w:r>
                    <w:rPr>
                      <w:sz w:val="20"/>
                      <w:szCs w:val="20"/>
                    </w:rPr>
                    <w:t>атмосферу</w:t>
                  </w:r>
                  <w:r>
                    <w:rPr>
                      <w:spacing w:val="-12"/>
                      <w:sz w:val="20"/>
                      <w:szCs w:val="20"/>
                    </w:rPr>
                    <w:t xml:space="preserve"> </w:t>
                  </w:r>
                  <w:r>
                    <w:rPr>
                      <w:sz w:val="20"/>
                      <w:szCs w:val="20"/>
                    </w:rPr>
                    <w:t>учебного</w:t>
                  </w:r>
                  <w:r>
                    <w:rPr>
                      <w:spacing w:val="-58"/>
                      <w:sz w:val="20"/>
                      <w:szCs w:val="20"/>
                    </w:rPr>
                    <w:t xml:space="preserve"> </w:t>
                  </w:r>
                  <w:r>
                    <w:rPr>
                      <w:sz w:val="20"/>
                      <w:szCs w:val="20"/>
                    </w:rPr>
                    <w:t>занятия</w:t>
                  </w:r>
                  <w:r>
                    <w:rPr>
                      <w:spacing w:val="1"/>
                      <w:sz w:val="20"/>
                      <w:szCs w:val="20"/>
                    </w:rPr>
                    <w:t xml:space="preserve"> </w:t>
                  </w:r>
                  <w:r>
                    <w:rPr>
                      <w:sz w:val="20"/>
                      <w:szCs w:val="20"/>
                    </w:rPr>
                    <w:t>(образовательного</w:t>
                  </w:r>
                  <w:r>
                    <w:rPr>
                      <w:spacing w:val="1"/>
                      <w:sz w:val="20"/>
                      <w:szCs w:val="20"/>
                    </w:rPr>
                    <w:t xml:space="preserve"> </w:t>
                  </w:r>
                  <w:r>
                    <w:rPr>
                      <w:sz w:val="20"/>
                      <w:szCs w:val="20"/>
                    </w:rPr>
                    <w:t>события)</w:t>
                  </w:r>
                  <w:r>
                    <w:rPr>
                      <w:spacing w:val="1"/>
                      <w:sz w:val="20"/>
                      <w:szCs w:val="20"/>
                    </w:rPr>
                    <w:t xml:space="preserve"> </w:t>
                  </w:r>
                  <w:r>
                    <w:rPr>
                      <w:sz w:val="20"/>
                      <w:szCs w:val="20"/>
                    </w:rPr>
                    <w:t>(эмоциональный</w:t>
                  </w:r>
                  <w:r>
                    <w:rPr>
                      <w:spacing w:val="-57"/>
                      <w:sz w:val="20"/>
                      <w:szCs w:val="20"/>
                    </w:rPr>
                    <w:t xml:space="preserve"> </w:t>
                  </w:r>
                  <w:r>
                    <w:rPr>
                      <w:sz w:val="20"/>
                      <w:szCs w:val="20"/>
                    </w:rPr>
                    <w:t>комфорт, уважение</w:t>
                  </w:r>
                  <w:r>
                    <w:rPr>
                      <w:spacing w:val="-3"/>
                      <w:sz w:val="20"/>
                      <w:szCs w:val="20"/>
                    </w:rPr>
                    <w:t xml:space="preserve"> </w:t>
                  </w:r>
                  <w:r>
                    <w:rPr>
                      <w:sz w:val="20"/>
                      <w:szCs w:val="20"/>
                    </w:rPr>
                    <w:t>личного</w:t>
                  </w:r>
                  <w:r>
                    <w:rPr>
                      <w:spacing w:val="-2"/>
                      <w:sz w:val="20"/>
                      <w:szCs w:val="20"/>
                    </w:rPr>
                    <w:t xml:space="preserve"> </w:t>
                  </w:r>
                  <w:r>
                    <w:rPr>
                      <w:sz w:val="20"/>
                      <w:szCs w:val="20"/>
                    </w:rPr>
                    <w:t>достоинства)</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265"/>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right="72"/>
                    <w:rPr>
                      <w:sz w:val="20"/>
                      <w:szCs w:val="20"/>
                      <w:lang w:eastAsia="en-US"/>
                    </w:rPr>
                  </w:pPr>
                  <w:r>
                    <w:rPr>
                      <w:sz w:val="20"/>
                      <w:szCs w:val="20"/>
                    </w:rPr>
                    <w:t>Демонстрирует</w:t>
                  </w:r>
                  <w:r>
                    <w:rPr>
                      <w:spacing w:val="4"/>
                      <w:sz w:val="20"/>
                      <w:szCs w:val="20"/>
                    </w:rPr>
                    <w:t xml:space="preserve"> </w:t>
                  </w:r>
                  <w:r>
                    <w:rPr>
                      <w:sz w:val="20"/>
                      <w:szCs w:val="20"/>
                    </w:rPr>
                    <w:t>индивидуальный</w:t>
                  </w:r>
                  <w:r>
                    <w:rPr>
                      <w:spacing w:val="3"/>
                      <w:sz w:val="20"/>
                      <w:szCs w:val="20"/>
                    </w:rPr>
                    <w:t xml:space="preserve"> </w:t>
                  </w:r>
                  <w:r>
                    <w:rPr>
                      <w:sz w:val="20"/>
                      <w:szCs w:val="20"/>
                    </w:rPr>
                    <w:t>стиль</w:t>
                  </w:r>
                  <w:r>
                    <w:rPr>
                      <w:spacing w:val="4"/>
                      <w:sz w:val="20"/>
                      <w:szCs w:val="20"/>
                    </w:rPr>
                    <w:t xml:space="preserve"> </w:t>
                  </w:r>
                  <w:r>
                    <w:rPr>
                      <w:sz w:val="20"/>
                      <w:szCs w:val="20"/>
                    </w:rPr>
                    <w:t>педагогической</w:t>
                  </w:r>
                  <w:r>
                    <w:rPr>
                      <w:spacing w:val="-57"/>
                      <w:sz w:val="20"/>
                      <w:szCs w:val="20"/>
                    </w:rPr>
                    <w:t xml:space="preserve"> </w:t>
                  </w:r>
                  <w:r>
                    <w:rPr>
                      <w:sz w:val="20"/>
                      <w:szCs w:val="20"/>
                    </w:rPr>
                    <w:t>деятельности</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693"/>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ind w:left="102" w:right="78"/>
                    <w:jc w:val="both"/>
                    <w:rPr>
                      <w:sz w:val="20"/>
                      <w:szCs w:val="20"/>
                      <w:lang w:eastAsia="en-US"/>
                    </w:rPr>
                  </w:pPr>
                  <w:r>
                    <w:rPr>
                      <w:sz w:val="20"/>
                      <w:szCs w:val="20"/>
                    </w:rPr>
                    <w:t>Создает</w:t>
                  </w:r>
                  <w:r>
                    <w:rPr>
                      <w:spacing w:val="-6"/>
                      <w:sz w:val="20"/>
                      <w:szCs w:val="20"/>
                    </w:rPr>
                    <w:t xml:space="preserve"> </w:t>
                  </w:r>
                  <w:r>
                    <w:rPr>
                      <w:sz w:val="20"/>
                      <w:szCs w:val="20"/>
                    </w:rPr>
                    <w:t>условия</w:t>
                  </w:r>
                  <w:r>
                    <w:rPr>
                      <w:spacing w:val="-8"/>
                      <w:sz w:val="20"/>
                      <w:szCs w:val="20"/>
                    </w:rPr>
                    <w:t xml:space="preserve"> </w:t>
                  </w:r>
                  <w:r>
                    <w:rPr>
                      <w:sz w:val="20"/>
                      <w:szCs w:val="20"/>
                    </w:rPr>
                    <w:t>межличностного</w:t>
                  </w:r>
                  <w:r>
                    <w:rPr>
                      <w:spacing w:val="-8"/>
                      <w:sz w:val="20"/>
                      <w:szCs w:val="20"/>
                    </w:rPr>
                    <w:t xml:space="preserve"> </w:t>
                  </w:r>
                  <w:r>
                    <w:rPr>
                      <w:sz w:val="20"/>
                      <w:szCs w:val="20"/>
                    </w:rPr>
                    <w:t>общения</w:t>
                  </w:r>
                  <w:r>
                    <w:rPr>
                      <w:spacing w:val="-9"/>
                      <w:sz w:val="20"/>
                      <w:szCs w:val="20"/>
                    </w:rPr>
                    <w:t xml:space="preserve"> </w:t>
                  </w:r>
                  <w:r>
                    <w:rPr>
                      <w:sz w:val="20"/>
                      <w:szCs w:val="20"/>
                    </w:rPr>
                    <w:t>обучающихся</w:t>
                  </w:r>
                  <w:r>
                    <w:rPr>
                      <w:spacing w:val="-57"/>
                      <w:sz w:val="20"/>
                      <w:szCs w:val="20"/>
                    </w:rPr>
                    <w:t xml:space="preserve"> </w:t>
                  </w:r>
                  <w:r>
                    <w:rPr>
                      <w:sz w:val="20"/>
                      <w:szCs w:val="20"/>
                    </w:rPr>
                    <w:t>(участников) с целью достижения цели учебного занятия</w:t>
                  </w:r>
                  <w:r>
                    <w:rPr>
                      <w:spacing w:val="-57"/>
                      <w:sz w:val="20"/>
                      <w:szCs w:val="20"/>
                    </w:rPr>
                    <w:t xml:space="preserve"> </w:t>
                  </w:r>
                  <w:r>
                    <w:rPr>
                      <w:sz w:val="20"/>
                      <w:szCs w:val="20"/>
                    </w:rPr>
                    <w:t>(образовательного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5.</w:t>
                  </w:r>
                </w:p>
              </w:tc>
              <w:tc>
                <w:tcPr>
                  <w:tcW w:w="6254" w:type="dxa"/>
                </w:tcPr>
                <w:p w:rsidR="00DD38DE" w:rsidRDefault="00810CDA">
                  <w:pPr>
                    <w:ind w:left="102"/>
                    <w:rPr>
                      <w:sz w:val="20"/>
                      <w:szCs w:val="20"/>
                    </w:rPr>
                  </w:pPr>
                  <w:r>
                    <w:rPr>
                      <w:sz w:val="20"/>
                      <w:szCs w:val="20"/>
                    </w:rPr>
                    <w:t>Демонстрирует</w:t>
                  </w:r>
                  <w:r>
                    <w:rPr>
                      <w:spacing w:val="-5"/>
                      <w:sz w:val="20"/>
                      <w:szCs w:val="20"/>
                    </w:rPr>
                    <w:t xml:space="preserve"> </w:t>
                  </w:r>
                  <w:r>
                    <w:rPr>
                      <w:sz w:val="20"/>
                      <w:szCs w:val="20"/>
                    </w:rPr>
                    <w:t>владение</w:t>
                  </w:r>
                  <w:r>
                    <w:rPr>
                      <w:spacing w:val="-5"/>
                      <w:sz w:val="20"/>
                      <w:szCs w:val="20"/>
                    </w:rPr>
                    <w:t xml:space="preserve"> </w:t>
                  </w:r>
                  <w:r>
                    <w:rPr>
                      <w:sz w:val="20"/>
                      <w:szCs w:val="20"/>
                    </w:rPr>
                    <w:t>современными информационно-</w:t>
                  </w:r>
                </w:p>
                <w:p w:rsidR="00DD38DE" w:rsidRDefault="00810CDA">
                  <w:pPr>
                    <w:widowControl w:val="0"/>
                    <w:ind w:left="102"/>
                    <w:rPr>
                      <w:sz w:val="20"/>
                      <w:szCs w:val="20"/>
                      <w:lang w:eastAsia="en-US"/>
                    </w:rPr>
                  </w:pPr>
                  <w:r>
                    <w:rPr>
                      <w:sz w:val="20"/>
                      <w:szCs w:val="20"/>
                    </w:rPr>
                    <w:t>коммуникационными</w:t>
                  </w:r>
                  <w:r>
                    <w:rPr>
                      <w:spacing w:val="-10"/>
                      <w:sz w:val="20"/>
                      <w:szCs w:val="20"/>
                    </w:rPr>
                    <w:t xml:space="preserve"> </w:t>
                  </w:r>
                  <w:r>
                    <w:rPr>
                      <w:sz w:val="20"/>
                      <w:szCs w:val="20"/>
                    </w:rPr>
                    <w:t>технологиями</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6.</w:t>
                  </w:r>
                </w:p>
              </w:tc>
              <w:tc>
                <w:tcPr>
                  <w:tcW w:w="6254" w:type="dxa"/>
                </w:tcPr>
                <w:p w:rsidR="00DD38DE" w:rsidRDefault="00810CDA">
                  <w:pPr>
                    <w:widowControl w:val="0"/>
                    <w:ind w:left="102"/>
                    <w:rPr>
                      <w:sz w:val="20"/>
                      <w:szCs w:val="20"/>
                      <w:lang w:eastAsia="en-US"/>
                    </w:rPr>
                  </w:pPr>
                  <w:r>
                    <w:rPr>
                      <w:sz w:val="20"/>
                      <w:szCs w:val="20"/>
                    </w:rPr>
                    <w:t>Демонстрирует</w:t>
                  </w:r>
                  <w:r>
                    <w:rPr>
                      <w:spacing w:val="2"/>
                      <w:sz w:val="20"/>
                      <w:szCs w:val="20"/>
                    </w:rPr>
                    <w:t xml:space="preserve"> </w:t>
                  </w:r>
                  <w:r>
                    <w:rPr>
                      <w:sz w:val="20"/>
                      <w:szCs w:val="20"/>
                    </w:rPr>
                    <w:t>владение</w:t>
                  </w:r>
                  <w:r>
                    <w:rPr>
                      <w:spacing w:val="-1"/>
                      <w:sz w:val="20"/>
                      <w:szCs w:val="20"/>
                    </w:rPr>
                    <w:t xml:space="preserve"> </w:t>
                  </w:r>
                  <w:r>
                    <w:rPr>
                      <w:sz w:val="20"/>
                      <w:szCs w:val="20"/>
                    </w:rPr>
                    <w:t>навыками</w:t>
                  </w:r>
                  <w:r>
                    <w:rPr>
                      <w:spacing w:val="2"/>
                      <w:sz w:val="20"/>
                      <w:szCs w:val="20"/>
                    </w:rPr>
                    <w:t xml:space="preserve"> </w:t>
                  </w:r>
                  <w:r>
                    <w:rPr>
                      <w:sz w:val="20"/>
                      <w:szCs w:val="20"/>
                    </w:rPr>
                    <w:t>работы с</w:t>
                  </w:r>
                  <w:r>
                    <w:rPr>
                      <w:spacing w:val="1"/>
                      <w:sz w:val="20"/>
                      <w:szCs w:val="20"/>
                    </w:rPr>
                    <w:t xml:space="preserve"> </w:t>
                  </w:r>
                  <w:r>
                    <w:rPr>
                      <w:sz w:val="20"/>
                      <w:szCs w:val="20"/>
                    </w:rPr>
                    <w:t>цифровыми</w:t>
                  </w:r>
                  <w:r>
                    <w:rPr>
                      <w:spacing w:val="-57"/>
                      <w:sz w:val="20"/>
                      <w:szCs w:val="20"/>
                    </w:rPr>
                    <w:t xml:space="preserve"> </w:t>
                  </w:r>
                  <w:r>
                    <w:rPr>
                      <w:sz w:val="20"/>
                      <w:szCs w:val="20"/>
                    </w:rPr>
                    <w:t>образовательными</w:t>
                  </w:r>
                  <w:r>
                    <w:rPr>
                      <w:spacing w:val="-1"/>
                      <w:sz w:val="20"/>
                      <w:szCs w:val="20"/>
                    </w:rPr>
                    <w:t xml:space="preserve"> </w:t>
                  </w:r>
                  <w:r>
                    <w:rPr>
                      <w:sz w:val="20"/>
                      <w:szCs w:val="20"/>
                    </w:rPr>
                    <w:t>ресурсами</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lastRenderedPageBreak/>
                    <w:t>7.</w:t>
                  </w:r>
                </w:p>
              </w:tc>
              <w:tc>
                <w:tcPr>
                  <w:tcW w:w="6254" w:type="dxa"/>
                </w:tcPr>
                <w:p w:rsidR="00DD38DE" w:rsidRDefault="00810CDA">
                  <w:pPr>
                    <w:widowControl w:val="0"/>
                    <w:ind w:left="102"/>
                    <w:rPr>
                      <w:sz w:val="20"/>
                      <w:szCs w:val="20"/>
                      <w:lang w:eastAsia="en-US"/>
                    </w:rPr>
                  </w:pPr>
                  <w:r>
                    <w:rPr>
                      <w:sz w:val="20"/>
                      <w:szCs w:val="20"/>
                    </w:rPr>
                    <w:t>Демонстрирует</w:t>
                  </w:r>
                  <w:r>
                    <w:rPr>
                      <w:spacing w:val="1"/>
                      <w:sz w:val="20"/>
                      <w:szCs w:val="20"/>
                    </w:rPr>
                    <w:t xml:space="preserve"> </w:t>
                  </w:r>
                  <w:r>
                    <w:rPr>
                      <w:sz w:val="20"/>
                      <w:szCs w:val="20"/>
                    </w:rPr>
                    <w:t>владение</w:t>
                  </w:r>
                  <w:r>
                    <w:rPr>
                      <w:spacing w:val="1"/>
                      <w:sz w:val="20"/>
                      <w:szCs w:val="20"/>
                    </w:rPr>
                    <w:t xml:space="preserve"> </w:t>
                  </w:r>
                  <w:r>
                    <w:rPr>
                      <w:sz w:val="20"/>
                      <w:szCs w:val="20"/>
                    </w:rPr>
                    <w:t>навыками</w:t>
                  </w:r>
                  <w:r>
                    <w:rPr>
                      <w:spacing w:val="1"/>
                      <w:sz w:val="20"/>
                      <w:szCs w:val="20"/>
                    </w:rPr>
                    <w:t xml:space="preserve"> </w:t>
                  </w:r>
                  <w:r>
                    <w:rPr>
                      <w:sz w:val="20"/>
                      <w:szCs w:val="20"/>
                    </w:rPr>
                    <w:t>разработки</w:t>
                  </w:r>
                  <w:r>
                    <w:rPr>
                      <w:spacing w:val="1"/>
                      <w:sz w:val="20"/>
                      <w:szCs w:val="20"/>
                    </w:rPr>
                    <w:t xml:space="preserve"> </w:t>
                  </w:r>
                  <w:r>
                    <w:rPr>
                      <w:sz w:val="20"/>
                      <w:szCs w:val="20"/>
                    </w:rPr>
                    <w:t>и</w:t>
                  </w:r>
                  <w:r>
                    <w:rPr>
                      <w:spacing w:val="1"/>
                      <w:sz w:val="20"/>
                      <w:szCs w:val="20"/>
                    </w:rPr>
                    <w:t xml:space="preserve"> </w:t>
                  </w:r>
                  <w:r>
                    <w:rPr>
                      <w:sz w:val="20"/>
                      <w:szCs w:val="20"/>
                    </w:rPr>
                    <w:t>применения</w:t>
                  </w:r>
                  <w:r>
                    <w:rPr>
                      <w:spacing w:val="1"/>
                      <w:sz w:val="20"/>
                      <w:szCs w:val="20"/>
                    </w:rPr>
                    <w:t xml:space="preserve"> </w:t>
                  </w:r>
                  <w:r>
                    <w:rPr>
                      <w:sz w:val="20"/>
                      <w:szCs w:val="20"/>
                    </w:rPr>
                    <w:t>цифровых</w:t>
                  </w:r>
                  <w:r>
                    <w:rPr>
                      <w:spacing w:val="1"/>
                      <w:sz w:val="20"/>
                      <w:szCs w:val="20"/>
                    </w:rPr>
                    <w:t xml:space="preserve"> </w:t>
                  </w:r>
                  <w:r>
                    <w:rPr>
                      <w:sz w:val="20"/>
                      <w:szCs w:val="20"/>
                    </w:rPr>
                    <w:t>учебных</w:t>
                  </w:r>
                  <w:r>
                    <w:rPr>
                      <w:spacing w:val="1"/>
                      <w:sz w:val="20"/>
                      <w:szCs w:val="20"/>
                    </w:rPr>
                    <w:t xml:space="preserve"> </w:t>
                  </w:r>
                  <w:r>
                    <w:rPr>
                      <w:sz w:val="20"/>
                      <w:szCs w:val="20"/>
                    </w:rPr>
                    <w:t>(воспитательных)</w:t>
                  </w:r>
                  <w:r>
                    <w:rPr>
                      <w:spacing w:val="-57"/>
                      <w:sz w:val="20"/>
                      <w:szCs w:val="20"/>
                    </w:rPr>
                    <w:t xml:space="preserve">            </w:t>
                  </w:r>
                  <w:r>
                    <w:rPr>
                      <w:sz w:val="20"/>
                      <w:szCs w:val="20"/>
                    </w:rPr>
                    <w:t xml:space="preserve"> материалов</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250"/>
              </w:trPr>
              <w:tc>
                <w:tcPr>
                  <w:tcW w:w="10609" w:type="dxa"/>
                  <w:gridSpan w:val="4"/>
                </w:tcPr>
                <w:p w:rsidR="00DD38DE" w:rsidRDefault="00810CDA">
                  <w:pPr>
                    <w:widowControl w:val="0"/>
                    <w:jc w:val="center"/>
                    <w:rPr>
                      <w:sz w:val="20"/>
                      <w:szCs w:val="20"/>
                      <w:lang w:val="en-US" w:eastAsia="en-US"/>
                    </w:rPr>
                  </w:pPr>
                  <w:r>
                    <w:rPr>
                      <w:b/>
                      <w:i/>
                      <w:sz w:val="20"/>
                      <w:szCs w:val="20"/>
                    </w:rPr>
                    <w:t>Предметная</w:t>
                  </w:r>
                  <w:r>
                    <w:rPr>
                      <w:b/>
                      <w:i/>
                      <w:spacing w:val="-5"/>
                      <w:sz w:val="20"/>
                      <w:szCs w:val="20"/>
                    </w:rPr>
                    <w:t xml:space="preserve"> </w:t>
                  </w:r>
                  <w:r>
                    <w:rPr>
                      <w:b/>
                      <w:i/>
                      <w:sz w:val="20"/>
                      <w:szCs w:val="20"/>
                    </w:rPr>
                    <w:t>грамотность</w:t>
                  </w: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ind w:left="102"/>
                    <w:rPr>
                      <w:sz w:val="20"/>
                      <w:szCs w:val="20"/>
                      <w:lang w:eastAsia="en-US"/>
                    </w:rPr>
                  </w:pPr>
                  <w:r>
                    <w:rPr>
                      <w:sz w:val="20"/>
                      <w:szCs w:val="20"/>
                    </w:rPr>
                    <w:t>Содержание</w:t>
                  </w:r>
                  <w:r>
                    <w:rPr>
                      <w:sz w:val="20"/>
                      <w:szCs w:val="20"/>
                    </w:rPr>
                    <w:tab/>
                    <w:t>учебного</w:t>
                  </w:r>
                  <w:r>
                    <w:rPr>
                      <w:sz w:val="20"/>
                      <w:szCs w:val="20"/>
                    </w:rPr>
                    <w:tab/>
                    <w:t xml:space="preserve">занятия </w:t>
                  </w:r>
                  <w:r>
                    <w:rPr>
                      <w:spacing w:val="-1"/>
                      <w:sz w:val="20"/>
                      <w:szCs w:val="20"/>
                    </w:rPr>
                    <w:t xml:space="preserve">(образовательного </w:t>
                  </w:r>
                  <w:r>
                    <w:rPr>
                      <w:spacing w:val="-57"/>
                      <w:sz w:val="20"/>
                      <w:szCs w:val="20"/>
                    </w:rPr>
                    <w:t xml:space="preserve"> </w:t>
                  </w:r>
                  <w:r>
                    <w:rPr>
                      <w:sz w:val="20"/>
                      <w:szCs w:val="20"/>
                    </w:rPr>
                    <w:t>события)</w:t>
                  </w:r>
                  <w:r>
                    <w:rPr>
                      <w:spacing w:val="-2"/>
                      <w:sz w:val="20"/>
                      <w:szCs w:val="20"/>
                    </w:rPr>
                    <w:t xml:space="preserve"> </w:t>
                  </w:r>
                  <w:r>
                    <w:rPr>
                      <w:sz w:val="20"/>
                      <w:szCs w:val="20"/>
                    </w:rPr>
                    <w:t>соответствует</w:t>
                  </w:r>
                  <w:r>
                    <w:rPr>
                      <w:spacing w:val="3"/>
                      <w:sz w:val="20"/>
                      <w:szCs w:val="20"/>
                    </w:rPr>
                    <w:t xml:space="preserve"> </w:t>
                  </w:r>
                  <w:r>
                    <w:rPr>
                      <w:sz w:val="20"/>
                      <w:szCs w:val="20"/>
                    </w:rPr>
                    <w:t>заявленной тематике</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rPr>
                      <w:spacing w:val="-57"/>
                      <w:sz w:val="20"/>
                      <w:szCs w:val="20"/>
                    </w:rPr>
                  </w:pPr>
                  <w:r>
                    <w:rPr>
                      <w:sz w:val="20"/>
                      <w:szCs w:val="20"/>
                    </w:rPr>
                    <w:t>Владеет</w:t>
                  </w:r>
                  <w:r>
                    <w:rPr>
                      <w:spacing w:val="1"/>
                      <w:sz w:val="20"/>
                      <w:szCs w:val="20"/>
                    </w:rPr>
                    <w:t xml:space="preserve"> </w:t>
                  </w:r>
                  <w:r>
                    <w:rPr>
                      <w:sz w:val="20"/>
                      <w:szCs w:val="20"/>
                    </w:rPr>
                    <w:t>основными</w:t>
                  </w:r>
                  <w:r>
                    <w:rPr>
                      <w:spacing w:val="1"/>
                      <w:sz w:val="20"/>
                      <w:szCs w:val="20"/>
                    </w:rPr>
                    <w:t xml:space="preserve"> </w:t>
                  </w:r>
                  <w:r>
                    <w:rPr>
                      <w:sz w:val="20"/>
                      <w:szCs w:val="20"/>
                    </w:rPr>
                    <w:t>научными</w:t>
                  </w:r>
                  <w:r>
                    <w:rPr>
                      <w:spacing w:val="1"/>
                      <w:sz w:val="20"/>
                      <w:szCs w:val="20"/>
                    </w:rPr>
                    <w:t xml:space="preserve"> </w:t>
                  </w:r>
                  <w:r>
                    <w:rPr>
                      <w:sz w:val="20"/>
                      <w:szCs w:val="20"/>
                    </w:rPr>
                    <w:t>понятиями</w:t>
                  </w:r>
                  <w:r>
                    <w:rPr>
                      <w:spacing w:val="1"/>
                      <w:sz w:val="20"/>
                      <w:szCs w:val="20"/>
                    </w:rPr>
                    <w:t xml:space="preserve"> </w:t>
                  </w:r>
                  <w:r>
                    <w:rPr>
                      <w:sz w:val="20"/>
                      <w:szCs w:val="20"/>
                    </w:rPr>
                    <w:t>предметной</w:t>
                  </w:r>
                  <w:r>
                    <w:rPr>
                      <w:spacing w:val="-57"/>
                      <w:sz w:val="20"/>
                      <w:szCs w:val="20"/>
                    </w:rPr>
                    <w:t xml:space="preserve"> </w:t>
                  </w:r>
                </w:p>
                <w:p w:rsidR="00DD38DE" w:rsidRDefault="00810CDA">
                  <w:pPr>
                    <w:widowControl w:val="0"/>
                    <w:ind w:left="102"/>
                    <w:rPr>
                      <w:sz w:val="20"/>
                      <w:szCs w:val="20"/>
                      <w:lang w:eastAsia="en-US"/>
                    </w:rPr>
                  </w:pPr>
                  <w:r>
                    <w:rPr>
                      <w:sz w:val="20"/>
                      <w:szCs w:val="20"/>
                    </w:rPr>
                    <w:t>области,</w:t>
                  </w:r>
                  <w:r>
                    <w:rPr>
                      <w:spacing w:val="1"/>
                      <w:sz w:val="20"/>
                      <w:szCs w:val="20"/>
                    </w:rPr>
                    <w:t xml:space="preserve"> </w:t>
                  </w:r>
                  <w:r>
                    <w:rPr>
                      <w:sz w:val="20"/>
                      <w:szCs w:val="20"/>
                    </w:rPr>
                    <w:t>подбирает</w:t>
                  </w:r>
                  <w:r>
                    <w:rPr>
                      <w:spacing w:val="1"/>
                      <w:sz w:val="20"/>
                      <w:szCs w:val="20"/>
                    </w:rPr>
                    <w:t xml:space="preserve"> </w:t>
                  </w:r>
                  <w:r>
                    <w:rPr>
                      <w:sz w:val="20"/>
                      <w:szCs w:val="20"/>
                    </w:rPr>
                    <w:t>фактический</w:t>
                  </w:r>
                  <w:r>
                    <w:rPr>
                      <w:spacing w:val="1"/>
                      <w:sz w:val="20"/>
                      <w:szCs w:val="20"/>
                    </w:rPr>
                    <w:t xml:space="preserve"> </w:t>
                  </w:r>
                  <w:r>
                    <w:rPr>
                      <w:sz w:val="20"/>
                      <w:szCs w:val="20"/>
                    </w:rPr>
                    <w:t>и</w:t>
                  </w:r>
                  <w:r>
                    <w:rPr>
                      <w:spacing w:val="1"/>
                      <w:sz w:val="20"/>
                      <w:szCs w:val="20"/>
                    </w:rPr>
                    <w:t xml:space="preserve"> </w:t>
                  </w:r>
                  <w:r>
                    <w:rPr>
                      <w:sz w:val="20"/>
                      <w:szCs w:val="20"/>
                    </w:rPr>
                    <w:t xml:space="preserve">дидактический </w:t>
                  </w:r>
                  <w:r>
                    <w:rPr>
                      <w:spacing w:val="-57"/>
                      <w:sz w:val="20"/>
                      <w:szCs w:val="20"/>
                    </w:rPr>
                    <w:t xml:space="preserve"> </w:t>
                  </w:r>
                  <w:r>
                    <w:rPr>
                      <w:sz w:val="20"/>
                      <w:szCs w:val="20"/>
                    </w:rPr>
                    <w:t>материал</w:t>
                  </w:r>
                  <w:r>
                    <w:rPr>
                      <w:spacing w:val="-1"/>
                      <w:sz w:val="20"/>
                      <w:szCs w:val="20"/>
                    </w:rPr>
                    <w:t xml:space="preserve"> </w:t>
                  </w:r>
                  <w:r>
                    <w:rPr>
                      <w:sz w:val="20"/>
                      <w:szCs w:val="20"/>
                    </w:rPr>
                    <w:t>для</w:t>
                  </w:r>
                  <w:r>
                    <w:rPr>
                      <w:spacing w:val="-1"/>
                      <w:sz w:val="20"/>
                      <w:szCs w:val="20"/>
                    </w:rPr>
                    <w:t xml:space="preserve"> </w:t>
                  </w:r>
                  <w:r>
                    <w:rPr>
                      <w:sz w:val="20"/>
                      <w:szCs w:val="20"/>
                    </w:rPr>
                    <w:t>реализации поставленной</w:t>
                  </w:r>
                  <w:r>
                    <w:rPr>
                      <w:spacing w:val="-1"/>
                      <w:sz w:val="20"/>
                      <w:szCs w:val="20"/>
                    </w:rPr>
                    <w:t xml:space="preserve"> </w:t>
                  </w:r>
                  <w:r>
                    <w:rPr>
                      <w:sz w:val="20"/>
                      <w:szCs w:val="20"/>
                    </w:rPr>
                    <w:t>цели</w:t>
                  </w:r>
                </w:p>
              </w:tc>
              <w:tc>
                <w:tcPr>
                  <w:tcW w:w="1757" w:type="dxa"/>
                </w:tcPr>
                <w:p w:rsidR="00DD38DE" w:rsidRDefault="00810CDA">
                  <w:pPr>
                    <w:widowControl w:val="0"/>
                    <w:ind w:left="18"/>
                    <w:jc w:val="center"/>
                    <w:rPr>
                      <w:sz w:val="20"/>
                      <w:szCs w:val="20"/>
                      <w:lang w:val="en-US" w:eastAsia="en-US"/>
                    </w:rPr>
                  </w:pPr>
                  <w:r>
                    <w:rPr>
                      <w:sz w:val="20"/>
                      <w:szCs w:val="20"/>
                    </w:rPr>
                    <w:t>9</w:t>
                  </w:r>
                </w:p>
              </w:tc>
              <w:tc>
                <w:tcPr>
                  <w:tcW w:w="1723" w:type="dxa"/>
                </w:tcPr>
                <w:p w:rsidR="00DD38DE" w:rsidRDefault="00DD38DE">
                  <w:pPr>
                    <w:widowControl w:val="0"/>
                    <w:rPr>
                      <w:sz w:val="20"/>
                      <w:szCs w:val="20"/>
                      <w:lang w:val="en-US" w:eastAsia="en-US"/>
                    </w:rPr>
                  </w:pPr>
                </w:p>
              </w:tc>
            </w:tr>
            <w:tr w:rsidR="00DD38DE">
              <w:trPr>
                <w:trHeight w:val="252"/>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rPr>
                      <w:sz w:val="20"/>
                      <w:szCs w:val="20"/>
                      <w:lang w:eastAsia="en-US"/>
                    </w:rPr>
                  </w:pPr>
                  <w:r>
                    <w:rPr>
                      <w:sz w:val="20"/>
                      <w:szCs w:val="20"/>
                    </w:rPr>
                    <w:t>Допускает</w:t>
                  </w:r>
                  <w:r>
                    <w:rPr>
                      <w:spacing w:val="-3"/>
                      <w:sz w:val="20"/>
                      <w:szCs w:val="20"/>
                    </w:rPr>
                    <w:t xml:space="preserve"> </w:t>
                  </w:r>
                  <w:r>
                    <w:rPr>
                      <w:sz w:val="20"/>
                      <w:szCs w:val="20"/>
                    </w:rPr>
                    <w:t>ошибки</w:t>
                  </w:r>
                  <w:r>
                    <w:rPr>
                      <w:spacing w:val="-2"/>
                      <w:sz w:val="20"/>
                      <w:szCs w:val="20"/>
                    </w:rPr>
                    <w:t xml:space="preserve"> </w:t>
                  </w:r>
                  <w:r>
                    <w:rPr>
                      <w:sz w:val="20"/>
                      <w:szCs w:val="20"/>
                    </w:rPr>
                    <w:t>в</w:t>
                  </w:r>
                  <w:r>
                    <w:rPr>
                      <w:spacing w:val="-4"/>
                      <w:sz w:val="20"/>
                      <w:szCs w:val="20"/>
                    </w:rPr>
                    <w:t xml:space="preserve"> </w:t>
                  </w:r>
                  <w:r>
                    <w:rPr>
                      <w:sz w:val="20"/>
                      <w:szCs w:val="20"/>
                    </w:rPr>
                    <w:t>предметном</w:t>
                  </w:r>
                  <w:r>
                    <w:rPr>
                      <w:spacing w:val="-3"/>
                      <w:sz w:val="20"/>
                      <w:szCs w:val="20"/>
                    </w:rPr>
                    <w:t xml:space="preserve"> </w:t>
                  </w:r>
                  <w:r>
                    <w:rPr>
                      <w:sz w:val="20"/>
                      <w:szCs w:val="20"/>
                    </w:rPr>
                    <w:t>содержании</w:t>
                  </w:r>
                </w:p>
              </w:tc>
              <w:tc>
                <w:tcPr>
                  <w:tcW w:w="1757" w:type="dxa"/>
                </w:tcPr>
                <w:p w:rsidR="00DD38DE" w:rsidRDefault="00810CDA">
                  <w:pPr>
                    <w:widowControl w:val="0"/>
                    <w:ind w:left="18"/>
                    <w:jc w:val="center"/>
                    <w:rPr>
                      <w:sz w:val="20"/>
                      <w:szCs w:val="20"/>
                      <w:lang w:val="en-US" w:eastAsia="en-US"/>
                    </w:rPr>
                  </w:pPr>
                  <w:r>
                    <w:rPr>
                      <w:sz w:val="20"/>
                      <w:szCs w:val="20"/>
                    </w:rPr>
                    <w:t>-2</w:t>
                  </w:r>
                </w:p>
              </w:tc>
              <w:tc>
                <w:tcPr>
                  <w:tcW w:w="1723" w:type="dxa"/>
                </w:tcPr>
                <w:p w:rsidR="00DD38DE" w:rsidRDefault="00DD38DE">
                  <w:pPr>
                    <w:widowControl w:val="0"/>
                    <w:rPr>
                      <w:sz w:val="20"/>
                      <w:szCs w:val="20"/>
                      <w:lang w:val="en-US" w:eastAsia="en-US"/>
                    </w:rPr>
                  </w:pPr>
                </w:p>
              </w:tc>
            </w:tr>
            <w:tr w:rsidR="00DD38DE">
              <w:trPr>
                <w:trHeight w:val="411"/>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ind w:left="102"/>
                    <w:rPr>
                      <w:sz w:val="20"/>
                      <w:szCs w:val="20"/>
                      <w:lang w:eastAsia="en-US"/>
                    </w:rPr>
                  </w:pPr>
                  <w:r>
                    <w:rPr>
                      <w:spacing w:val="-1"/>
                      <w:sz w:val="20"/>
                      <w:szCs w:val="20"/>
                    </w:rPr>
                    <w:t>Привлекает</w:t>
                  </w:r>
                  <w:r>
                    <w:rPr>
                      <w:spacing w:val="-14"/>
                      <w:sz w:val="20"/>
                      <w:szCs w:val="20"/>
                    </w:rPr>
                    <w:t xml:space="preserve"> </w:t>
                  </w:r>
                  <w:r>
                    <w:rPr>
                      <w:spacing w:val="-1"/>
                      <w:sz w:val="20"/>
                      <w:szCs w:val="20"/>
                    </w:rPr>
                    <w:t>знания</w:t>
                  </w:r>
                  <w:r>
                    <w:rPr>
                      <w:spacing w:val="-14"/>
                      <w:sz w:val="20"/>
                      <w:szCs w:val="20"/>
                    </w:rPr>
                    <w:t xml:space="preserve"> </w:t>
                  </w:r>
                  <w:r>
                    <w:rPr>
                      <w:spacing w:val="-1"/>
                      <w:sz w:val="20"/>
                      <w:szCs w:val="20"/>
                    </w:rPr>
                    <w:t>из</w:t>
                  </w:r>
                  <w:r>
                    <w:rPr>
                      <w:spacing w:val="-14"/>
                      <w:sz w:val="20"/>
                      <w:szCs w:val="20"/>
                    </w:rPr>
                    <w:t xml:space="preserve"> </w:t>
                  </w:r>
                  <w:r>
                    <w:rPr>
                      <w:spacing w:val="-1"/>
                      <w:sz w:val="20"/>
                      <w:szCs w:val="20"/>
                    </w:rPr>
                    <w:t>различных</w:t>
                  </w:r>
                  <w:r>
                    <w:rPr>
                      <w:spacing w:val="-12"/>
                      <w:sz w:val="20"/>
                      <w:szCs w:val="20"/>
                    </w:rPr>
                    <w:t xml:space="preserve"> </w:t>
                  </w:r>
                  <w:r>
                    <w:rPr>
                      <w:sz w:val="20"/>
                      <w:szCs w:val="20"/>
                    </w:rPr>
                    <w:t>предметных</w:t>
                  </w:r>
                  <w:r>
                    <w:rPr>
                      <w:spacing w:val="-12"/>
                      <w:sz w:val="20"/>
                      <w:szCs w:val="20"/>
                    </w:rPr>
                    <w:t xml:space="preserve"> </w:t>
                  </w:r>
                  <w:r>
                    <w:rPr>
                      <w:sz w:val="20"/>
                      <w:szCs w:val="20"/>
                    </w:rPr>
                    <w:t>областей</w:t>
                  </w:r>
                  <w:r>
                    <w:rPr>
                      <w:spacing w:val="-9"/>
                      <w:sz w:val="20"/>
                      <w:szCs w:val="20"/>
                    </w:rPr>
                    <w:t xml:space="preserve"> </w:t>
                  </w:r>
                  <w:r>
                    <w:rPr>
                      <w:sz w:val="20"/>
                      <w:szCs w:val="20"/>
                    </w:rPr>
                    <w:t>на</w:t>
                  </w:r>
                  <w:r>
                    <w:rPr>
                      <w:spacing w:val="-57"/>
                      <w:sz w:val="20"/>
                      <w:szCs w:val="20"/>
                    </w:rPr>
                    <w:t xml:space="preserve"> </w:t>
                  </w:r>
                  <w:r>
                    <w:rPr>
                      <w:sz w:val="20"/>
                      <w:szCs w:val="20"/>
                    </w:rPr>
                    <w:t>основе</w:t>
                  </w:r>
                  <w:r>
                    <w:rPr>
                      <w:spacing w:val="-3"/>
                      <w:sz w:val="20"/>
                      <w:szCs w:val="20"/>
                    </w:rPr>
                    <w:t xml:space="preserve"> </w:t>
                  </w:r>
                  <w:r>
                    <w:rPr>
                      <w:sz w:val="20"/>
                      <w:szCs w:val="20"/>
                    </w:rPr>
                    <w:t>междисциплинарного подхода</w:t>
                  </w:r>
                </w:p>
              </w:tc>
              <w:tc>
                <w:tcPr>
                  <w:tcW w:w="1757" w:type="dxa"/>
                </w:tcPr>
                <w:p w:rsidR="00DD38DE" w:rsidRDefault="00810CDA">
                  <w:pPr>
                    <w:widowControl w:val="0"/>
                    <w:ind w:left="18"/>
                    <w:jc w:val="center"/>
                    <w:rPr>
                      <w:sz w:val="20"/>
                      <w:szCs w:val="20"/>
                      <w:lang w:val="en-US" w:eastAsia="en-US"/>
                    </w:rPr>
                  </w:pPr>
                  <w:r>
                    <w:rPr>
                      <w:sz w:val="20"/>
                      <w:szCs w:val="20"/>
                    </w:rPr>
                    <w:t>3</w:t>
                  </w:r>
                </w:p>
              </w:tc>
              <w:tc>
                <w:tcPr>
                  <w:tcW w:w="1723" w:type="dxa"/>
                </w:tcPr>
                <w:p w:rsidR="00DD38DE" w:rsidRDefault="00DD38DE">
                  <w:pPr>
                    <w:widowControl w:val="0"/>
                    <w:rPr>
                      <w:sz w:val="20"/>
                      <w:szCs w:val="20"/>
                      <w:lang w:val="en-US" w:eastAsia="en-US"/>
                    </w:rPr>
                  </w:pPr>
                </w:p>
              </w:tc>
            </w:tr>
            <w:tr w:rsidR="00DD38DE">
              <w:trPr>
                <w:trHeight w:val="361"/>
              </w:trPr>
              <w:tc>
                <w:tcPr>
                  <w:tcW w:w="10609" w:type="dxa"/>
                  <w:gridSpan w:val="4"/>
                </w:tcPr>
                <w:p w:rsidR="00DD38DE" w:rsidRDefault="00810CDA">
                  <w:pPr>
                    <w:widowControl w:val="0"/>
                    <w:jc w:val="center"/>
                    <w:rPr>
                      <w:sz w:val="20"/>
                      <w:szCs w:val="20"/>
                      <w:lang w:val="en-US" w:eastAsia="en-US"/>
                    </w:rPr>
                  </w:pPr>
                  <w:r>
                    <w:rPr>
                      <w:b/>
                      <w:i/>
                      <w:sz w:val="20"/>
                      <w:szCs w:val="20"/>
                    </w:rPr>
                    <w:t>Методическая</w:t>
                  </w:r>
                  <w:r>
                    <w:rPr>
                      <w:b/>
                      <w:i/>
                      <w:spacing w:val="-5"/>
                      <w:sz w:val="20"/>
                      <w:szCs w:val="20"/>
                    </w:rPr>
                    <w:t xml:space="preserve"> </w:t>
                  </w:r>
                  <w:r>
                    <w:rPr>
                      <w:b/>
                      <w:i/>
                      <w:sz w:val="20"/>
                      <w:szCs w:val="20"/>
                    </w:rPr>
                    <w:t>грамотность</w:t>
                  </w: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1.</w:t>
                  </w:r>
                </w:p>
              </w:tc>
              <w:tc>
                <w:tcPr>
                  <w:tcW w:w="6254" w:type="dxa"/>
                </w:tcPr>
                <w:p w:rsidR="00DD38DE" w:rsidRDefault="00810CDA">
                  <w:pPr>
                    <w:widowControl w:val="0"/>
                    <w:ind w:left="102"/>
                    <w:jc w:val="both"/>
                    <w:rPr>
                      <w:sz w:val="20"/>
                      <w:szCs w:val="20"/>
                      <w:lang w:eastAsia="en-US"/>
                    </w:rPr>
                  </w:pPr>
                  <w:r>
                    <w:rPr>
                      <w:sz w:val="20"/>
                      <w:szCs w:val="20"/>
                    </w:rPr>
                    <w:t>Методы</w:t>
                  </w:r>
                  <w:r>
                    <w:rPr>
                      <w:spacing w:val="-14"/>
                      <w:sz w:val="20"/>
                      <w:szCs w:val="20"/>
                    </w:rPr>
                    <w:t xml:space="preserve"> </w:t>
                  </w:r>
                  <w:r>
                    <w:rPr>
                      <w:sz w:val="20"/>
                      <w:szCs w:val="20"/>
                    </w:rPr>
                    <w:t>и</w:t>
                  </w:r>
                  <w:r>
                    <w:rPr>
                      <w:spacing w:val="-11"/>
                      <w:sz w:val="20"/>
                      <w:szCs w:val="20"/>
                    </w:rPr>
                    <w:t xml:space="preserve"> </w:t>
                  </w:r>
                  <w:r>
                    <w:rPr>
                      <w:sz w:val="20"/>
                      <w:szCs w:val="20"/>
                    </w:rPr>
                    <w:t>способы</w:t>
                  </w:r>
                  <w:r>
                    <w:rPr>
                      <w:spacing w:val="-12"/>
                      <w:sz w:val="20"/>
                      <w:szCs w:val="20"/>
                    </w:rPr>
                    <w:t xml:space="preserve"> </w:t>
                  </w:r>
                  <w:r>
                    <w:rPr>
                      <w:sz w:val="20"/>
                      <w:szCs w:val="20"/>
                    </w:rPr>
                    <w:t>обучения</w:t>
                  </w:r>
                  <w:r>
                    <w:rPr>
                      <w:spacing w:val="-12"/>
                      <w:sz w:val="20"/>
                      <w:szCs w:val="20"/>
                    </w:rPr>
                    <w:t xml:space="preserve"> </w:t>
                  </w:r>
                  <w:r>
                    <w:rPr>
                      <w:sz w:val="20"/>
                      <w:szCs w:val="20"/>
                    </w:rPr>
                    <w:t>и</w:t>
                  </w:r>
                  <w:r>
                    <w:rPr>
                      <w:spacing w:val="-11"/>
                      <w:sz w:val="20"/>
                      <w:szCs w:val="20"/>
                    </w:rPr>
                    <w:t xml:space="preserve"> </w:t>
                  </w:r>
                  <w:r>
                    <w:rPr>
                      <w:sz w:val="20"/>
                      <w:szCs w:val="20"/>
                    </w:rPr>
                    <w:t>воспитания</w:t>
                  </w:r>
                  <w:r>
                    <w:rPr>
                      <w:spacing w:val="-13"/>
                      <w:sz w:val="20"/>
                      <w:szCs w:val="20"/>
                    </w:rPr>
                    <w:t xml:space="preserve"> </w:t>
                  </w:r>
                  <w:r>
                    <w:rPr>
                      <w:sz w:val="20"/>
                      <w:szCs w:val="20"/>
                    </w:rPr>
                    <w:t xml:space="preserve">соответствуют </w:t>
                  </w:r>
                  <w:r>
                    <w:rPr>
                      <w:spacing w:val="-57"/>
                      <w:sz w:val="20"/>
                      <w:szCs w:val="20"/>
                    </w:rPr>
                    <w:t xml:space="preserve"> </w:t>
                  </w:r>
                  <w:r>
                    <w:rPr>
                      <w:sz w:val="20"/>
                      <w:szCs w:val="20"/>
                    </w:rPr>
                    <w:t>заявленным целям учебного занятия (образовательного</w:t>
                  </w:r>
                  <w:r>
                    <w:rPr>
                      <w:spacing w:val="1"/>
                      <w:sz w:val="20"/>
                      <w:szCs w:val="20"/>
                    </w:rPr>
                    <w:t xml:space="preserve"> </w:t>
                  </w:r>
                  <w:r>
                    <w:rPr>
                      <w:sz w:val="20"/>
                      <w:szCs w:val="20"/>
                    </w:rPr>
                    <w:t>события)</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2.</w:t>
                  </w:r>
                </w:p>
              </w:tc>
              <w:tc>
                <w:tcPr>
                  <w:tcW w:w="6254" w:type="dxa"/>
                </w:tcPr>
                <w:p w:rsidR="00DD38DE" w:rsidRDefault="00810CDA">
                  <w:pPr>
                    <w:widowControl w:val="0"/>
                    <w:ind w:left="102"/>
                    <w:jc w:val="both"/>
                    <w:rPr>
                      <w:sz w:val="20"/>
                      <w:szCs w:val="20"/>
                      <w:lang w:eastAsia="en-US"/>
                    </w:rPr>
                  </w:pPr>
                  <w:r>
                    <w:rPr>
                      <w:sz w:val="20"/>
                      <w:szCs w:val="20"/>
                    </w:rPr>
                    <w:t>Вовлекает</w:t>
                  </w:r>
                  <w:r>
                    <w:rPr>
                      <w:spacing w:val="1"/>
                      <w:sz w:val="20"/>
                      <w:szCs w:val="20"/>
                    </w:rPr>
                    <w:t xml:space="preserve"> </w:t>
                  </w:r>
                  <w:r>
                    <w:rPr>
                      <w:sz w:val="20"/>
                      <w:szCs w:val="20"/>
                    </w:rPr>
                    <w:t>обучающихся</w:t>
                  </w:r>
                  <w:r>
                    <w:rPr>
                      <w:spacing w:val="1"/>
                      <w:sz w:val="20"/>
                      <w:szCs w:val="20"/>
                    </w:rPr>
                    <w:t xml:space="preserve"> </w:t>
                  </w:r>
                  <w:r>
                    <w:rPr>
                      <w:sz w:val="20"/>
                      <w:szCs w:val="20"/>
                    </w:rPr>
                    <w:t>(участников</w:t>
                  </w:r>
                  <w:r>
                    <w:rPr>
                      <w:spacing w:val="1"/>
                      <w:sz w:val="20"/>
                      <w:szCs w:val="20"/>
                    </w:rPr>
                    <w:t xml:space="preserve"> </w:t>
                  </w:r>
                  <w:r>
                    <w:rPr>
                      <w:sz w:val="20"/>
                      <w:szCs w:val="20"/>
                    </w:rPr>
                    <w:t>образовательного</w:t>
                  </w:r>
                  <w:r>
                    <w:rPr>
                      <w:spacing w:val="-57"/>
                      <w:sz w:val="20"/>
                      <w:szCs w:val="20"/>
                    </w:rPr>
                    <w:t xml:space="preserve"> </w:t>
                  </w:r>
                  <w:r>
                    <w:rPr>
                      <w:sz w:val="20"/>
                      <w:szCs w:val="20"/>
                    </w:rPr>
                    <w:t>события)</w:t>
                  </w:r>
                  <w:r>
                    <w:rPr>
                      <w:spacing w:val="-2"/>
                      <w:sz w:val="20"/>
                      <w:szCs w:val="20"/>
                    </w:rPr>
                    <w:t xml:space="preserve"> </w:t>
                  </w:r>
                  <w:r>
                    <w:rPr>
                      <w:sz w:val="20"/>
                      <w:szCs w:val="20"/>
                    </w:rPr>
                    <w:t>в</w:t>
                  </w:r>
                  <w:r>
                    <w:rPr>
                      <w:spacing w:val="-1"/>
                      <w:sz w:val="20"/>
                      <w:szCs w:val="20"/>
                    </w:rPr>
                    <w:t xml:space="preserve"> </w:t>
                  </w:r>
                  <w:r>
                    <w:rPr>
                      <w:sz w:val="20"/>
                      <w:szCs w:val="20"/>
                    </w:rPr>
                    <w:t>процесс</w:t>
                  </w:r>
                  <w:r>
                    <w:rPr>
                      <w:spacing w:val="-1"/>
                      <w:sz w:val="20"/>
                      <w:szCs w:val="20"/>
                    </w:rPr>
                    <w:t xml:space="preserve"> </w:t>
                  </w:r>
                  <w:r>
                    <w:rPr>
                      <w:sz w:val="20"/>
                      <w:szCs w:val="20"/>
                    </w:rPr>
                    <w:t>целеполагания</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3.</w:t>
                  </w:r>
                </w:p>
              </w:tc>
              <w:tc>
                <w:tcPr>
                  <w:tcW w:w="6254" w:type="dxa"/>
                </w:tcPr>
                <w:p w:rsidR="00DD38DE" w:rsidRDefault="00810CDA">
                  <w:pPr>
                    <w:widowControl w:val="0"/>
                    <w:ind w:left="102"/>
                    <w:jc w:val="both"/>
                    <w:rPr>
                      <w:sz w:val="20"/>
                      <w:szCs w:val="20"/>
                      <w:lang w:eastAsia="en-US"/>
                    </w:rPr>
                  </w:pPr>
                  <w:r>
                    <w:rPr>
                      <w:sz w:val="20"/>
                      <w:szCs w:val="20"/>
                    </w:rPr>
                    <w:t>Использует</w:t>
                  </w:r>
                  <w:r>
                    <w:rPr>
                      <w:spacing w:val="3"/>
                      <w:sz w:val="20"/>
                      <w:szCs w:val="20"/>
                    </w:rPr>
                    <w:t xml:space="preserve"> </w:t>
                  </w:r>
                  <w:r>
                    <w:rPr>
                      <w:sz w:val="20"/>
                      <w:szCs w:val="20"/>
                    </w:rPr>
                    <w:t>целесообразно</w:t>
                  </w:r>
                  <w:r>
                    <w:rPr>
                      <w:spacing w:val="2"/>
                      <w:sz w:val="20"/>
                      <w:szCs w:val="20"/>
                    </w:rPr>
                    <w:t xml:space="preserve"> </w:t>
                  </w:r>
                  <w:r>
                    <w:rPr>
                      <w:sz w:val="20"/>
                      <w:szCs w:val="20"/>
                    </w:rPr>
                    <w:t>и</w:t>
                  </w:r>
                  <w:r>
                    <w:rPr>
                      <w:spacing w:val="1"/>
                      <w:sz w:val="20"/>
                      <w:szCs w:val="20"/>
                    </w:rPr>
                    <w:t xml:space="preserve"> </w:t>
                  </w:r>
                  <w:r>
                    <w:rPr>
                      <w:sz w:val="20"/>
                      <w:szCs w:val="20"/>
                    </w:rPr>
                    <w:t>эффективно</w:t>
                  </w:r>
                  <w:r>
                    <w:rPr>
                      <w:spacing w:val="4"/>
                      <w:sz w:val="20"/>
                      <w:szCs w:val="20"/>
                    </w:rPr>
                    <w:t xml:space="preserve"> </w:t>
                  </w:r>
                  <w:r>
                    <w:rPr>
                      <w:sz w:val="20"/>
                      <w:szCs w:val="20"/>
                    </w:rPr>
                    <w:t>необходимое</w:t>
                  </w:r>
                  <w:r>
                    <w:rPr>
                      <w:spacing w:val="-57"/>
                      <w:sz w:val="20"/>
                      <w:szCs w:val="20"/>
                    </w:rPr>
                    <w:t xml:space="preserve"> </w:t>
                  </w:r>
                  <w:r>
                    <w:rPr>
                      <w:sz w:val="20"/>
                      <w:szCs w:val="20"/>
                    </w:rPr>
                    <w:t>учебно-лабораторное</w:t>
                  </w:r>
                  <w:r>
                    <w:rPr>
                      <w:spacing w:val="-2"/>
                      <w:sz w:val="20"/>
                      <w:szCs w:val="20"/>
                    </w:rPr>
                    <w:t xml:space="preserve"> </w:t>
                  </w:r>
                  <w:r>
                    <w:rPr>
                      <w:sz w:val="20"/>
                      <w:szCs w:val="20"/>
                    </w:rPr>
                    <w:t>оборудование</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4.</w:t>
                  </w:r>
                </w:p>
              </w:tc>
              <w:tc>
                <w:tcPr>
                  <w:tcW w:w="6254" w:type="dxa"/>
                </w:tcPr>
                <w:p w:rsidR="00DD38DE" w:rsidRDefault="00810CDA">
                  <w:pPr>
                    <w:widowControl w:val="0"/>
                    <w:ind w:left="102"/>
                    <w:jc w:val="both"/>
                    <w:rPr>
                      <w:sz w:val="20"/>
                      <w:szCs w:val="20"/>
                      <w:lang w:eastAsia="en-US"/>
                    </w:rPr>
                  </w:pPr>
                  <w:r>
                    <w:rPr>
                      <w:sz w:val="20"/>
                      <w:szCs w:val="20"/>
                    </w:rPr>
                    <w:t>Организует обоснованное чередование форм работы</w:t>
                  </w:r>
                  <w:r>
                    <w:rPr>
                      <w:spacing w:val="1"/>
                      <w:sz w:val="20"/>
                      <w:szCs w:val="20"/>
                    </w:rPr>
                    <w:t xml:space="preserve"> </w:t>
                  </w:r>
                  <w:r>
                    <w:rPr>
                      <w:sz w:val="20"/>
                      <w:szCs w:val="20"/>
                    </w:rPr>
                    <w:t>(фронтальной,</w:t>
                  </w:r>
                  <w:r>
                    <w:rPr>
                      <w:spacing w:val="-5"/>
                      <w:sz w:val="20"/>
                      <w:szCs w:val="20"/>
                    </w:rPr>
                    <w:t xml:space="preserve"> </w:t>
                  </w:r>
                  <w:r>
                    <w:rPr>
                      <w:sz w:val="20"/>
                      <w:szCs w:val="20"/>
                    </w:rPr>
                    <w:t>индивидуальной,</w:t>
                  </w:r>
                  <w:r>
                    <w:rPr>
                      <w:spacing w:val="-4"/>
                      <w:sz w:val="20"/>
                      <w:szCs w:val="20"/>
                    </w:rPr>
                    <w:t xml:space="preserve"> </w:t>
                  </w:r>
                  <w:r>
                    <w:rPr>
                      <w:sz w:val="20"/>
                      <w:szCs w:val="20"/>
                    </w:rPr>
                    <w:t>парной</w:t>
                  </w:r>
                  <w:r>
                    <w:rPr>
                      <w:spacing w:val="-6"/>
                      <w:sz w:val="20"/>
                      <w:szCs w:val="20"/>
                    </w:rPr>
                    <w:t xml:space="preserve"> </w:t>
                  </w:r>
                  <w:r>
                    <w:rPr>
                      <w:sz w:val="20"/>
                      <w:szCs w:val="20"/>
                    </w:rPr>
                    <w:t>и</w:t>
                  </w:r>
                  <w:r>
                    <w:rPr>
                      <w:spacing w:val="-1"/>
                      <w:sz w:val="20"/>
                      <w:szCs w:val="20"/>
                    </w:rPr>
                    <w:t xml:space="preserve"> </w:t>
                  </w:r>
                  <w:r>
                    <w:rPr>
                      <w:sz w:val="20"/>
                      <w:szCs w:val="20"/>
                    </w:rPr>
                    <w:t>групповой)</w:t>
                  </w:r>
                </w:p>
              </w:tc>
              <w:tc>
                <w:tcPr>
                  <w:tcW w:w="1757" w:type="dxa"/>
                </w:tcPr>
                <w:p w:rsidR="00DD38DE" w:rsidRDefault="00810CDA">
                  <w:pPr>
                    <w:widowControl w:val="0"/>
                    <w:ind w:left="18"/>
                    <w:jc w:val="center"/>
                    <w:rPr>
                      <w:sz w:val="20"/>
                      <w:szCs w:val="20"/>
                      <w:lang w:val="en-US" w:eastAsia="en-US"/>
                    </w:rPr>
                  </w:pPr>
                  <w:r>
                    <w:rPr>
                      <w:sz w:val="20"/>
                      <w:szCs w:val="20"/>
                    </w:rPr>
                    <w:t>4</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5.</w:t>
                  </w:r>
                </w:p>
              </w:tc>
              <w:tc>
                <w:tcPr>
                  <w:tcW w:w="6254" w:type="dxa"/>
                </w:tcPr>
                <w:p w:rsidR="00DD38DE" w:rsidRDefault="00810CDA">
                  <w:pPr>
                    <w:widowControl w:val="0"/>
                    <w:ind w:left="102"/>
                    <w:jc w:val="both"/>
                    <w:rPr>
                      <w:sz w:val="20"/>
                      <w:szCs w:val="20"/>
                      <w:lang w:eastAsia="en-US"/>
                    </w:rPr>
                  </w:pPr>
                  <w:r>
                    <w:rPr>
                      <w:sz w:val="20"/>
                      <w:szCs w:val="20"/>
                    </w:rPr>
                    <w:t>Создает условия переноса обучающимися (участниками</w:t>
                  </w:r>
                  <w:r>
                    <w:rPr>
                      <w:spacing w:val="1"/>
                      <w:sz w:val="20"/>
                      <w:szCs w:val="20"/>
                    </w:rPr>
                    <w:t xml:space="preserve"> </w:t>
                  </w:r>
                  <w:r>
                    <w:rPr>
                      <w:sz w:val="20"/>
                      <w:szCs w:val="20"/>
                    </w:rPr>
                    <w:t>образовательного события) усвоенных знаний, умений в</w:t>
                  </w:r>
                  <w:r>
                    <w:rPr>
                      <w:spacing w:val="1"/>
                      <w:sz w:val="20"/>
                      <w:szCs w:val="20"/>
                    </w:rPr>
                    <w:t xml:space="preserve"> </w:t>
                  </w:r>
                  <w:r>
                    <w:rPr>
                      <w:sz w:val="20"/>
                      <w:szCs w:val="20"/>
                    </w:rPr>
                    <w:t>новые условия деятельности</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6.</w:t>
                  </w:r>
                </w:p>
              </w:tc>
              <w:tc>
                <w:tcPr>
                  <w:tcW w:w="6254" w:type="dxa"/>
                </w:tcPr>
                <w:p w:rsidR="00DD38DE" w:rsidRDefault="00810CDA">
                  <w:pPr>
                    <w:widowControl w:val="0"/>
                    <w:ind w:left="102"/>
                    <w:jc w:val="both"/>
                    <w:rPr>
                      <w:sz w:val="20"/>
                      <w:szCs w:val="20"/>
                      <w:lang w:eastAsia="en-US"/>
                    </w:rPr>
                  </w:pPr>
                  <w:r>
                    <w:rPr>
                      <w:sz w:val="20"/>
                      <w:szCs w:val="20"/>
                    </w:rPr>
                    <w:t>Использует</w:t>
                  </w:r>
                  <w:r>
                    <w:rPr>
                      <w:sz w:val="20"/>
                      <w:szCs w:val="20"/>
                    </w:rPr>
                    <w:tab/>
                    <w:t>различные</w:t>
                  </w:r>
                  <w:r>
                    <w:rPr>
                      <w:sz w:val="20"/>
                      <w:szCs w:val="20"/>
                    </w:rPr>
                    <w:tab/>
                    <w:t>формы</w:t>
                  </w:r>
                  <w:r>
                    <w:rPr>
                      <w:sz w:val="20"/>
                      <w:szCs w:val="20"/>
                    </w:rPr>
                    <w:tab/>
                    <w:t>оценивания</w:t>
                  </w:r>
                  <w:r>
                    <w:rPr>
                      <w:sz w:val="20"/>
                      <w:szCs w:val="20"/>
                    </w:rPr>
                    <w:tab/>
                  </w:r>
                  <w:r>
                    <w:rPr>
                      <w:spacing w:val="-1"/>
                      <w:sz w:val="20"/>
                      <w:szCs w:val="20"/>
                    </w:rPr>
                    <w:t>учебных</w:t>
                  </w:r>
                  <w:r>
                    <w:rPr>
                      <w:spacing w:val="-57"/>
                      <w:sz w:val="20"/>
                      <w:szCs w:val="20"/>
                    </w:rPr>
                    <w:t xml:space="preserve"> </w:t>
                  </w:r>
                  <w:r>
                    <w:rPr>
                      <w:sz w:val="20"/>
                      <w:szCs w:val="20"/>
                    </w:rPr>
                    <w:t>достижений</w:t>
                  </w:r>
                  <w:r>
                    <w:rPr>
                      <w:spacing w:val="-3"/>
                      <w:sz w:val="20"/>
                      <w:szCs w:val="20"/>
                    </w:rPr>
                    <w:t xml:space="preserve"> </w:t>
                  </w:r>
                  <w:r>
                    <w:rPr>
                      <w:sz w:val="20"/>
                      <w:szCs w:val="20"/>
                    </w:rPr>
                    <w:t>обучающихся</w:t>
                  </w:r>
                  <w:r>
                    <w:rPr>
                      <w:spacing w:val="-1"/>
                      <w:sz w:val="20"/>
                      <w:szCs w:val="20"/>
                    </w:rPr>
                    <w:t xml:space="preserve"> </w:t>
                  </w:r>
                  <w:r>
                    <w:rPr>
                      <w:sz w:val="20"/>
                      <w:szCs w:val="20"/>
                    </w:rPr>
                    <w:t>(в</w:t>
                  </w:r>
                  <w:r>
                    <w:rPr>
                      <w:spacing w:val="-4"/>
                      <w:sz w:val="20"/>
                      <w:szCs w:val="20"/>
                    </w:rPr>
                    <w:t xml:space="preserve"> </w:t>
                  </w:r>
                  <w:r>
                    <w:rPr>
                      <w:sz w:val="20"/>
                      <w:szCs w:val="20"/>
                    </w:rPr>
                    <w:t>том</w:t>
                  </w:r>
                  <w:r>
                    <w:rPr>
                      <w:spacing w:val="-3"/>
                      <w:sz w:val="20"/>
                      <w:szCs w:val="20"/>
                    </w:rPr>
                    <w:t xml:space="preserve"> </w:t>
                  </w:r>
                  <w:r>
                    <w:rPr>
                      <w:sz w:val="20"/>
                      <w:szCs w:val="20"/>
                    </w:rPr>
                    <w:t>числе</w:t>
                  </w:r>
                  <w:r>
                    <w:rPr>
                      <w:spacing w:val="-3"/>
                      <w:sz w:val="20"/>
                      <w:szCs w:val="20"/>
                    </w:rPr>
                    <w:t xml:space="preserve"> </w:t>
                  </w:r>
                  <w:r>
                    <w:rPr>
                      <w:sz w:val="20"/>
                      <w:szCs w:val="20"/>
                    </w:rPr>
                    <w:t>самооценивания)</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7.</w:t>
                  </w:r>
                </w:p>
              </w:tc>
              <w:tc>
                <w:tcPr>
                  <w:tcW w:w="6254" w:type="dxa"/>
                </w:tcPr>
                <w:p w:rsidR="00DD38DE" w:rsidRDefault="00810CDA">
                  <w:pPr>
                    <w:widowControl w:val="0"/>
                    <w:ind w:left="102"/>
                    <w:jc w:val="both"/>
                    <w:rPr>
                      <w:sz w:val="20"/>
                      <w:szCs w:val="20"/>
                      <w:lang w:eastAsia="en-US"/>
                    </w:rPr>
                  </w:pPr>
                  <w:r>
                    <w:rPr>
                      <w:sz w:val="20"/>
                      <w:szCs w:val="20"/>
                    </w:rPr>
                    <w:t xml:space="preserve">Использует  </w:t>
                  </w:r>
                  <w:r>
                    <w:rPr>
                      <w:spacing w:val="14"/>
                      <w:sz w:val="20"/>
                      <w:szCs w:val="20"/>
                    </w:rPr>
                    <w:t xml:space="preserve"> </w:t>
                  </w:r>
                  <w:r>
                    <w:rPr>
                      <w:sz w:val="20"/>
                      <w:szCs w:val="20"/>
                    </w:rPr>
                    <w:t>задания, формирующие</w:t>
                  </w:r>
                  <w:r>
                    <w:rPr>
                      <w:sz w:val="20"/>
                      <w:szCs w:val="20"/>
                    </w:rPr>
                    <w:tab/>
                    <w:t>у</w:t>
                  </w:r>
                  <w:r>
                    <w:rPr>
                      <w:spacing w:val="3"/>
                      <w:sz w:val="20"/>
                      <w:szCs w:val="20"/>
                    </w:rPr>
                    <w:t xml:space="preserve"> </w:t>
                  </w:r>
                  <w:r>
                    <w:rPr>
                      <w:sz w:val="20"/>
                      <w:szCs w:val="20"/>
                    </w:rPr>
                    <w:t>обучающихся</w:t>
                  </w:r>
                  <w:r>
                    <w:rPr>
                      <w:spacing w:val="-57"/>
                      <w:sz w:val="20"/>
                      <w:szCs w:val="20"/>
                    </w:rPr>
                    <w:t xml:space="preserve"> </w:t>
                  </w:r>
                  <w:r>
                    <w:rPr>
                      <w:sz w:val="20"/>
                      <w:szCs w:val="20"/>
                    </w:rPr>
                    <w:t>метапредметные</w:t>
                  </w:r>
                  <w:r>
                    <w:rPr>
                      <w:spacing w:val="2"/>
                      <w:sz w:val="20"/>
                      <w:szCs w:val="20"/>
                    </w:rPr>
                    <w:t xml:space="preserve"> </w:t>
                  </w:r>
                  <w:r>
                    <w:rPr>
                      <w:sz w:val="20"/>
                      <w:szCs w:val="20"/>
                    </w:rPr>
                    <w:t>умения и</w:t>
                  </w:r>
                  <w:r>
                    <w:rPr>
                      <w:spacing w:val="-1"/>
                      <w:sz w:val="20"/>
                      <w:szCs w:val="20"/>
                    </w:rPr>
                    <w:t xml:space="preserve"> </w:t>
                  </w:r>
                  <w:r>
                    <w:rPr>
                      <w:sz w:val="20"/>
                      <w:szCs w:val="20"/>
                    </w:rPr>
                    <w:t>компетенции</w:t>
                  </w:r>
                </w:p>
              </w:tc>
              <w:tc>
                <w:tcPr>
                  <w:tcW w:w="1757" w:type="dxa"/>
                </w:tcPr>
                <w:p w:rsidR="00DD38DE" w:rsidRDefault="00810CDA">
                  <w:pPr>
                    <w:widowControl w:val="0"/>
                    <w:ind w:left="18"/>
                    <w:jc w:val="center"/>
                    <w:rPr>
                      <w:sz w:val="20"/>
                      <w:szCs w:val="20"/>
                      <w:lang w:val="en-US" w:eastAsia="en-US"/>
                    </w:rPr>
                  </w:pPr>
                  <w:r>
                    <w:rPr>
                      <w:sz w:val="20"/>
                      <w:szCs w:val="20"/>
                    </w:rPr>
                    <w:t>5</w:t>
                  </w:r>
                </w:p>
              </w:tc>
              <w:tc>
                <w:tcPr>
                  <w:tcW w:w="1723" w:type="dxa"/>
                </w:tcPr>
                <w:p w:rsidR="00DD38DE" w:rsidRDefault="00DD38DE">
                  <w:pPr>
                    <w:widowControl w:val="0"/>
                    <w:rPr>
                      <w:sz w:val="20"/>
                      <w:szCs w:val="20"/>
                      <w:lang w:val="en-US" w:eastAsia="en-US"/>
                    </w:rPr>
                  </w:pPr>
                </w:p>
              </w:tc>
            </w:tr>
            <w:tr w:rsidR="00DD38DE">
              <w:trPr>
                <w:trHeight w:val="549"/>
              </w:trPr>
              <w:tc>
                <w:tcPr>
                  <w:tcW w:w="875" w:type="dxa"/>
                </w:tcPr>
                <w:p w:rsidR="00DD38DE" w:rsidRDefault="00810CDA">
                  <w:pPr>
                    <w:widowControl w:val="0"/>
                    <w:ind w:left="100"/>
                    <w:rPr>
                      <w:sz w:val="20"/>
                      <w:szCs w:val="20"/>
                      <w:lang w:val="en-US" w:eastAsia="en-US"/>
                    </w:rPr>
                  </w:pPr>
                  <w:r>
                    <w:rPr>
                      <w:sz w:val="20"/>
                      <w:szCs w:val="20"/>
                    </w:rPr>
                    <w:t>8.</w:t>
                  </w:r>
                </w:p>
              </w:tc>
              <w:tc>
                <w:tcPr>
                  <w:tcW w:w="6254" w:type="dxa"/>
                </w:tcPr>
                <w:p w:rsidR="00DD38DE" w:rsidRDefault="00810CDA">
                  <w:pPr>
                    <w:widowControl w:val="0"/>
                    <w:ind w:left="102"/>
                    <w:jc w:val="both"/>
                    <w:rPr>
                      <w:sz w:val="20"/>
                      <w:szCs w:val="20"/>
                      <w:lang w:eastAsia="en-US"/>
                    </w:rPr>
                  </w:pPr>
                  <w:r>
                    <w:rPr>
                      <w:spacing w:val="-1"/>
                      <w:sz w:val="20"/>
                      <w:szCs w:val="20"/>
                    </w:rPr>
                    <w:t>Результаты</w:t>
                  </w:r>
                  <w:r>
                    <w:rPr>
                      <w:spacing w:val="-6"/>
                      <w:sz w:val="20"/>
                      <w:szCs w:val="20"/>
                    </w:rPr>
                    <w:t xml:space="preserve"> </w:t>
                  </w:r>
                  <w:r>
                    <w:rPr>
                      <w:spacing w:val="-1"/>
                      <w:sz w:val="20"/>
                      <w:szCs w:val="20"/>
                    </w:rPr>
                    <w:t>учебного</w:t>
                  </w:r>
                  <w:r>
                    <w:rPr>
                      <w:spacing w:val="-11"/>
                      <w:sz w:val="20"/>
                      <w:szCs w:val="20"/>
                    </w:rPr>
                    <w:t xml:space="preserve"> </w:t>
                  </w:r>
                  <w:r>
                    <w:rPr>
                      <w:spacing w:val="-1"/>
                      <w:sz w:val="20"/>
                      <w:szCs w:val="20"/>
                    </w:rPr>
                    <w:t>занятия</w:t>
                  </w:r>
                  <w:r>
                    <w:rPr>
                      <w:spacing w:val="-13"/>
                      <w:sz w:val="20"/>
                      <w:szCs w:val="20"/>
                    </w:rPr>
                    <w:t xml:space="preserve"> </w:t>
                  </w:r>
                  <w:r>
                    <w:rPr>
                      <w:sz w:val="20"/>
                      <w:szCs w:val="20"/>
                    </w:rPr>
                    <w:t>(образовательного</w:t>
                  </w:r>
                  <w:r>
                    <w:rPr>
                      <w:spacing w:val="-11"/>
                      <w:sz w:val="20"/>
                      <w:szCs w:val="20"/>
                    </w:rPr>
                    <w:t xml:space="preserve"> </w:t>
                  </w:r>
                  <w:r>
                    <w:rPr>
                      <w:sz w:val="20"/>
                      <w:szCs w:val="20"/>
                    </w:rPr>
                    <w:t>события)</w:t>
                  </w:r>
                  <w:r>
                    <w:rPr>
                      <w:spacing w:val="-57"/>
                      <w:sz w:val="20"/>
                      <w:szCs w:val="20"/>
                    </w:rPr>
                    <w:t xml:space="preserve"> </w:t>
                  </w:r>
                  <w:r>
                    <w:rPr>
                      <w:sz w:val="20"/>
                      <w:szCs w:val="20"/>
                    </w:rPr>
                    <w:t>соответствуют поставленным целям</w:t>
                  </w:r>
                </w:p>
              </w:tc>
              <w:tc>
                <w:tcPr>
                  <w:tcW w:w="1757" w:type="dxa"/>
                </w:tcPr>
                <w:p w:rsidR="00DD38DE" w:rsidRDefault="00810CDA">
                  <w:pPr>
                    <w:widowControl w:val="0"/>
                    <w:ind w:left="18"/>
                    <w:jc w:val="center"/>
                    <w:rPr>
                      <w:sz w:val="20"/>
                      <w:szCs w:val="20"/>
                      <w:lang w:eastAsia="en-US"/>
                    </w:rPr>
                  </w:pPr>
                  <w:r>
                    <w:rPr>
                      <w:sz w:val="20"/>
                      <w:szCs w:val="20"/>
                    </w:rPr>
                    <w:t>4</w:t>
                  </w:r>
                </w:p>
              </w:tc>
              <w:tc>
                <w:tcPr>
                  <w:tcW w:w="1723" w:type="dxa"/>
                </w:tcPr>
                <w:p w:rsidR="00DD38DE" w:rsidRDefault="00DD38DE">
                  <w:pPr>
                    <w:widowControl w:val="0"/>
                    <w:rPr>
                      <w:sz w:val="20"/>
                      <w:szCs w:val="20"/>
                      <w:lang w:eastAsia="en-US"/>
                    </w:rPr>
                  </w:pPr>
                </w:p>
              </w:tc>
            </w:tr>
            <w:tr w:rsidR="00DD38DE">
              <w:trPr>
                <w:trHeight w:val="250"/>
              </w:trPr>
              <w:tc>
                <w:tcPr>
                  <w:tcW w:w="7129" w:type="dxa"/>
                  <w:gridSpan w:val="2"/>
                </w:tcPr>
                <w:p w:rsidR="00DD38DE" w:rsidRDefault="00810CDA">
                  <w:pPr>
                    <w:widowControl w:val="0"/>
                    <w:ind w:left="102"/>
                    <w:jc w:val="right"/>
                    <w:rPr>
                      <w:sz w:val="20"/>
                      <w:szCs w:val="20"/>
                      <w:lang w:eastAsia="en-US"/>
                    </w:rPr>
                  </w:pPr>
                  <w:r>
                    <w:rPr>
                      <w:sz w:val="20"/>
                      <w:szCs w:val="20"/>
                    </w:rPr>
                    <w:t>ИТОГО</w:t>
                  </w:r>
                </w:p>
              </w:tc>
              <w:tc>
                <w:tcPr>
                  <w:tcW w:w="1757" w:type="dxa"/>
                </w:tcPr>
                <w:p w:rsidR="00DD38DE" w:rsidRDefault="00810CDA">
                  <w:pPr>
                    <w:widowControl w:val="0"/>
                    <w:ind w:left="18"/>
                    <w:jc w:val="center"/>
                    <w:rPr>
                      <w:sz w:val="20"/>
                      <w:szCs w:val="20"/>
                      <w:lang w:eastAsia="en-US"/>
                    </w:rPr>
                  </w:pPr>
                  <w:r>
                    <w:rPr>
                      <w:sz w:val="20"/>
                      <w:szCs w:val="20"/>
                    </w:rPr>
                    <w:t>100</w:t>
                  </w:r>
                </w:p>
              </w:tc>
              <w:tc>
                <w:tcPr>
                  <w:tcW w:w="1723" w:type="dxa"/>
                </w:tcPr>
                <w:p w:rsidR="00DD38DE" w:rsidRDefault="00DD38DE">
                  <w:pPr>
                    <w:widowControl w:val="0"/>
                    <w:rPr>
                      <w:sz w:val="20"/>
                      <w:szCs w:val="20"/>
                      <w:lang w:eastAsia="en-US"/>
                    </w:rPr>
                  </w:pPr>
                </w:p>
              </w:tc>
            </w:tr>
          </w:tbl>
          <w:p w:rsidR="00DD38DE" w:rsidRDefault="00810CDA">
            <w:pPr>
              <w:widowControl w:val="0"/>
              <w:spacing w:before="163"/>
              <w:jc w:val="center"/>
              <w:rPr>
                <w:lang w:eastAsia="en-US"/>
              </w:rPr>
            </w:pPr>
            <w:r>
              <w:rPr>
                <w:lang w:eastAsia="en-US"/>
              </w:rPr>
              <w:t>Примерные</w:t>
            </w:r>
            <w:r>
              <w:rPr>
                <w:spacing w:val="-9"/>
                <w:lang w:eastAsia="en-US"/>
              </w:rPr>
              <w:t xml:space="preserve"> </w:t>
            </w:r>
            <w:r>
              <w:rPr>
                <w:lang w:eastAsia="en-US"/>
              </w:rPr>
              <w:t>критерии</w:t>
            </w:r>
            <w:r>
              <w:rPr>
                <w:spacing w:val="-5"/>
                <w:lang w:eastAsia="en-US"/>
              </w:rPr>
              <w:t xml:space="preserve"> </w:t>
            </w:r>
            <w:r>
              <w:rPr>
                <w:lang w:eastAsia="en-US"/>
              </w:rPr>
              <w:t>оценивания</w:t>
            </w:r>
            <w:r>
              <w:rPr>
                <w:spacing w:val="-2"/>
                <w:lang w:eastAsia="en-US"/>
              </w:rPr>
              <w:t xml:space="preserve"> </w:t>
            </w:r>
            <w:r>
              <w:rPr>
                <w:lang w:eastAsia="en-US"/>
              </w:rPr>
              <w:t>психолого-педагогического</w:t>
            </w:r>
            <w:r>
              <w:rPr>
                <w:spacing w:val="-4"/>
                <w:lang w:eastAsia="en-US"/>
              </w:rPr>
              <w:t xml:space="preserve"> </w:t>
            </w:r>
            <w:r>
              <w:rPr>
                <w:lang w:eastAsia="en-US"/>
              </w:rPr>
              <w:t>занятия</w:t>
            </w:r>
          </w:p>
          <w:p w:rsidR="00DD38DE" w:rsidRDefault="00DD38DE">
            <w:pPr>
              <w:widowControl w:val="0"/>
              <w:spacing w:before="10"/>
              <w:rPr>
                <w:szCs w:val="28"/>
                <w:lang w:eastAsia="en-US"/>
              </w:rPr>
            </w:pPr>
          </w:p>
          <w:tbl>
            <w:tblPr>
              <w:tblW w:w="10646"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6535"/>
              <w:gridCol w:w="1701"/>
              <w:gridCol w:w="1701"/>
            </w:tblGrid>
            <w:tr w:rsidR="00DD38DE">
              <w:trPr>
                <w:trHeight w:val="673"/>
              </w:trPr>
              <w:tc>
                <w:tcPr>
                  <w:tcW w:w="709" w:type="dxa"/>
                </w:tcPr>
                <w:p w:rsidR="00DD38DE" w:rsidRDefault="00810CDA">
                  <w:pPr>
                    <w:widowControl w:val="0"/>
                    <w:spacing w:before="51"/>
                    <w:ind w:left="117" w:right="76" w:firstLine="45"/>
                    <w:rPr>
                      <w:sz w:val="20"/>
                      <w:szCs w:val="20"/>
                      <w:lang w:val="en-US" w:eastAsia="en-US"/>
                    </w:rPr>
                  </w:pPr>
                  <w:r>
                    <w:rPr>
                      <w:sz w:val="20"/>
                      <w:szCs w:val="20"/>
                      <w:lang w:val="en-US" w:eastAsia="en-US"/>
                    </w:rPr>
                    <w:t>№</w:t>
                  </w:r>
                  <w:r>
                    <w:rPr>
                      <w:spacing w:val="-57"/>
                      <w:sz w:val="20"/>
                      <w:szCs w:val="20"/>
                      <w:lang w:val="en-US" w:eastAsia="en-US"/>
                    </w:rPr>
                    <w:t xml:space="preserve"> </w:t>
                  </w:r>
                  <w:r>
                    <w:rPr>
                      <w:sz w:val="20"/>
                      <w:szCs w:val="20"/>
                      <w:lang w:val="en-US" w:eastAsia="en-US"/>
                    </w:rPr>
                    <w:t>п/п</w:t>
                  </w:r>
                </w:p>
              </w:tc>
              <w:tc>
                <w:tcPr>
                  <w:tcW w:w="6535" w:type="dxa"/>
                </w:tcPr>
                <w:p w:rsidR="00DD38DE" w:rsidRDefault="00810CDA">
                  <w:pPr>
                    <w:widowControl w:val="0"/>
                    <w:spacing w:before="190"/>
                    <w:ind w:left="1775"/>
                    <w:rPr>
                      <w:sz w:val="20"/>
                      <w:szCs w:val="20"/>
                      <w:lang w:val="en-US" w:eastAsia="en-US"/>
                    </w:rPr>
                  </w:pPr>
                  <w:r>
                    <w:rPr>
                      <w:sz w:val="20"/>
                      <w:szCs w:val="20"/>
                      <w:lang w:val="en-US" w:eastAsia="en-US"/>
                    </w:rPr>
                    <w:t>Критерии</w:t>
                  </w:r>
                  <w:r>
                    <w:rPr>
                      <w:spacing w:val="-4"/>
                      <w:sz w:val="20"/>
                      <w:szCs w:val="20"/>
                      <w:lang w:val="en-US" w:eastAsia="en-US"/>
                    </w:rPr>
                    <w:t xml:space="preserve"> </w:t>
                  </w:r>
                  <w:r>
                    <w:rPr>
                      <w:sz w:val="20"/>
                      <w:szCs w:val="20"/>
                      <w:lang w:val="en-US" w:eastAsia="en-US"/>
                    </w:rPr>
                    <w:t>оценивания</w:t>
                  </w:r>
                </w:p>
              </w:tc>
              <w:tc>
                <w:tcPr>
                  <w:tcW w:w="1701" w:type="dxa"/>
                </w:tcPr>
                <w:p w:rsidR="00DD38DE" w:rsidRDefault="00810CDA">
                  <w:pPr>
                    <w:widowControl w:val="0"/>
                    <w:spacing w:before="51"/>
                    <w:ind w:left="615" w:right="26" w:hanging="557"/>
                    <w:rPr>
                      <w:sz w:val="20"/>
                      <w:szCs w:val="20"/>
                      <w:lang w:val="en-US" w:eastAsia="en-US"/>
                    </w:rPr>
                  </w:pPr>
                  <w:r>
                    <w:rPr>
                      <w:sz w:val="20"/>
                      <w:szCs w:val="20"/>
                      <w:lang w:val="en-US" w:eastAsia="en-US"/>
                    </w:rPr>
                    <w:t>Максимальный</w:t>
                  </w:r>
                  <w:r>
                    <w:rPr>
                      <w:spacing w:val="-57"/>
                      <w:sz w:val="20"/>
                      <w:szCs w:val="20"/>
                      <w:lang w:val="en-US" w:eastAsia="en-US"/>
                    </w:rPr>
                    <w:t xml:space="preserve"> </w:t>
                  </w:r>
                  <w:r>
                    <w:rPr>
                      <w:sz w:val="20"/>
                      <w:szCs w:val="20"/>
                      <w:lang w:val="en-US" w:eastAsia="en-US"/>
                    </w:rPr>
                    <w:t>балл</w:t>
                  </w:r>
                </w:p>
              </w:tc>
              <w:tc>
                <w:tcPr>
                  <w:tcW w:w="1701" w:type="dxa"/>
                </w:tcPr>
                <w:p w:rsidR="00DD38DE" w:rsidRDefault="00810CDA">
                  <w:pPr>
                    <w:widowControl w:val="0"/>
                    <w:spacing w:before="51"/>
                    <w:ind w:left="155" w:right="128" w:firstLine="434"/>
                    <w:rPr>
                      <w:sz w:val="20"/>
                      <w:szCs w:val="20"/>
                      <w:lang w:val="en-US" w:eastAsia="en-US"/>
                    </w:rPr>
                  </w:pPr>
                  <w:r>
                    <w:rPr>
                      <w:sz w:val="20"/>
                      <w:szCs w:val="20"/>
                      <w:lang w:val="en-US" w:eastAsia="en-US"/>
                    </w:rPr>
                    <w:t>Балл</w:t>
                  </w:r>
                  <w:r>
                    <w:rPr>
                      <w:spacing w:val="1"/>
                      <w:sz w:val="20"/>
                      <w:szCs w:val="20"/>
                      <w:lang w:val="en-US" w:eastAsia="en-US"/>
                    </w:rPr>
                    <w:t xml:space="preserve"> </w:t>
                  </w:r>
                  <w:r>
                    <w:rPr>
                      <w:spacing w:val="-1"/>
                      <w:sz w:val="20"/>
                      <w:szCs w:val="20"/>
                      <w:lang w:val="en-US" w:eastAsia="en-US"/>
                    </w:rPr>
                    <w:t>аттестуемого</w:t>
                  </w:r>
                </w:p>
              </w:tc>
            </w:tr>
            <w:tr w:rsidR="00DD38DE">
              <w:trPr>
                <w:trHeight w:val="368"/>
              </w:trPr>
              <w:tc>
                <w:tcPr>
                  <w:tcW w:w="10646" w:type="dxa"/>
                  <w:gridSpan w:val="4"/>
                </w:tcPr>
                <w:p w:rsidR="00DD38DE" w:rsidRDefault="00810CDA">
                  <w:pPr>
                    <w:widowControl w:val="0"/>
                    <w:spacing w:before="32"/>
                    <w:ind w:left="2582" w:right="2508"/>
                    <w:jc w:val="center"/>
                    <w:rPr>
                      <w:b/>
                      <w:i/>
                      <w:sz w:val="20"/>
                      <w:szCs w:val="20"/>
                      <w:lang w:val="en-US" w:eastAsia="en-US"/>
                    </w:rPr>
                  </w:pPr>
                  <w:r>
                    <w:rPr>
                      <w:b/>
                      <w:i/>
                      <w:sz w:val="20"/>
                      <w:szCs w:val="20"/>
                      <w:lang w:val="en-US" w:eastAsia="en-US"/>
                    </w:rPr>
                    <w:t>Научная</w:t>
                  </w:r>
                  <w:r>
                    <w:rPr>
                      <w:b/>
                      <w:i/>
                      <w:spacing w:val="-3"/>
                      <w:sz w:val="20"/>
                      <w:szCs w:val="20"/>
                      <w:lang w:val="en-US" w:eastAsia="en-US"/>
                    </w:rPr>
                    <w:t xml:space="preserve"> </w:t>
                  </w:r>
                  <w:r>
                    <w:rPr>
                      <w:b/>
                      <w:i/>
                      <w:sz w:val="20"/>
                      <w:szCs w:val="20"/>
                      <w:lang w:val="en-US" w:eastAsia="en-US"/>
                    </w:rPr>
                    <w:t>грамотность</w:t>
                  </w:r>
                </w:p>
              </w:tc>
            </w:tr>
            <w:tr w:rsidR="00DD38DE">
              <w:trPr>
                <w:trHeight w:val="485"/>
              </w:trPr>
              <w:tc>
                <w:tcPr>
                  <w:tcW w:w="709" w:type="dxa"/>
                </w:tcPr>
                <w:p w:rsidR="00DD38DE" w:rsidRDefault="00810CDA">
                  <w:pPr>
                    <w:widowControl w:val="0"/>
                    <w:ind w:left="54"/>
                    <w:rPr>
                      <w:sz w:val="20"/>
                      <w:szCs w:val="20"/>
                      <w:lang w:val="en-US" w:eastAsia="en-US"/>
                    </w:rPr>
                  </w:pPr>
                  <w:r>
                    <w:rPr>
                      <w:sz w:val="20"/>
                      <w:szCs w:val="20"/>
                      <w:lang w:val="en-US" w:eastAsia="en-US"/>
                    </w:rPr>
                    <w:t>1.</w:t>
                  </w:r>
                </w:p>
              </w:tc>
              <w:tc>
                <w:tcPr>
                  <w:tcW w:w="6535" w:type="dxa"/>
                </w:tcPr>
                <w:p w:rsidR="00DD38DE" w:rsidRDefault="00810CDA">
                  <w:pPr>
                    <w:widowControl w:val="0"/>
                    <w:tabs>
                      <w:tab w:val="left" w:pos="6285"/>
                    </w:tabs>
                    <w:ind w:left="56" w:right="713" w:hanging="3"/>
                    <w:jc w:val="both"/>
                    <w:rPr>
                      <w:sz w:val="20"/>
                      <w:szCs w:val="20"/>
                      <w:lang w:eastAsia="en-US"/>
                    </w:rPr>
                  </w:pPr>
                  <w:r>
                    <w:rPr>
                      <w:sz w:val="20"/>
                      <w:szCs w:val="20"/>
                      <w:lang w:eastAsia="en-US"/>
                    </w:rPr>
                    <w:t>Содержание психолого-педагогического занятия</w:t>
                  </w:r>
                  <w:r>
                    <w:rPr>
                      <w:spacing w:val="-57"/>
                      <w:sz w:val="20"/>
                      <w:szCs w:val="20"/>
                      <w:lang w:eastAsia="en-US"/>
                    </w:rPr>
                    <w:t xml:space="preserve"> </w:t>
                  </w:r>
                  <w:r>
                    <w:rPr>
                      <w:sz w:val="20"/>
                      <w:szCs w:val="20"/>
                      <w:lang w:eastAsia="en-US"/>
                    </w:rPr>
                    <w:t>соответствует</w:t>
                  </w:r>
                  <w:r>
                    <w:rPr>
                      <w:spacing w:val="-1"/>
                      <w:sz w:val="20"/>
                      <w:szCs w:val="20"/>
                      <w:lang w:eastAsia="en-US"/>
                    </w:rPr>
                    <w:t xml:space="preserve"> </w:t>
                  </w:r>
                  <w:r>
                    <w:rPr>
                      <w:sz w:val="20"/>
                      <w:szCs w:val="20"/>
                      <w:lang w:eastAsia="en-US"/>
                    </w:rPr>
                    <w:t>заявленной тематике</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751"/>
              </w:trPr>
              <w:tc>
                <w:tcPr>
                  <w:tcW w:w="709" w:type="dxa"/>
                </w:tcPr>
                <w:p w:rsidR="00DD38DE" w:rsidRDefault="00810CDA">
                  <w:pPr>
                    <w:widowControl w:val="0"/>
                    <w:ind w:left="54"/>
                    <w:rPr>
                      <w:sz w:val="20"/>
                      <w:szCs w:val="20"/>
                      <w:lang w:val="en-US" w:eastAsia="en-US"/>
                    </w:rPr>
                  </w:pPr>
                  <w:r>
                    <w:rPr>
                      <w:sz w:val="20"/>
                      <w:szCs w:val="20"/>
                      <w:lang w:val="en-US" w:eastAsia="en-US"/>
                    </w:rPr>
                    <w:t>2.</w:t>
                  </w:r>
                </w:p>
              </w:tc>
              <w:tc>
                <w:tcPr>
                  <w:tcW w:w="6535" w:type="dxa"/>
                </w:tcPr>
                <w:p w:rsidR="00DD38DE" w:rsidRDefault="00810CDA">
                  <w:pPr>
                    <w:widowControl w:val="0"/>
                    <w:ind w:left="56" w:right="374" w:hanging="3"/>
                    <w:jc w:val="both"/>
                    <w:rPr>
                      <w:sz w:val="20"/>
                      <w:szCs w:val="20"/>
                      <w:lang w:eastAsia="en-US"/>
                    </w:rPr>
                  </w:pPr>
                  <w:r>
                    <w:rPr>
                      <w:sz w:val="20"/>
                      <w:szCs w:val="20"/>
                      <w:lang w:eastAsia="en-US"/>
                    </w:rPr>
                    <w:t>Владеет основными научными понятиями в области</w:t>
                  </w:r>
                  <w:r>
                    <w:rPr>
                      <w:spacing w:val="-57"/>
                      <w:sz w:val="20"/>
                      <w:szCs w:val="20"/>
                      <w:lang w:eastAsia="en-US"/>
                    </w:rPr>
                    <w:t xml:space="preserve"> </w:t>
                  </w:r>
                  <w:r>
                    <w:rPr>
                      <w:sz w:val="20"/>
                      <w:szCs w:val="20"/>
                      <w:lang w:eastAsia="en-US"/>
                    </w:rPr>
                    <w:t>культурно-исторической</w:t>
                  </w:r>
                  <w:r>
                    <w:rPr>
                      <w:spacing w:val="-2"/>
                      <w:sz w:val="20"/>
                      <w:szCs w:val="20"/>
                      <w:lang w:eastAsia="en-US"/>
                    </w:rPr>
                    <w:t xml:space="preserve"> </w:t>
                  </w:r>
                  <w:r>
                    <w:rPr>
                      <w:sz w:val="20"/>
                      <w:szCs w:val="20"/>
                      <w:lang w:eastAsia="en-US"/>
                    </w:rPr>
                    <w:t>психологии,</w:t>
                  </w:r>
                  <w:r>
                    <w:rPr>
                      <w:spacing w:val="-2"/>
                      <w:sz w:val="20"/>
                      <w:szCs w:val="20"/>
                      <w:lang w:eastAsia="en-US"/>
                    </w:rPr>
                    <w:t xml:space="preserve"> </w:t>
                  </w:r>
                  <w:r>
                    <w:rPr>
                      <w:sz w:val="20"/>
                      <w:szCs w:val="20"/>
                      <w:lang w:eastAsia="en-US"/>
                    </w:rPr>
                    <w:t xml:space="preserve">выбирает фактический и методический материал для реализации </w:t>
                  </w:r>
                  <w:r>
                    <w:rPr>
                      <w:spacing w:val="-58"/>
                      <w:sz w:val="20"/>
                      <w:szCs w:val="20"/>
                      <w:lang w:eastAsia="en-US"/>
                    </w:rPr>
                    <w:t xml:space="preserve"> </w:t>
                  </w:r>
                  <w:r>
                    <w:rPr>
                      <w:sz w:val="20"/>
                      <w:szCs w:val="20"/>
                      <w:lang w:eastAsia="en-US"/>
                    </w:rPr>
                    <w:t>поставленной</w:t>
                  </w:r>
                  <w:r>
                    <w:rPr>
                      <w:spacing w:val="-1"/>
                      <w:sz w:val="20"/>
                      <w:szCs w:val="20"/>
                      <w:lang w:eastAsia="en-US"/>
                    </w:rPr>
                    <w:t xml:space="preserve"> </w:t>
                  </w:r>
                  <w:r>
                    <w:rPr>
                      <w:sz w:val="20"/>
                      <w:szCs w:val="20"/>
                      <w:lang w:eastAsia="en-US"/>
                    </w:rPr>
                    <w:t>цели</w:t>
                  </w:r>
                </w:p>
              </w:tc>
              <w:tc>
                <w:tcPr>
                  <w:tcW w:w="1701" w:type="dxa"/>
                </w:tcPr>
                <w:p w:rsidR="00DD38DE" w:rsidRDefault="00810CDA">
                  <w:pPr>
                    <w:widowControl w:val="0"/>
                    <w:ind w:left="788"/>
                    <w:rPr>
                      <w:sz w:val="20"/>
                      <w:szCs w:val="20"/>
                      <w:lang w:val="en-US" w:eastAsia="en-US"/>
                    </w:rPr>
                  </w:pPr>
                  <w:r>
                    <w:rPr>
                      <w:sz w:val="20"/>
                      <w:szCs w:val="20"/>
                      <w:lang w:val="en-US" w:eastAsia="en-US"/>
                    </w:rPr>
                    <w:t>6</w:t>
                  </w:r>
                </w:p>
              </w:tc>
              <w:tc>
                <w:tcPr>
                  <w:tcW w:w="1701" w:type="dxa"/>
                </w:tcPr>
                <w:p w:rsidR="00DD38DE" w:rsidRDefault="00DD38DE">
                  <w:pPr>
                    <w:widowControl w:val="0"/>
                    <w:rPr>
                      <w:sz w:val="20"/>
                      <w:szCs w:val="20"/>
                      <w:lang w:val="en-US" w:eastAsia="en-US"/>
                    </w:rPr>
                  </w:pPr>
                </w:p>
              </w:tc>
            </w:tr>
            <w:tr w:rsidR="00DD38DE">
              <w:trPr>
                <w:trHeight w:val="371"/>
              </w:trPr>
              <w:tc>
                <w:tcPr>
                  <w:tcW w:w="709" w:type="dxa"/>
                </w:tcPr>
                <w:p w:rsidR="00DD38DE" w:rsidRDefault="00810CDA">
                  <w:pPr>
                    <w:widowControl w:val="0"/>
                    <w:ind w:left="54"/>
                    <w:rPr>
                      <w:sz w:val="20"/>
                      <w:szCs w:val="20"/>
                      <w:lang w:val="en-US" w:eastAsia="en-US"/>
                    </w:rPr>
                  </w:pPr>
                  <w:r>
                    <w:rPr>
                      <w:sz w:val="20"/>
                      <w:szCs w:val="20"/>
                      <w:lang w:val="en-US" w:eastAsia="en-US"/>
                    </w:rPr>
                    <w:t>3.</w:t>
                  </w:r>
                </w:p>
              </w:tc>
              <w:tc>
                <w:tcPr>
                  <w:tcW w:w="6535" w:type="dxa"/>
                </w:tcPr>
                <w:p w:rsidR="00DD38DE" w:rsidRDefault="00810CDA">
                  <w:pPr>
                    <w:widowControl w:val="0"/>
                    <w:ind w:left="54"/>
                    <w:jc w:val="both"/>
                    <w:rPr>
                      <w:sz w:val="20"/>
                      <w:szCs w:val="20"/>
                      <w:lang w:eastAsia="en-US"/>
                    </w:rPr>
                  </w:pPr>
                  <w:r>
                    <w:rPr>
                      <w:sz w:val="20"/>
                      <w:szCs w:val="20"/>
                      <w:lang w:eastAsia="en-US"/>
                    </w:rPr>
                    <w:t>Допускает</w:t>
                  </w:r>
                  <w:r>
                    <w:rPr>
                      <w:spacing w:val="-3"/>
                      <w:sz w:val="20"/>
                      <w:szCs w:val="20"/>
                      <w:lang w:eastAsia="en-US"/>
                    </w:rPr>
                    <w:t xml:space="preserve"> </w:t>
                  </w:r>
                  <w:r>
                    <w:rPr>
                      <w:sz w:val="20"/>
                      <w:szCs w:val="20"/>
                      <w:lang w:eastAsia="en-US"/>
                    </w:rPr>
                    <w:t>ошибки</w:t>
                  </w:r>
                  <w:r>
                    <w:rPr>
                      <w:spacing w:val="-2"/>
                      <w:sz w:val="20"/>
                      <w:szCs w:val="20"/>
                      <w:lang w:eastAsia="en-US"/>
                    </w:rPr>
                    <w:t xml:space="preserve"> </w:t>
                  </w:r>
                  <w:r>
                    <w:rPr>
                      <w:sz w:val="20"/>
                      <w:szCs w:val="20"/>
                      <w:lang w:eastAsia="en-US"/>
                    </w:rPr>
                    <w:t>в</w:t>
                  </w:r>
                  <w:r>
                    <w:rPr>
                      <w:spacing w:val="-3"/>
                      <w:sz w:val="20"/>
                      <w:szCs w:val="20"/>
                      <w:lang w:eastAsia="en-US"/>
                    </w:rPr>
                    <w:t xml:space="preserve"> </w:t>
                  </w:r>
                  <w:r>
                    <w:rPr>
                      <w:sz w:val="20"/>
                      <w:szCs w:val="20"/>
                      <w:lang w:eastAsia="en-US"/>
                    </w:rPr>
                    <w:t>теоретическом</w:t>
                  </w:r>
                  <w:r>
                    <w:rPr>
                      <w:spacing w:val="-3"/>
                      <w:sz w:val="20"/>
                      <w:szCs w:val="20"/>
                      <w:lang w:eastAsia="en-US"/>
                    </w:rPr>
                    <w:t xml:space="preserve"> </w:t>
                  </w:r>
                  <w:r>
                    <w:rPr>
                      <w:sz w:val="20"/>
                      <w:szCs w:val="20"/>
                      <w:lang w:eastAsia="en-US"/>
                    </w:rPr>
                    <w:t>содержании</w:t>
                  </w:r>
                </w:p>
              </w:tc>
              <w:tc>
                <w:tcPr>
                  <w:tcW w:w="1701" w:type="dxa"/>
                </w:tcPr>
                <w:p w:rsidR="00DD38DE" w:rsidRDefault="00810CDA">
                  <w:pPr>
                    <w:widowControl w:val="0"/>
                    <w:ind w:left="747"/>
                    <w:rPr>
                      <w:sz w:val="20"/>
                      <w:szCs w:val="20"/>
                      <w:lang w:val="en-US" w:eastAsia="en-US"/>
                    </w:rPr>
                  </w:pPr>
                  <w:r>
                    <w:rPr>
                      <w:sz w:val="20"/>
                      <w:szCs w:val="20"/>
                      <w:lang w:val="en-US" w:eastAsia="en-US"/>
                    </w:rPr>
                    <w:t>-2</w:t>
                  </w:r>
                </w:p>
              </w:tc>
              <w:tc>
                <w:tcPr>
                  <w:tcW w:w="1701" w:type="dxa"/>
                </w:tcPr>
                <w:p w:rsidR="00DD38DE" w:rsidRDefault="00DD38DE">
                  <w:pPr>
                    <w:widowControl w:val="0"/>
                    <w:rPr>
                      <w:sz w:val="20"/>
                      <w:szCs w:val="20"/>
                      <w:lang w:val="en-US" w:eastAsia="en-US"/>
                    </w:rPr>
                  </w:pPr>
                </w:p>
              </w:tc>
            </w:tr>
            <w:tr w:rsidR="00DD38DE">
              <w:trPr>
                <w:trHeight w:val="545"/>
              </w:trPr>
              <w:tc>
                <w:tcPr>
                  <w:tcW w:w="709" w:type="dxa"/>
                </w:tcPr>
                <w:p w:rsidR="00DD38DE" w:rsidRDefault="00810CDA">
                  <w:pPr>
                    <w:widowControl w:val="0"/>
                    <w:ind w:left="54"/>
                    <w:rPr>
                      <w:sz w:val="20"/>
                      <w:szCs w:val="20"/>
                      <w:lang w:val="en-US" w:eastAsia="en-US"/>
                    </w:rPr>
                  </w:pPr>
                  <w:r>
                    <w:rPr>
                      <w:sz w:val="20"/>
                      <w:szCs w:val="20"/>
                      <w:lang w:val="en-US" w:eastAsia="en-US"/>
                    </w:rPr>
                    <w:t>4.</w:t>
                  </w:r>
                </w:p>
              </w:tc>
              <w:tc>
                <w:tcPr>
                  <w:tcW w:w="6535" w:type="dxa"/>
                </w:tcPr>
                <w:p w:rsidR="00DD38DE" w:rsidRDefault="00810CDA">
                  <w:pPr>
                    <w:widowControl w:val="0"/>
                    <w:ind w:left="56" w:right="91" w:hanging="3"/>
                    <w:jc w:val="both"/>
                    <w:rPr>
                      <w:sz w:val="20"/>
                      <w:szCs w:val="20"/>
                      <w:lang w:eastAsia="en-US"/>
                    </w:rPr>
                  </w:pPr>
                  <w:r>
                    <w:rPr>
                      <w:sz w:val="20"/>
                      <w:szCs w:val="20"/>
                      <w:lang w:eastAsia="en-US"/>
                    </w:rPr>
                    <w:t>Привлекает знания из различных областей психологии</w:t>
                  </w:r>
                  <w:r>
                    <w:rPr>
                      <w:spacing w:val="-57"/>
                      <w:sz w:val="20"/>
                      <w:szCs w:val="20"/>
                      <w:lang w:eastAsia="en-US"/>
                    </w:rPr>
                    <w:t xml:space="preserve"> </w:t>
                  </w:r>
                  <w:r>
                    <w:rPr>
                      <w:sz w:val="20"/>
                      <w:szCs w:val="20"/>
                      <w:lang w:eastAsia="en-US"/>
                    </w:rPr>
                    <w:t>и педагогики на основе практико-ориентированного</w:t>
                  </w:r>
                  <w:r>
                    <w:rPr>
                      <w:spacing w:val="1"/>
                      <w:sz w:val="20"/>
                      <w:szCs w:val="20"/>
                      <w:lang w:eastAsia="en-US"/>
                    </w:rPr>
                    <w:t xml:space="preserve"> </w:t>
                  </w:r>
                  <w:r>
                    <w:rPr>
                      <w:sz w:val="20"/>
                      <w:szCs w:val="20"/>
                      <w:lang w:eastAsia="en-US"/>
                    </w:rPr>
                    <w:t>подхода</w:t>
                  </w:r>
                </w:p>
              </w:tc>
              <w:tc>
                <w:tcPr>
                  <w:tcW w:w="1701" w:type="dxa"/>
                </w:tcPr>
                <w:p w:rsidR="00DD38DE" w:rsidRDefault="00810CDA">
                  <w:pPr>
                    <w:widowControl w:val="0"/>
                    <w:ind w:left="788"/>
                    <w:rPr>
                      <w:sz w:val="20"/>
                      <w:szCs w:val="20"/>
                      <w:lang w:val="en-US" w:eastAsia="en-US"/>
                    </w:rPr>
                  </w:pPr>
                  <w:r>
                    <w:rPr>
                      <w:sz w:val="20"/>
                      <w:szCs w:val="20"/>
                      <w:lang w:val="en-US" w:eastAsia="en-US"/>
                    </w:rPr>
                    <w:t>3</w:t>
                  </w:r>
                </w:p>
              </w:tc>
              <w:tc>
                <w:tcPr>
                  <w:tcW w:w="1701" w:type="dxa"/>
                </w:tcPr>
                <w:p w:rsidR="00DD38DE" w:rsidRDefault="00DD38DE">
                  <w:pPr>
                    <w:widowControl w:val="0"/>
                    <w:rPr>
                      <w:sz w:val="20"/>
                      <w:szCs w:val="20"/>
                      <w:lang w:val="en-US" w:eastAsia="en-US"/>
                    </w:rPr>
                  </w:pPr>
                </w:p>
              </w:tc>
            </w:tr>
            <w:tr w:rsidR="00DD38DE">
              <w:trPr>
                <w:trHeight w:val="371"/>
              </w:trPr>
              <w:tc>
                <w:tcPr>
                  <w:tcW w:w="10646" w:type="dxa"/>
                  <w:gridSpan w:val="4"/>
                </w:tcPr>
                <w:p w:rsidR="00DD38DE" w:rsidRDefault="00810CDA">
                  <w:pPr>
                    <w:widowControl w:val="0"/>
                    <w:spacing w:before="34"/>
                    <w:ind w:left="2582" w:right="2564"/>
                    <w:jc w:val="center"/>
                    <w:rPr>
                      <w:b/>
                      <w:i/>
                      <w:sz w:val="20"/>
                      <w:szCs w:val="20"/>
                      <w:lang w:val="en-US" w:eastAsia="en-US"/>
                    </w:rPr>
                  </w:pPr>
                  <w:r>
                    <w:rPr>
                      <w:b/>
                      <w:i/>
                      <w:sz w:val="20"/>
                      <w:szCs w:val="20"/>
                      <w:lang w:val="en-US" w:eastAsia="en-US"/>
                    </w:rPr>
                    <w:t>Психолого-педагогическая</w:t>
                  </w:r>
                  <w:r>
                    <w:rPr>
                      <w:b/>
                      <w:i/>
                      <w:spacing w:val="-5"/>
                      <w:sz w:val="20"/>
                      <w:szCs w:val="20"/>
                      <w:lang w:val="en-US" w:eastAsia="en-US"/>
                    </w:rPr>
                    <w:t xml:space="preserve"> </w:t>
                  </w:r>
                  <w:r>
                    <w:rPr>
                      <w:b/>
                      <w:i/>
                      <w:sz w:val="20"/>
                      <w:szCs w:val="20"/>
                      <w:lang w:val="en-US" w:eastAsia="en-US"/>
                    </w:rPr>
                    <w:t>грамотность</w:t>
                  </w:r>
                </w:p>
              </w:tc>
            </w:tr>
            <w:tr w:rsidR="00DD38DE">
              <w:trPr>
                <w:trHeight w:val="729"/>
              </w:trPr>
              <w:tc>
                <w:tcPr>
                  <w:tcW w:w="709" w:type="dxa"/>
                </w:tcPr>
                <w:p w:rsidR="00DD38DE" w:rsidRDefault="00810CDA">
                  <w:pPr>
                    <w:widowControl w:val="0"/>
                    <w:ind w:left="54"/>
                    <w:rPr>
                      <w:sz w:val="20"/>
                      <w:szCs w:val="20"/>
                      <w:lang w:val="en-US" w:eastAsia="en-US"/>
                    </w:rPr>
                  </w:pPr>
                  <w:r>
                    <w:rPr>
                      <w:sz w:val="20"/>
                      <w:szCs w:val="20"/>
                      <w:lang w:val="en-US" w:eastAsia="en-US"/>
                    </w:rPr>
                    <w:t>1.</w:t>
                  </w:r>
                </w:p>
              </w:tc>
              <w:tc>
                <w:tcPr>
                  <w:tcW w:w="6535" w:type="dxa"/>
                </w:tcPr>
                <w:p w:rsidR="00DD38DE" w:rsidRDefault="00810CDA">
                  <w:pPr>
                    <w:widowControl w:val="0"/>
                    <w:ind w:left="56" w:right="514" w:hanging="3"/>
                    <w:jc w:val="both"/>
                    <w:rPr>
                      <w:sz w:val="20"/>
                      <w:szCs w:val="20"/>
                      <w:lang w:eastAsia="en-US"/>
                    </w:rPr>
                  </w:pPr>
                  <w:r>
                    <w:rPr>
                      <w:sz w:val="20"/>
                      <w:szCs w:val="20"/>
                      <w:lang w:eastAsia="en-US"/>
                    </w:rPr>
                    <w:t>Уровень</w:t>
                  </w:r>
                  <w:r>
                    <w:rPr>
                      <w:spacing w:val="-3"/>
                      <w:sz w:val="20"/>
                      <w:szCs w:val="20"/>
                      <w:lang w:eastAsia="en-US"/>
                    </w:rPr>
                    <w:t xml:space="preserve"> </w:t>
                  </w:r>
                  <w:r>
                    <w:rPr>
                      <w:sz w:val="20"/>
                      <w:szCs w:val="20"/>
                      <w:lang w:eastAsia="en-US"/>
                    </w:rPr>
                    <w:t>сложности</w:t>
                  </w:r>
                  <w:r>
                    <w:rPr>
                      <w:spacing w:val="-1"/>
                      <w:sz w:val="20"/>
                      <w:szCs w:val="20"/>
                      <w:lang w:eastAsia="en-US"/>
                    </w:rPr>
                    <w:t xml:space="preserve"> </w:t>
                  </w:r>
                  <w:r>
                    <w:rPr>
                      <w:sz w:val="20"/>
                      <w:szCs w:val="20"/>
                      <w:lang w:eastAsia="en-US"/>
                    </w:rPr>
                    <w:t>материала,</w:t>
                  </w:r>
                  <w:r>
                    <w:rPr>
                      <w:spacing w:val="-2"/>
                      <w:sz w:val="20"/>
                      <w:szCs w:val="20"/>
                      <w:lang w:eastAsia="en-US"/>
                    </w:rPr>
                    <w:t xml:space="preserve"> </w:t>
                  </w:r>
                  <w:r>
                    <w:rPr>
                      <w:sz w:val="20"/>
                      <w:szCs w:val="20"/>
                      <w:lang w:eastAsia="en-US"/>
                    </w:rPr>
                    <w:t>его</w:t>
                  </w:r>
                  <w:r>
                    <w:rPr>
                      <w:spacing w:val="-3"/>
                      <w:sz w:val="20"/>
                      <w:szCs w:val="20"/>
                      <w:lang w:eastAsia="en-US"/>
                    </w:rPr>
                    <w:t xml:space="preserve"> </w:t>
                  </w:r>
                  <w:r>
                    <w:rPr>
                      <w:sz w:val="20"/>
                      <w:szCs w:val="20"/>
                      <w:lang w:eastAsia="en-US"/>
                    </w:rPr>
                    <w:t>объем</w:t>
                  </w:r>
                  <w:r>
                    <w:rPr>
                      <w:spacing w:val="-3"/>
                      <w:sz w:val="20"/>
                      <w:szCs w:val="20"/>
                      <w:lang w:eastAsia="en-US"/>
                    </w:rPr>
                    <w:t xml:space="preserve"> </w:t>
                  </w:r>
                  <w:r>
                    <w:rPr>
                      <w:sz w:val="20"/>
                      <w:szCs w:val="20"/>
                      <w:lang w:eastAsia="en-US"/>
                    </w:rPr>
                    <w:t>и</w:t>
                  </w:r>
                  <w:r>
                    <w:rPr>
                      <w:spacing w:val="-2"/>
                      <w:sz w:val="20"/>
                      <w:szCs w:val="20"/>
                      <w:lang w:eastAsia="en-US"/>
                    </w:rPr>
                    <w:t xml:space="preserve"> </w:t>
                  </w:r>
                  <w:r>
                    <w:rPr>
                      <w:sz w:val="20"/>
                      <w:szCs w:val="20"/>
                      <w:lang w:eastAsia="en-US"/>
                    </w:rPr>
                    <w:t>способ</w:t>
                  </w:r>
                  <w:r>
                    <w:rPr>
                      <w:spacing w:val="-57"/>
                      <w:sz w:val="20"/>
                      <w:szCs w:val="20"/>
                      <w:lang w:eastAsia="en-US"/>
                    </w:rPr>
                    <w:t xml:space="preserve"> </w:t>
                  </w:r>
                  <w:r>
                    <w:rPr>
                      <w:sz w:val="20"/>
                      <w:szCs w:val="20"/>
                      <w:lang w:eastAsia="en-US"/>
                    </w:rPr>
                    <w:t>изложения соответствует возрастным и</w:t>
                  </w:r>
                  <w:r>
                    <w:rPr>
                      <w:spacing w:val="1"/>
                      <w:sz w:val="20"/>
                      <w:szCs w:val="20"/>
                      <w:lang w:eastAsia="en-US"/>
                    </w:rPr>
                    <w:t xml:space="preserve"> </w:t>
                  </w:r>
                  <w:r>
                    <w:rPr>
                      <w:sz w:val="20"/>
                      <w:szCs w:val="20"/>
                      <w:lang w:eastAsia="en-US"/>
                    </w:rPr>
                    <w:t>индивидуальным особенностям обучающихся</w:t>
                  </w:r>
                  <w:r>
                    <w:rPr>
                      <w:spacing w:val="1"/>
                      <w:sz w:val="20"/>
                      <w:szCs w:val="20"/>
                      <w:lang w:eastAsia="en-US"/>
                    </w:rPr>
                    <w:t xml:space="preserve"> </w:t>
                  </w:r>
                  <w:r>
                    <w:rPr>
                      <w:sz w:val="20"/>
                      <w:szCs w:val="20"/>
                      <w:lang w:eastAsia="en-US"/>
                    </w:rPr>
                    <w:t>(участников</w:t>
                  </w:r>
                  <w:r>
                    <w:rPr>
                      <w:spacing w:val="-1"/>
                      <w:sz w:val="20"/>
                      <w:szCs w:val="20"/>
                      <w:lang w:eastAsia="en-US"/>
                    </w:rPr>
                    <w:t xml:space="preserve"> </w:t>
                  </w:r>
                  <w:r>
                    <w:rPr>
                      <w:sz w:val="20"/>
                      <w:szCs w:val="20"/>
                      <w:lang w:eastAsia="en-US"/>
                    </w:rPr>
                    <w:t>образовательного события)</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257"/>
              </w:trPr>
              <w:tc>
                <w:tcPr>
                  <w:tcW w:w="709" w:type="dxa"/>
                </w:tcPr>
                <w:p w:rsidR="00DD38DE" w:rsidRDefault="00810CDA">
                  <w:pPr>
                    <w:widowControl w:val="0"/>
                    <w:ind w:left="54"/>
                    <w:rPr>
                      <w:sz w:val="20"/>
                      <w:szCs w:val="20"/>
                      <w:lang w:val="en-US" w:eastAsia="en-US"/>
                    </w:rPr>
                  </w:pPr>
                  <w:r>
                    <w:rPr>
                      <w:sz w:val="20"/>
                      <w:szCs w:val="20"/>
                      <w:lang w:val="en-US" w:eastAsia="en-US"/>
                    </w:rPr>
                    <w:t>2.</w:t>
                  </w:r>
                </w:p>
              </w:tc>
              <w:tc>
                <w:tcPr>
                  <w:tcW w:w="6535" w:type="dxa"/>
                </w:tcPr>
                <w:p w:rsidR="00DD38DE" w:rsidRDefault="00810CDA">
                  <w:pPr>
                    <w:widowControl w:val="0"/>
                    <w:ind w:left="56" w:right="34" w:hanging="3"/>
                    <w:jc w:val="both"/>
                    <w:rPr>
                      <w:sz w:val="20"/>
                      <w:szCs w:val="20"/>
                      <w:lang w:eastAsia="en-US"/>
                    </w:rPr>
                  </w:pPr>
                  <w:r>
                    <w:rPr>
                      <w:sz w:val="20"/>
                      <w:szCs w:val="20"/>
                      <w:lang w:eastAsia="en-US"/>
                    </w:rPr>
                    <w:t>Осуществляет индивидуальный и</w:t>
                  </w:r>
                  <w:r>
                    <w:rPr>
                      <w:spacing w:val="-57"/>
                      <w:sz w:val="20"/>
                      <w:szCs w:val="20"/>
                      <w:lang w:eastAsia="en-US"/>
                    </w:rPr>
                    <w:t xml:space="preserve">       </w:t>
                  </w:r>
                  <w:r>
                    <w:rPr>
                      <w:sz w:val="20"/>
                      <w:szCs w:val="20"/>
                      <w:lang w:eastAsia="en-US"/>
                    </w:rPr>
                    <w:t xml:space="preserve"> дифференцированный</w:t>
                  </w:r>
                  <w:r>
                    <w:rPr>
                      <w:spacing w:val="-4"/>
                      <w:sz w:val="20"/>
                      <w:szCs w:val="20"/>
                      <w:lang w:eastAsia="en-US"/>
                    </w:rPr>
                    <w:t xml:space="preserve"> </w:t>
                  </w:r>
                  <w:r>
                    <w:rPr>
                      <w:sz w:val="20"/>
                      <w:szCs w:val="20"/>
                      <w:lang w:eastAsia="en-US"/>
                    </w:rPr>
                    <w:t>подход</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713"/>
              </w:trPr>
              <w:tc>
                <w:tcPr>
                  <w:tcW w:w="709" w:type="dxa"/>
                </w:tcPr>
                <w:p w:rsidR="00DD38DE" w:rsidRDefault="00810CDA">
                  <w:pPr>
                    <w:widowControl w:val="0"/>
                    <w:ind w:left="54"/>
                    <w:rPr>
                      <w:sz w:val="20"/>
                      <w:szCs w:val="20"/>
                      <w:lang w:val="en-US" w:eastAsia="en-US"/>
                    </w:rPr>
                  </w:pPr>
                  <w:r>
                    <w:rPr>
                      <w:sz w:val="20"/>
                      <w:szCs w:val="20"/>
                      <w:lang w:val="en-US" w:eastAsia="en-US"/>
                    </w:rPr>
                    <w:t>3.</w:t>
                  </w:r>
                </w:p>
              </w:tc>
              <w:tc>
                <w:tcPr>
                  <w:tcW w:w="6535" w:type="dxa"/>
                </w:tcPr>
                <w:p w:rsidR="00DD38DE" w:rsidRDefault="00810CDA">
                  <w:pPr>
                    <w:widowControl w:val="0"/>
                    <w:ind w:left="56" w:right="121" w:hanging="3"/>
                    <w:jc w:val="both"/>
                    <w:rPr>
                      <w:sz w:val="20"/>
                      <w:szCs w:val="20"/>
                      <w:lang w:eastAsia="en-US"/>
                    </w:rPr>
                  </w:pPr>
                  <w:r>
                    <w:rPr>
                      <w:sz w:val="20"/>
                      <w:szCs w:val="20"/>
                      <w:lang w:eastAsia="en-US"/>
                    </w:rPr>
                    <w:t>Применяет современные психолого-педагогические</w:t>
                  </w:r>
                  <w:r>
                    <w:rPr>
                      <w:spacing w:val="1"/>
                      <w:sz w:val="20"/>
                      <w:szCs w:val="20"/>
                      <w:lang w:eastAsia="en-US"/>
                    </w:rPr>
                    <w:t xml:space="preserve"> </w:t>
                  </w:r>
                  <w:r>
                    <w:rPr>
                      <w:sz w:val="20"/>
                      <w:szCs w:val="20"/>
                      <w:lang w:eastAsia="en-US"/>
                    </w:rPr>
                    <w:t>технологии, основанные на знании законов развития</w:t>
                  </w:r>
                  <w:r>
                    <w:rPr>
                      <w:spacing w:val="1"/>
                      <w:sz w:val="20"/>
                      <w:szCs w:val="20"/>
                      <w:lang w:eastAsia="en-US"/>
                    </w:rPr>
                    <w:t xml:space="preserve"> </w:t>
                  </w:r>
                  <w:r>
                    <w:rPr>
                      <w:sz w:val="20"/>
                      <w:szCs w:val="20"/>
                      <w:lang w:eastAsia="en-US"/>
                    </w:rPr>
                    <w:t>личности</w:t>
                  </w:r>
                  <w:r>
                    <w:rPr>
                      <w:spacing w:val="-3"/>
                      <w:sz w:val="20"/>
                      <w:szCs w:val="20"/>
                      <w:lang w:eastAsia="en-US"/>
                    </w:rPr>
                    <w:t xml:space="preserve"> </w:t>
                  </w:r>
                  <w:r>
                    <w:rPr>
                      <w:sz w:val="20"/>
                      <w:szCs w:val="20"/>
                      <w:lang w:eastAsia="en-US"/>
                    </w:rPr>
                    <w:t>и</w:t>
                  </w:r>
                  <w:r>
                    <w:rPr>
                      <w:spacing w:val="-1"/>
                      <w:sz w:val="20"/>
                      <w:szCs w:val="20"/>
                      <w:lang w:eastAsia="en-US"/>
                    </w:rPr>
                    <w:t xml:space="preserve"> </w:t>
                  </w:r>
                  <w:r>
                    <w:rPr>
                      <w:sz w:val="20"/>
                      <w:szCs w:val="20"/>
                      <w:lang w:eastAsia="en-US"/>
                    </w:rPr>
                    <w:t>поведения</w:t>
                  </w:r>
                  <w:r>
                    <w:rPr>
                      <w:spacing w:val="-2"/>
                      <w:sz w:val="20"/>
                      <w:szCs w:val="20"/>
                      <w:lang w:eastAsia="en-US"/>
                    </w:rPr>
                    <w:t xml:space="preserve"> </w:t>
                  </w:r>
                  <w:r>
                    <w:rPr>
                      <w:sz w:val="20"/>
                      <w:szCs w:val="20"/>
                      <w:lang w:eastAsia="en-US"/>
                    </w:rPr>
                    <w:t>в</w:t>
                  </w:r>
                  <w:r>
                    <w:rPr>
                      <w:spacing w:val="-4"/>
                      <w:sz w:val="20"/>
                      <w:szCs w:val="20"/>
                      <w:lang w:eastAsia="en-US"/>
                    </w:rPr>
                    <w:t xml:space="preserve"> </w:t>
                  </w:r>
                  <w:r>
                    <w:rPr>
                      <w:sz w:val="20"/>
                      <w:szCs w:val="20"/>
                      <w:lang w:eastAsia="en-US"/>
                    </w:rPr>
                    <w:t>реальной</w:t>
                  </w:r>
                  <w:r>
                    <w:rPr>
                      <w:spacing w:val="-2"/>
                      <w:sz w:val="20"/>
                      <w:szCs w:val="20"/>
                      <w:lang w:eastAsia="en-US"/>
                    </w:rPr>
                    <w:t xml:space="preserve"> </w:t>
                  </w:r>
                  <w:r>
                    <w:rPr>
                      <w:sz w:val="20"/>
                      <w:szCs w:val="20"/>
                      <w:lang w:eastAsia="en-US"/>
                    </w:rPr>
                    <w:t>и</w:t>
                  </w:r>
                  <w:r>
                    <w:rPr>
                      <w:spacing w:val="-1"/>
                      <w:sz w:val="20"/>
                      <w:szCs w:val="20"/>
                      <w:lang w:eastAsia="en-US"/>
                    </w:rPr>
                    <w:t xml:space="preserve"> </w:t>
                  </w:r>
                  <w:r>
                    <w:rPr>
                      <w:sz w:val="20"/>
                      <w:szCs w:val="20"/>
                      <w:lang w:eastAsia="en-US"/>
                    </w:rPr>
                    <w:t>виртуальной</w:t>
                  </w:r>
                  <w:r>
                    <w:rPr>
                      <w:spacing w:val="-2"/>
                      <w:sz w:val="20"/>
                      <w:szCs w:val="20"/>
                      <w:lang w:eastAsia="en-US"/>
                    </w:rPr>
                    <w:t xml:space="preserve"> </w:t>
                  </w:r>
                  <w:r>
                    <w:rPr>
                      <w:sz w:val="20"/>
                      <w:szCs w:val="20"/>
                      <w:lang w:eastAsia="en-US"/>
                    </w:rPr>
                    <w:t>среде</w:t>
                  </w:r>
                </w:p>
              </w:tc>
              <w:tc>
                <w:tcPr>
                  <w:tcW w:w="1701" w:type="dxa"/>
                </w:tcPr>
                <w:p w:rsidR="00DD38DE" w:rsidRDefault="00810CDA">
                  <w:pPr>
                    <w:widowControl w:val="0"/>
                    <w:ind w:left="788"/>
                    <w:rPr>
                      <w:sz w:val="20"/>
                      <w:szCs w:val="20"/>
                      <w:lang w:val="en-US" w:eastAsia="en-US"/>
                    </w:rPr>
                  </w:pPr>
                  <w:r>
                    <w:rPr>
                      <w:sz w:val="20"/>
                      <w:szCs w:val="20"/>
                      <w:lang w:val="en-US" w:eastAsia="en-US"/>
                    </w:rPr>
                    <w:t>6</w:t>
                  </w:r>
                </w:p>
              </w:tc>
              <w:tc>
                <w:tcPr>
                  <w:tcW w:w="1701" w:type="dxa"/>
                </w:tcPr>
                <w:p w:rsidR="00DD38DE" w:rsidRDefault="00DD38DE">
                  <w:pPr>
                    <w:widowControl w:val="0"/>
                    <w:rPr>
                      <w:sz w:val="20"/>
                      <w:szCs w:val="20"/>
                      <w:lang w:val="en-US" w:eastAsia="en-US"/>
                    </w:rPr>
                  </w:pPr>
                </w:p>
              </w:tc>
            </w:tr>
            <w:tr w:rsidR="00DD38DE">
              <w:trPr>
                <w:trHeight w:val="442"/>
              </w:trPr>
              <w:tc>
                <w:tcPr>
                  <w:tcW w:w="709" w:type="dxa"/>
                </w:tcPr>
                <w:p w:rsidR="00DD38DE" w:rsidRDefault="00810CDA">
                  <w:pPr>
                    <w:widowControl w:val="0"/>
                    <w:ind w:left="54"/>
                    <w:rPr>
                      <w:sz w:val="20"/>
                      <w:szCs w:val="20"/>
                      <w:lang w:val="en-US" w:eastAsia="en-US"/>
                    </w:rPr>
                  </w:pPr>
                  <w:r>
                    <w:rPr>
                      <w:sz w:val="20"/>
                      <w:szCs w:val="20"/>
                      <w:lang w:val="en-US" w:eastAsia="en-US"/>
                    </w:rPr>
                    <w:lastRenderedPageBreak/>
                    <w:t>4.</w:t>
                  </w:r>
                </w:p>
              </w:tc>
              <w:tc>
                <w:tcPr>
                  <w:tcW w:w="6535" w:type="dxa"/>
                </w:tcPr>
                <w:p w:rsidR="00DD38DE" w:rsidRDefault="00810CDA">
                  <w:pPr>
                    <w:widowControl w:val="0"/>
                    <w:ind w:left="56" w:right="141" w:hanging="3"/>
                    <w:jc w:val="both"/>
                    <w:rPr>
                      <w:sz w:val="20"/>
                      <w:szCs w:val="20"/>
                      <w:lang w:eastAsia="en-US"/>
                    </w:rPr>
                  </w:pPr>
                  <w:r>
                    <w:rPr>
                      <w:sz w:val="20"/>
                      <w:szCs w:val="20"/>
                      <w:lang w:eastAsia="en-US"/>
                    </w:rPr>
                    <w:t>Создает условия благополучия, здоровье сбережения</w:t>
                  </w:r>
                  <w:r>
                    <w:rPr>
                      <w:spacing w:val="1"/>
                      <w:sz w:val="20"/>
                      <w:szCs w:val="20"/>
                      <w:lang w:eastAsia="en-US"/>
                    </w:rPr>
                    <w:t xml:space="preserve"> </w:t>
                  </w:r>
                  <w:r>
                    <w:rPr>
                      <w:sz w:val="20"/>
                      <w:szCs w:val="20"/>
                      <w:lang w:eastAsia="en-US"/>
                    </w:rPr>
                    <w:t>обучающихся</w:t>
                  </w:r>
                  <w:r>
                    <w:rPr>
                      <w:spacing w:val="-4"/>
                      <w:sz w:val="20"/>
                      <w:szCs w:val="20"/>
                      <w:lang w:eastAsia="en-US"/>
                    </w:rPr>
                    <w:t xml:space="preserve"> </w:t>
                  </w:r>
                  <w:r>
                    <w:rPr>
                      <w:sz w:val="20"/>
                      <w:szCs w:val="20"/>
                      <w:lang w:eastAsia="en-US"/>
                    </w:rPr>
                    <w:t>(участников</w:t>
                  </w:r>
                  <w:r>
                    <w:rPr>
                      <w:spacing w:val="-4"/>
                      <w:sz w:val="20"/>
                      <w:szCs w:val="20"/>
                      <w:lang w:eastAsia="en-US"/>
                    </w:rPr>
                    <w:t xml:space="preserve"> </w:t>
                  </w:r>
                  <w:r>
                    <w:rPr>
                      <w:sz w:val="20"/>
                      <w:szCs w:val="20"/>
                      <w:lang w:eastAsia="en-US"/>
                    </w:rPr>
                    <w:t>образовательного</w:t>
                  </w:r>
                  <w:r>
                    <w:rPr>
                      <w:spacing w:val="-4"/>
                      <w:sz w:val="20"/>
                      <w:szCs w:val="20"/>
                      <w:lang w:eastAsia="en-US"/>
                    </w:rPr>
                    <w:t xml:space="preserve"> </w:t>
                  </w:r>
                  <w:r>
                    <w:rPr>
                      <w:sz w:val="20"/>
                      <w:szCs w:val="20"/>
                      <w:lang w:eastAsia="en-US"/>
                    </w:rPr>
                    <w:t>события)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36"/>
              </w:trPr>
              <w:tc>
                <w:tcPr>
                  <w:tcW w:w="709" w:type="dxa"/>
                </w:tcPr>
                <w:p w:rsidR="00DD38DE" w:rsidRDefault="00810CDA">
                  <w:pPr>
                    <w:widowControl w:val="0"/>
                    <w:ind w:left="54"/>
                    <w:rPr>
                      <w:sz w:val="20"/>
                      <w:szCs w:val="20"/>
                      <w:lang w:val="en-US" w:eastAsia="en-US"/>
                    </w:rPr>
                  </w:pPr>
                  <w:r>
                    <w:rPr>
                      <w:sz w:val="20"/>
                      <w:szCs w:val="20"/>
                      <w:lang w:val="en-US" w:eastAsia="en-US"/>
                    </w:rPr>
                    <w:t>5.</w:t>
                  </w:r>
                </w:p>
              </w:tc>
              <w:tc>
                <w:tcPr>
                  <w:tcW w:w="6535" w:type="dxa"/>
                </w:tcPr>
                <w:p w:rsidR="00DD38DE" w:rsidRDefault="00810CDA">
                  <w:pPr>
                    <w:widowControl w:val="0"/>
                    <w:ind w:left="56" w:right="477" w:hanging="3"/>
                    <w:jc w:val="both"/>
                    <w:rPr>
                      <w:sz w:val="20"/>
                      <w:szCs w:val="20"/>
                      <w:lang w:eastAsia="en-US"/>
                    </w:rPr>
                  </w:pPr>
                  <w:r>
                    <w:rPr>
                      <w:sz w:val="20"/>
                      <w:szCs w:val="20"/>
                      <w:lang w:eastAsia="en-US"/>
                    </w:rPr>
                    <w:t>Использует воспитательный потенциал психолого-педагогического</w:t>
                  </w:r>
                  <w:r>
                    <w:rPr>
                      <w:spacing w:val="-1"/>
                      <w:sz w:val="20"/>
                      <w:szCs w:val="20"/>
                      <w:lang w:eastAsia="en-US"/>
                    </w:rPr>
                    <w:t xml:space="preserve"> </w:t>
                  </w:r>
                  <w:r>
                    <w:rPr>
                      <w:sz w:val="20"/>
                      <w:szCs w:val="20"/>
                      <w:lang w:eastAsia="en-US"/>
                    </w:rPr>
                    <w:t>занятия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368"/>
              </w:trPr>
              <w:tc>
                <w:tcPr>
                  <w:tcW w:w="10646" w:type="dxa"/>
                  <w:gridSpan w:val="4"/>
                </w:tcPr>
                <w:p w:rsidR="00DD38DE" w:rsidRDefault="00810CDA">
                  <w:pPr>
                    <w:widowControl w:val="0"/>
                    <w:spacing w:before="34"/>
                    <w:ind w:left="2582" w:right="2565"/>
                    <w:jc w:val="center"/>
                    <w:rPr>
                      <w:b/>
                      <w:i/>
                      <w:sz w:val="20"/>
                      <w:szCs w:val="20"/>
                      <w:lang w:val="en-US" w:eastAsia="en-US"/>
                    </w:rPr>
                  </w:pPr>
                  <w:r>
                    <w:rPr>
                      <w:b/>
                      <w:i/>
                      <w:sz w:val="20"/>
                      <w:szCs w:val="20"/>
                      <w:lang w:val="en-US" w:eastAsia="en-US"/>
                    </w:rPr>
                    <w:t>Инструментальная</w:t>
                  </w:r>
                  <w:r>
                    <w:rPr>
                      <w:b/>
                      <w:i/>
                      <w:spacing w:val="-6"/>
                      <w:sz w:val="20"/>
                      <w:szCs w:val="20"/>
                      <w:lang w:val="en-US" w:eastAsia="en-US"/>
                    </w:rPr>
                    <w:t xml:space="preserve"> </w:t>
                  </w:r>
                  <w:r>
                    <w:rPr>
                      <w:b/>
                      <w:i/>
                      <w:sz w:val="20"/>
                      <w:szCs w:val="20"/>
                      <w:lang w:val="en-US" w:eastAsia="en-US"/>
                    </w:rPr>
                    <w:t>грамотность</w:t>
                  </w:r>
                </w:p>
              </w:tc>
            </w:tr>
            <w:tr w:rsidR="00DD38DE">
              <w:trPr>
                <w:trHeight w:val="463"/>
              </w:trPr>
              <w:tc>
                <w:tcPr>
                  <w:tcW w:w="709" w:type="dxa"/>
                </w:tcPr>
                <w:p w:rsidR="00DD38DE" w:rsidRDefault="00810CDA">
                  <w:pPr>
                    <w:widowControl w:val="0"/>
                    <w:ind w:left="54"/>
                    <w:rPr>
                      <w:sz w:val="20"/>
                      <w:szCs w:val="20"/>
                      <w:lang w:val="en-US" w:eastAsia="en-US"/>
                    </w:rPr>
                  </w:pPr>
                  <w:r>
                    <w:rPr>
                      <w:sz w:val="20"/>
                      <w:szCs w:val="20"/>
                      <w:lang w:val="en-US" w:eastAsia="en-US"/>
                    </w:rPr>
                    <w:t>1.</w:t>
                  </w:r>
                </w:p>
              </w:tc>
              <w:tc>
                <w:tcPr>
                  <w:tcW w:w="6535" w:type="dxa"/>
                </w:tcPr>
                <w:p w:rsidR="00DD38DE" w:rsidRDefault="00810CDA">
                  <w:pPr>
                    <w:widowControl w:val="0"/>
                    <w:ind w:left="56" w:right="274" w:hanging="3"/>
                    <w:jc w:val="both"/>
                    <w:rPr>
                      <w:sz w:val="20"/>
                      <w:szCs w:val="20"/>
                      <w:lang w:eastAsia="en-US"/>
                    </w:rPr>
                  </w:pPr>
                  <w:r>
                    <w:rPr>
                      <w:sz w:val="20"/>
                      <w:szCs w:val="20"/>
                      <w:lang w:eastAsia="en-US"/>
                    </w:rPr>
                    <w:t>Методы и способы соответствуют заявленным целям</w:t>
                  </w:r>
                  <w:r>
                    <w:rPr>
                      <w:spacing w:val="-58"/>
                      <w:sz w:val="20"/>
                      <w:szCs w:val="20"/>
                      <w:lang w:eastAsia="en-US"/>
                    </w:rPr>
                    <w:t xml:space="preserve"> </w:t>
                  </w:r>
                  <w:r>
                    <w:rPr>
                      <w:sz w:val="20"/>
                      <w:szCs w:val="20"/>
                      <w:lang w:eastAsia="en-US"/>
                    </w:rPr>
                    <w:t>психолого-педагогического</w:t>
                  </w:r>
                  <w:r>
                    <w:rPr>
                      <w:spacing w:val="-1"/>
                      <w:sz w:val="20"/>
                      <w:szCs w:val="20"/>
                      <w:lang w:eastAsia="en-US"/>
                    </w:rPr>
                    <w:t xml:space="preserve"> </w:t>
                  </w:r>
                  <w:r>
                    <w:rPr>
                      <w:sz w:val="20"/>
                      <w:szCs w:val="20"/>
                      <w:lang w:eastAsia="en-US"/>
                    </w:rPr>
                    <w:t>занятия</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329"/>
              </w:trPr>
              <w:tc>
                <w:tcPr>
                  <w:tcW w:w="709" w:type="dxa"/>
                </w:tcPr>
                <w:p w:rsidR="00DD38DE" w:rsidRDefault="00810CDA">
                  <w:pPr>
                    <w:widowControl w:val="0"/>
                    <w:ind w:left="54"/>
                    <w:rPr>
                      <w:sz w:val="20"/>
                      <w:szCs w:val="20"/>
                      <w:lang w:val="en-US" w:eastAsia="en-US"/>
                    </w:rPr>
                  </w:pPr>
                  <w:r>
                    <w:rPr>
                      <w:sz w:val="20"/>
                      <w:szCs w:val="20"/>
                      <w:lang w:val="en-US" w:eastAsia="en-US"/>
                    </w:rPr>
                    <w:t>2.</w:t>
                  </w:r>
                </w:p>
              </w:tc>
              <w:tc>
                <w:tcPr>
                  <w:tcW w:w="6535" w:type="dxa"/>
                </w:tcPr>
                <w:p w:rsidR="00DD38DE" w:rsidRDefault="00810CDA">
                  <w:pPr>
                    <w:widowControl w:val="0"/>
                    <w:ind w:left="56" w:right="308" w:hanging="3"/>
                    <w:jc w:val="both"/>
                    <w:rPr>
                      <w:sz w:val="20"/>
                      <w:szCs w:val="20"/>
                      <w:lang w:eastAsia="en-US"/>
                    </w:rPr>
                  </w:pPr>
                  <w:r>
                    <w:rPr>
                      <w:sz w:val="20"/>
                      <w:szCs w:val="20"/>
                      <w:lang w:eastAsia="en-US"/>
                    </w:rPr>
                    <w:t>Вовлекает обучающихся (участников</w:t>
                  </w:r>
                  <w:r>
                    <w:rPr>
                      <w:spacing w:val="1"/>
                      <w:sz w:val="20"/>
                      <w:szCs w:val="20"/>
                      <w:lang w:eastAsia="en-US"/>
                    </w:rPr>
                    <w:t xml:space="preserve"> </w:t>
                  </w:r>
                  <w:r>
                    <w:rPr>
                      <w:sz w:val="20"/>
                      <w:szCs w:val="20"/>
                      <w:lang w:eastAsia="en-US"/>
                    </w:rPr>
                    <w:t>образовательного</w:t>
                  </w:r>
                  <w:r>
                    <w:rPr>
                      <w:spacing w:val="-3"/>
                      <w:sz w:val="20"/>
                      <w:szCs w:val="20"/>
                      <w:lang w:eastAsia="en-US"/>
                    </w:rPr>
                    <w:t xml:space="preserve"> </w:t>
                  </w:r>
                  <w:r>
                    <w:rPr>
                      <w:sz w:val="20"/>
                      <w:szCs w:val="20"/>
                      <w:lang w:eastAsia="en-US"/>
                    </w:rPr>
                    <w:t>события)</w:t>
                  </w:r>
                  <w:r>
                    <w:rPr>
                      <w:spacing w:val="-3"/>
                      <w:sz w:val="20"/>
                      <w:szCs w:val="20"/>
                      <w:lang w:eastAsia="en-US"/>
                    </w:rPr>
                    <w:t xml:space="preserve"> </w:t>
                  </w:r>
                  <w:r>
                    <w:rPr>
                      <w:sz w:val="20"/>
                      <w:szCs w:val="20"/>
                      <w:lang w:eastAsia="en-US"/>
                    </w:rPr>
                    <w:t>в</w:t>
                  </w:r>
                  <w:r>
                    <w:rPr>
                      <w:spacing w:val="-4"/>
                      <w:sz w:val="20"/>
                      <w:szCs w:val="20"/>
                      <w:lang w:eastAsia="en-US"/>
                    </w:rPr>
                    <w:t xml:space="preserve"> </w:t>
                  </w:r>
                  <w:r>
                    <w:rPr>
                      <w:sz w:val="20"/>
                      <w:szCs w:val="20"/>
                      <w:lang w:eastAsia="en-US"/>
                    </w:rPr>
                    <w:t>процесс</w:t>
                  </w:r>
                  <w:r>
                    <w:rPr>
                      <w:spacing w:val="-3"/>
                      <w:sz w:val="20"/>
                      <w:szCs w:val="20"/>
                      <w:lang w:eastAsia="en-US"/>
                    </w:rPr>
                    <w:t xml:space="preserve"> </w:t>
                  </w:r>
                  <w:r>
                    <w:rPr>
                      <w:sz w:val="20"/>
                      <w:szCs w:val="20"/>
                      <w:lang w:eastAsia="en-US"/>
                    </w:rPr>
                    <w:t>целеполагания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309"/>
              </w:trPr>
              <w:tc>
                <w:tcPr>
                  <w:tcW w:w="709" w:type="dxa"/>
                </w:tcPr>
                <w:p w:rsidR="00DD38DE" w:rsidRDefault="00810CDA">
                  <w:pPr>
                    <w:widowControl w:val="0"/>
                    <w:ind w:left="54"/>
                    <w:rPr>
                      <w:sz w:val="20"/>
                      <w:szCs w:val="20"/>
                      <w:lang w:val="en-US" w:eastAsia="en-US"/>
                    </w:rPr>
                  </w:pPr>
                  <w:r>
                    <w:rPr>
                      <w:sz w:val="20"/>
                      <w:szCs w:val="20"/>
                      <w:lang w:val="en-US" w:eastAsia="en-US"/>
                    </w:rPr>
                    <w:t>3.</w:t>
                  </w:r>
                </w:p>
              </w:tc>
              <w:tc>
                <w:tcPr>
                  <w:tcW w:w="6535" w:type="dxa"/>
                </w:tcPr>
                <w:p w:rsidR="00DD38DE" w:rsidRDefault="00810CDA">
                  <w:pPr>
                    <w:widowControl w:val="0"/>
                    <w:ind w:left="56" w:right="108" w:hanging="3"/>
                    <w:jc w:val="both"/>
                    <w:rPr>
                      <w:sz w:val="20"/>
                      <w:szCs w:val="20"/>
                      <w:lang w:eastAsia="en-US"/>
                    </w:rPr>
                  </w:pPr>
                  <w:r>
                    <w:rPr>
                      <w:sz w:val="20"/>
                      <w:szCs w:val="20"/>
                      <w:lang w:eastAsia="en-US"/>
                    </w:rPr>
                    <w:t>Использует</w:t>
                  </w:r>
                  <w:r>
                    <w:rPr>
                      <w:spacing w:val="-4"/>
                      <w:sz w:val="20"/>
                      <w:szCs w:val="20"/>
                      <w:lang w:eastAsia="en-US"/>
                    </w:rPr>
                    <w:t xml:space="preserve"> </w:t>
                  </w:r>
                  <w:r>
                    <w:rPr>
                      <w:sz w:val="20"/>
                      <w:szCs w:val="20"/>
                      <w:lang w:eastAsia="en-US"/>
                    </w:rPr>
                    <w:t>целесообразно</w:t>
                  </w:r>
                  <w:r>
                    <w:rPr>
                      <w:spacing w:val="-4"/>
                      <w:sz w:val="20"/>
                      <w:szCs w:val="20"/>
                      <w:lang w:eastAsia="en-US"/>
                    </w:rPr>
                    <w:t xml:space="preserve"> </w:t>
                  </w:r>
                  <w:r>
                    <w:rPr>
                      <w:sz w:val="20"/>
                      <w:szCs w:val="20"/>
                      <w:lang w:eastAsia="en-US"/>
                    </w:rPr>
                    <w:t>и</w:t>
                  </w:r>
                  <w:r>
                    <w:rPr>
                      <w:spacing w:val="-6"/>
                      <w:sz w:val="20"/>
                      <w:szCs w:val="20"/>
                      <w:lang w:eastAsia="en-US"/>
                    </w:rPr>
                    <w:t xml:space="preserve"> </w:t>
                  </w:r>
                  <w:r>
                    <w:rPr>
                      <w:sz w:val="20"/>
                      <w:szCs w:val="20"/>
                      <w:lang w:eastAsia="en-US"/>
                    </w:rPr>
                    <w:t>эффективно</w:t>
                  </w:r>
                  <w:r>
                    <w:rPr>
                      <w:spacing w:val="-4"/>
                      <w:sz w:val="20"/>
                      <w:szCs w:val="20"/>
                      <w:lang w:eastAsia="en-US"/>
                    </w:rPr>
                    <w:t xml:space="preserve"> </w:t>
                  </w:r>
                  <w:r>
                    <w:rPr>
                      <w:sz w:val="20"/>
                      <w:szCs w:val="20"/>
                      <w:lang w:eastAsia="en-US"/>
                    </w:rPr>
                    <w:t>необходимое</w:t>
                  </w:r>
                  <w:r>
                    <w:rPr>
                      <w:spacing w:val="-57"/>
                      <w:sz w:val="20"/>
                      <w:szCs w:val="20"/>
                      <w:lang w:eastAsia="en-US"/>
                    </w:rPr>
                    <w:t xml:space="preserve"> </w:t>
                  </w:r>
                  <w:r>
                    <w:rPr>
                      <w:sz w:val="20"/>
                      <w:szCs w:val="20"/>
                      <w:lang w:eastAsia="en-US"/>
                    </w:rPr>
                    <w:t>методическое</w:t>
                  </w:r>
                  <w:r>
                    <w:rPr>
                      <w:spacing w:val="-2"/>
                      <w:sz w:val="20"/>
                      <w:szCs w:val="20"/>
                      <w:lang w:eastAsia="en-US"/>
                    </w:rPr>
                    <w:t xml:space="preserve"> </w:t>
                  </w:r>
                  <w:r>
                    <w:rPr>
                      <w:sz w:val="20"/>
                      <w:szCs w:val="20"/>
                      <w:lang w:eastAsia="en-US"/>
                    </w:rPr>
                    <w:t>обеспечение</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669"/>
              </w:trPr>
              <w:tc>
                <w:tcPr>
                  <w:tcW w:w="709" w:type="dxa"/>
                </w:tcPr>
                <w:p w:rsidR="00DD38DE" w:rsidRDefault="00810CDA">
                  <w:pPr>
                    <w:widowControl w:val="0"/>
                    <w:ind w:left="54"/>
                    <w:rPr>
                      <w:sz w:val="20"/>
                      <w:szCs w:val="20"/>
                      <w:lang w:val="en-US" w:eastAsia="en-US"/>
                    </w:rPr>
                  </w:pPr>
                  <w:r>
                    <w:rPr>
                      <w:sz w:val="20"/>
                      <w:szCs w:val="20"/>
                      <w:lang w:val="en-US" w:eastAsia="en-US"/>
                    </w:rPr>
                    <w:t>4.</w:t>
                  </w:r>
                </w:p>
              </w:tc>
              <w:tc>
                <w:tcPr>
                  <w:tcW w:w="6535" w:type="dxa"/>
                </w:tcPr>
                <w:p w:rsidR="00DD38DE" w:rsidRDefault="00810CDA">
                  <w:pPr>
                    <w:widowControl w:val="0"/>
                    <w:ind w:left="56" w:right="215" w:hanging="3"/>
                    <w:jc w:val="both"/>
                    <w:rPr>
                      <w:sz w:val="20"/>
                      <w:szCs w:val="20"/>
                      <w:lang w:eastAsia="en-US"/>
                    </w:rPr>
                  </w:pPr>
                  <w:r>
                    <w:rPr>
                      <w:sz w:val="20"/>
                      <w:szCs w:val="20"/>
                      <w:lang w:eastAsia="en-US"/>
                    </w:rPr>
                    <w:t>Организует обоснованное чередование форм работы</w:t>
                  </w:r>
                  <w:r>
                    <w:rPr>
                      <w:spacing w:val="1"/>
                      <w:sz w:val="20"/>
                      <w:szCs w:val="20"/>
                      <w:lang w:eastAsia="en-US"/>
                    </w:rPr>
                    <w:t xml:space="preserve"> </w:t>
                  </w:r>
                  <w:r>
                    <w:rPr>
                      <w:sz w:val="20"/>
                      <w:szCs w:val="20"/>
                      <w:lang w:eastAsia="en-US"/>
                    </w:rPr>
                    <w:t>(фронтальной, индивидуальной, парной и групповой)</w:t>
                  </w:r>
                  <w:r>
                    <w:rPr>
                      <w:spacing w:val="-57"/>
                      <w:sz w:val="20"/>
                      <w:szCs w:val="20"/>
                      <w:lang w:eastAsia="en-US"/>
                    </w:rPr>
                    <w:t xml:space="preserve"> </w:t>
                  </w:r>
                  <w:r>
                    <w:rPr>
                      <w:sz w:val="20"/>
                      <w:szCs w:val="20"/>
                      <w:lang w:eastAsia="en-US"/>
                    </w:rPr>
                    <w:t>или видов деятельности при индивидуальной работе</w:t>
                  </w:r>
                  <w:r>
                    <w:rPr>
                      <w:spacing w:val="1"/>
                      <w:sz w:val="20"/>
                      <w:szCs w:val="20"/>
                      <w:lang w:eastAsia="en-US"/>
                    </w:rPr>
                    <w:t xml:space="preserve"> </w:t>
                  </w:r>
                  <w:r>
                    <w:rPr>
                      <w:sz w:val="20"/>
                      <w:szCs w:val="20"/>
                      <w:lang w:eastAsia="en-US"/>
                    </w:rPr>
                    <w:t>(диагностика,</w:t>
                  </w:r>
                  <w:r>
                    <w:rPr>
                      <w:spacing w:val="-1"/>
                      <w:sz w:val="20"/>
                      <w:szCs w:val="20"/>
                      <w:lang w:eastAsia="en-US"/>
                    </w:rPr>
                    <w:t xml:space="preserve"> </w:t>
                  </w:r>
                  <w:r>
                    <w:rPr>
                      <w:sz w:val="20"/>
                      <w:szCs w:val="20"/>
                      <w:lang w:eastAsia="en-US"/>
                    </w:rPr>
                    <w:t>консультирование)</w:t>
                  </w:r>
                </w:p>
              </w:tc>
              <w:tc>
                <w:tcPr>
                  <w:tcW w:w="1701" w:type="dxa"/>
                </w:tcPr>
                <w:p w:rsidR="00DD38DE" w:rsidRDefault="00810CDA">
                  <w:pPr>
                    <w:widowControl w:val="0"/>
                    <w:ind w:left="788"/>
                    <w:rPr>
                      <w:sz w:val="20"/>
                      <w:szCs w:val="20"/>
                      <w:lang w:val="en-US" w:eastAsia="en-US"/>
                    </w:rPr>
                  </w:pPr>
                  <w:r>
                    <w:rPr>
                      <w:sz w:val="20"/>
                      <w:szCs w:val="20"/>
                      <w:lang w:val="en-US" w:eastAsia="en-US"/>
                    </w:rPr>
                    <w:t>4</w:t>
                  </w:r>
                </w:p>
              </w:tc>
              <w:tc>
                <w:tcPr>
                  <w:tcW w:w="1701" w:type="dxa"/>
                </w:tcPr>
                <w:p w:rsidR="00DD38DE" w:rsidRDefault="00DD38DE">
                  <w:pPr>
                    <w:widowControl w:val="0"/>
                    <w:rPr>
                      <w:sz w:val="20"/>
                      <w:szCs w:val="20"/>
                      <w:lang w:val="en-US" w:eastAsia="en-US"/>
                    </w:rPr>
                  </w:pPr>
                </w:p>
              </w:tc>
            </w:tr>
            <w:tr w:rsidR="00DD38DE">
              <w:trPr>
                <w:trHeight w:val="745"/>
              </w:trPr>
              <w:tc>
                <w:tcPr>
                  <w:tcW w:w="709" w:type="dxa"/>
                </w:tcPr>
                <w:p w:rsidR="00DD38DE" w:rsidRDefault="00810CDA">
                  <w:pPr>
                    <w:widowControl w:val="0"/>
                    <w:ind w:left="54"/>
                    <w:rPr>
                      <w:sz w:val="20"/>
                      <w:szCs w:val="20"/>
                      <w:lang w:val="en-US" w:eastAsia="en-US"/>
                    </w:rPr>
                  </w:pPr>
                  <w:r>
                    <w:rPr>
                      <w:sz w:val="20"/>
                      <w:szCs w:val="20"/>
                      <w:lang w:val="en-US" w:eastAsia="en-US"/>
                    </w:rPr>
                    <w:t>5.</w:t>
                  </w:r>
                </w:p>
              </w:tc>
              <w:tc>
                <w:tcPr>
                  <w:tcW w:w="6535" w:type="dxa"/>
                </w:tcPr>
                <w:p w:rsidR="00DD38DE" w:rsidRDefault="00810CDA">
                  <w:pPr>
                    <w:widowControl w:val="0"/>
                    <w:ind w:left="56" w:right="304" w:hanging="3"/>
                    <w:jc w:val="both"/>
                    <w:rPr>
                      <w:sz w:val="20"/>
                      <w:szCs w:val="20"/>
                      <w:lang w:eastAsia="en-US"/>
                    </w:rPr>
                  </w:pPr>
                  <w:r>
                    <w:rPr>
                      <w:sz w:val="20"/>
                      <w:szCs w:val="20"/>
                      <w:lang w:eastAsia="en-US"/>
                    </w:rPr>
                    <w:t>Создает условия переноса обучающимися</w:t>
                  </w:r>
                  <w:r>
                    <w:rPr>
                      <w:spacing w:val="1"/>
                      <w:sz w:val="20"/>
                      <w:szCs w:val="20"/>
                      <w:lang w:eastAsia="en-US"/>
                    </w:rPr>
                    <w:t xml:space="preserve"> </w:t>
                  </w:r>
                  <w:r>
                    <w:rPr>
                      <w:sz w:val="20"/>
                      <w:szCs w:val="20"/>
                      <w:lang w:eastAsia="en-US"/>
                    </w:rPr>
                    <w:t>(участниками</w:t>
                  </w:r>
                  <w:r>
                    <w:rPr>
                      <w:spacing w:val="-5"/>
                      <w:sz w:val="20"/>
                      <w:szCs w:val="20"/>
                      <w:lang w:eastAsia="en-US"/>
                    </w:rPr>
                    <w:t xml:space="preserve"> </w:t>
                  </w:r>
                  <w:r>
                    <w:rPr>
                      <w:sz w:val="20"/>
                      <w:szCs w:val="20"/>
                      <w:lang w:eastAsia="en-US"/>
                    </w:rPr>
                    <w:t>образовательного</w:t>
                  </w:r>
                  <w:r>
                    <w:rPr>
                      <w:spacing w:val="-5"/>
                      <w:sz w:val="20"/>
                      <w:szCs w:val="20"/>
                      <w:lang w:eastAsia="en-US"/>
                    </w:rPr>
                    <w:t xml:space="preserve"> </w:t>
                  </w:r>
                  <w:r>
                    <w:rPr>
                      <w:sz w:val="20"/>
                      <w:szCs w:val="20"/>
                      <w:lang w:eastAsia="en-US"/>
                    </w:rPr>
                    <w:t>события)</w:t>
                  </w:r>
                  <w:r>
                    <w:rPr>
                      <w:spacing w:val="-4"/>
                      <w:sz w:val="20"/>
                      <w:szCs w:val="20"/>
                      <w:lang w:eastAsia="en-US"/>
                    </w:rPr>
                    <w:t xml:space="preserve"> </w:t>
                  </w:r>
                  <w:r>
                    <w:rPr>
                      <w:sz w:val="20"/>
                      <w:szCs w:val="20"/>
                      <w:lang w:eastAsia="en-US"/>
                    </w:rPr>
                    <w:t>усвоенных</w:t>
                  </w:r>
                  <w:r>
                    <w:rPr>
                      <w:spacing w:val="-57"/>
                      <w:sz w:val="20"/>
                      <w:szCs w:val="20"/>
                      <w:lang w:eastAsia="en-US"/>
                    </w:rPr>
                    <w:t xml:space="preserve"> </w:t>
                  </w:r>
                  <w:r>
                    <w:rPr>
                      <w:sz w:val="20"/>
                      <w:szCs w:val="20"/>
                      <w:lang w:eastAsia="en-US"/>
                    </w:rPr>
                    <w:t>знаний, умений в</w:t>
                  </w:r>
                  <w:r>
                    <w:rPr>
                      <w:spacing w:val="-2"/>
                      <w:sz w:val="20"/>
                      <w:szCs w:val="20"/>
                      <w:lang w:eastAsia="en-US"/>
                    </w:rPr>
                    <w:t xml:space="preserve"> </w:t>
                  </w:r>
                  <w:r>
                    <w:rPr>
                      <w:sz w:val="20"/>
                      <w:szCs w:val="20"/>
                      <w:lang w:eastAsia="en-US"/>
                    </w:rPr>
                    <w:t>новые условия</w:t>
                  </w:r>
                  <w:r>
                    <w:rPr>
                      <w:spacing w:val="-1"/>
                      <w:sz w:val="20"/>
                      <w:szCs w:val="20"/>
                      <w:lang w:eastAsia="en-US"/>
                    </w:rPr>
                    <w:t xml:space="preserve"> </w:t>
                  </w:r>
                  <w:r>
                    <w:rPr>
                      <w:sz w:val="20"/>
                      <w:szCs w:val="20"/>
                      <w:lang w:eastAsia="en-US"/>
                    </w:rPr>
                    <w:t>деятельности</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77"/>
              </w:trPr>
              <w:tc>
                <w:tcPr>
                  <w:tcW w:w="709" w:type="dxa"/>
                </w:tcPr>
                <w:p w:rsidR="00DD38DE" w:rsidRDefault="00810CDA">
                  <w:pPr>
                    <w:widowControl w:val="0"/>
                    <w:ind w:left="54"/>
                    <w:rPr>
                      <w:sz w:val="20"/>
                      <w:szCs w:val="20"/>
                      <w:lang w:val="en-US" w:eastAsia="en-US"/>
                    </w:rPr>
                  </w:pPr>
                  <w:r>
                    <w:rPr>
                      <w:sz w:val="20"/>
                      <w:szCs w:val="20"/>
                      <w:lang w:val="en-US" w:eastAsia="en-US"/>
                    </w:rPr>
                    <w:t>6.</w:t>
                  </w:r>
                </w:p>
              </w:tc>
              <w:tc>
                <w:tcPr>
                  <w:tcW w:w="6535" w:type="dxa"/>
                </w:tcPr>
                <w:p w:rsidR="00DD38DE" w:rsidRDefault="00810CDA">
                  <w:pPr>
                    <w:widowControl w:val="0"/>
                    <w:ind w:left="56" w:right="304" w:hanging="3"/>
                    <w:jc w:val="both"/>
                    <w:rPr>
                      <w:sz w:val="20"/>
                      <w:szCs w:val="20"/>
                      <w:lang w:eastAsia="en-US"/>
                    </w:rPr>
                  </w:pPr>
                  <w:r>
                    <w:rPr>
                      <w:sz w:val="20"/>
                      <w:szCs w:val="20"/>
                      <w:lang w:eastAsia="en-US"/>
                    </w:rPr>
                    <w:t>Использует</w:t>
                  </w:r>
                  <w:r>
                    <w:rPr>
                      <w:spacing w:val="-3"/>
                      <w:sz w:val="20"/>
                      <w:szCs w:val="20"/>
                      <w:lang w:eastAsia="en-US"/>
                    </w:rPr>
                    <w:t xml:space="preserve"> </w:t>
                  </w:r>
                  <w:r>
                    <w:rPr>
                      <w:sz w:val="20"/>
                      <w:szCs w:val="20"/>
                      <w:lang w:eastAsia="en-US"/>
                    </w:rPr>
                    <w:t>различные</w:t>
                  </w:r>
                  <w:r>
                    <w:rPr>
                      <w:spacing w:val="-5"/>
                      <w:sz w:val="20"/>
                      <w:szCs w:val="20"/>
                      <w:lang w:eastAsia="en-US"/>
                    </w:rPr>
                    <w:t xml:space="preserve"> </w:t>
                  </w:r>
                  <w:r>
                    <w:rPr>
                      <w:sz w:val="20"/>
                      <w:szCs w:val="20"/>
                      <w:lang w:eastAsia="en-US"/>
                    </w:rPr>
                    <w:t>формы</w:t>
                  </w:r>
                  <w:r>
                    <w:rPr>
                      <w:spacing w:val="-3"/>
                      <w:sz w:val="20"/>
                      <w:szCs w:val="20"/>
                      <w:lang w:eastAsia="en-US"/>
                    </w:rPr>
                    <w:t xml:space="preserve"> </w:t>
                  </w:r>
                  <w:r>
                    <w:rPr>
                      <w:sz w:val="20"/>
                      <w:szCs w:val="20"/>
                      <w:lang w:eastAsia="en-US"/>
                    </w:rPr>
                    <w:t>оценивания</w:t>
                  </w:r>
                  <w:r>
                    <w:rPr>
                      <w:spacing w:val="-6"/>
                      <w:sz w:val="20"/>
                      <w:szCs w:val="20"/>
                      <w:lang w:eastAsia="en-US"/>
                    </w:rPr>
                    <w:t xml:space="preserve"> </w:t>
                  </w:r>
                  <w:r>
                    <w:rPr>
                      <w:sz w:val="20"/>
                      <w:szCs w:val="20"/>
                      <w:lang w:eastAsia="en-US"/>
                    </w:rPr>
                    <w:t>прогресса</w:t>
                  </w:r>
                  <w:r>
                    <w:rPr>
                      <w:spacing w:val="-4"/>
                      <w:sz w:val="20"/>
                      <w:szCs w:val="20"/>
                      <w:lang w:eastAsia="en-US"/>
                    </w:rPr>
                    <w:t xml:space="preserve"> </w:t>
                  </w:r>
                  <w:r>
                    <w:rPr>
                      <w:sz w:val="20"/>
                      <w:szCs w:val="20"/>
                      <w:lang w:eastAsia="en-US"/>
                    </w:rPr>
                    <w:t>и</w:t>
                  </w:r>
                  <w:r>
                    <w:rPr>
                      <w:spacing w:val="-57"/>
                      <w:sz w:val="20"/>
                      <w:szCs w:val="20"/>
                      <w:lang w:eastAsia="en-US"/>
                    </w:rPr>
                    <w:t xml:space="preserve"> </w:t>
                  </w:r>
                  <w:r>
                    <w:rPr>
                      <w:sz w:val="20"/>
                      <w:szCs w:val="20"/>
                      <w:lang w:eastAsia="en-US"/>
                    </w:rPr>
                    <w:t>достижений обучающихся (в том числе</w:t>
                  </w:r>
                  <w:r>
                    <w:rPr>
                      <w:spacing w:val="1"/>
                      <w:sz w:val="20"/>
                      <w:szCs w:val="20"/>
                      <w:lang w:eastAsia="en-US"/>
                    </w:rPr>
                    <w:t xml:space="preserve"> </w:t>
                  </w:r>
                  <w:r>
                    <w:rPr>
                      <w:sz w:val="20"/>
                      <w:szCs w:val="20"/>
                      <w:lang w:eastAsia="en-US"/>
                    </w:rPr>
                    <w:t>самооценивания)</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lang w:val="en-US" w:eastAsia="en-US"/>
                    </w:rPr>
                  </w:pPr>
                  <w:r>
                    <w:rPr>
                      <w:sz w:val="20"/>
                      <w:szCs w:val="20"/>
                      <w:lang w:val="en-US" w:eastAsia="en-US"/>
                    </w:rPr>
                    <w:t>7.</w:t>
                  </w:r>
                </w:p>
              </w:tc>
              <w:tc>
                <w:tcPr>
                  <w:tcW w:w="6535" w:type="dxa"/>
                </w:tcPr>
                <w:p w:rsidR="00DD38DE" w:rsidRDefault="00810CDA">
                  <w:pPr>
                    <w:widowControl w:val="0"/>
                    <w:ind w:left="56" w:right="304" w:hanging="3"/>
                    <w:jc w:val="both"/>
                    <w:rPr>
                      <w:sz w:val="20"/>
                      <w:szCs w:val="20"/>
                      <w:lang w:eastAsia="en-US"/>
                    </w:rPr>
                  </w:pPr>
                  <w:r>
                    <w:rPr>
                      <w:sz w:val="20"/>
                      <w:szCs w:val="20"/>
                      <w:lang w:eastAsia="en-US"/>
                    </w:rPr>
                    <w:t>Использует задания, формирующие у обучающихся</w:t>
                  </w:r>
                  <w:r>
                    <w:rPr>
                      <w:spacing w:val="-57"/>
                      <w:sz w:val="20"/>
                      <w:szCs w:val="20"/>
                      <w:lang w:eastAsia="en-US"/>
                    </w:rPr>
                    <w:t xml:space="preserve">  </w:t>
                  </w:r>
                  <w:r>
                    <w:rPr>
                      <w:sz w:val="20"/>
                      <w:szCs w:val="20"/>
                      <w:lang w:eastAsia="en-US"/>
                    </w:rPr>
                    <w:t>метапредметные</w:t>
                  </w:r>
                  <w:r>
                    <w:rPr>
                      <w:spacing w:val="2"/>
                      <w:sz w:val="20"/>
                      <w:szCs w:val="20"/>
                      <w:lang w:eastAsia="en-US"/>
                    </w:rPr>
                    <w:t xml:space="preserve"> </w:t>
                  </w:r>
                  <w:r>
                    <w:rPr>
                      <w:sz w:val="20"/>
                      <w:szCs w:val="20"/>
                      <w:lang w:eastAsia="en-US"/>
                    </w:rPr>
                    <w:t>умения</w:t>
                  </w:r>
                  <w:r>
                    <w:rPr>
                      <w:spacing w:val="-1"/>
                      <w:sz w:val="20"/>
                      <w:szCs w:val="20"/>
                      <w:lang w:eastAsia="en-US"/>
                    </w:rPr>
                    <w:t xml:space="preserve"> </w:t>
                  </w:r>
                  <w:r>
                    <w:rPr>
                      <w:sz w:val="20"/>
                      <w:szCs w:val="20"/>
                      <w:lang w:eastAsia="en-US"/>
                    </w:rPr>
                    <w:t>и компетенции</w:t>
                  </w:r>
                </w:p>
              </w:tc>
              <w:tc>
                <w:tcPr>
                  <w:tcW w:w="1701" w:type="dxa"/>
                </w:tcPr>
                <w:p w:rsidR="00DD38DE" w:rsidRDefault="00810CDA">
                  <w:pPr>
                    <w:widowControl w:val="0"/>
                    <w:ind w:left="788"/>
                    <w:rPr>
                      <w:sz w:val="20"/>
                      <w:szCs w:val="20"/>
                      <w:lang w:val="en-US" w:eastAsia="en-US"/>
                    </w:rPr>
                  </w:pPr>
                  <w:r>
                    <w:rPr>
                      <w:sz w:val="20"/>
                      <w:szCs w:val="20"/>
                      <w:lang w:val="en-US" w:eastAsia="en-US"/>
                    </w:rPr>
                    <w:t>5</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lang w:val="en-US" w:eastAsia="en-US"/>
                    </w:rPr>
                  </w:pPr>
                  <w:r>
                    <w:rPr>
                      <w:sz w:val="20"/>
                      <w:szCs w:val="20"/>
                    </w:rPr>
                    <w:t>8.</w:t>
                  </w:r>
                </w:p>
              </w:tc>
              <w:tc>
                <w:tcPr>
                  <w:tcW w:w="6535" w:type="dxa"/>
                </w:tcPr>
                <w:p w:rsidR="00DD38DE" w:rsidRDefault="00810CDA">
                  <w:pPr>
                    <w:widowControl w:val="0"/>
                    <w:ind w:left="56" w:right="304" w:hanging="3"/>
                    <w:jc w:val="both"/>
                    <w:rPr>
                      <w:sz w:val="20"/>
                      <w:szCs w:val="20"/>
                      <w:lang w:eastAsia="en-US"/>
                    </w:rPr>
                  </w:pPr>
                  <w:r>
                    <w:rPr>
                      <w:sz w:val="20"/>
                      <w:szCs w:val="20"/>
                    </w:rPr>
                    <w:t>Результаты психолого-педагогического занятия</w:t>
                  </w:r>
                  <w:r>
                    <w:rPr>
                      <w:spacing w:val="-57"/>
                      <w:sz w:val="20"/>
                      <w:szCs w:val="20"/>
                    </w:rPr>
                    <w:t xml:space="preserve"> </w:t>
                  </w:r>
                  <w:r>
                    <w:rPr>
                      <w:sz w:val="20"/>
                      <w:szCs w:val="20"/>
                    </w:rPr>
                    <w:t>соответствуют</w:t>
                  </w:r>
                  <w:r>
                    <w:rPr>
                      <w:spacing w:val="-1"/>
                      <w:sz w:val="20"/>
                      <w:szCs w:val="20"/>
                    </w:rPr>
                    <w:t xml:space="preserve"> </w:t>
                  </w:r>
                  <w:r>
                    <w:rPr>
                      <w:sz w:val="20"/>
                      <w:szCs w:val="20"/>
                    </w:rPr>
                    <w:t>поставленным</w:t>
                  </w:r>
                  <w:r>
                    <w:rPr>
                      <w:spacing w:val="-2"/>
                      <w:sz w:val="20"/>
                      <w:szCs w:val="20"/>
                    </w:rPr>
                    <w:t xml:space="preserve"> </w:t>
                  </w:r>
                  <w:r>
                    <w:rPr>
                      <w:sz w:val="20"/>
                      <w:szCs w:val="20"/>
                    </w:rPr>
                    <w:t>целям</w:t>
                  </w:r>
                </w:p>
              </w:tc>
              <w:tc>
                <w:tcPr>
                  <w:tcW w:w="1701" w:type="dxa"/>
                </w:tcPr>
                <w:p w:rsidR="00DD38DE" w:rsidRDefault="00810CDA">
                  <w:pPr>
                    <w:widowControl w:val="0"/>
                    <w:ind w:left="788"/>
                    <w:rPr>
                      <w:sz w:val="20"/>
                      <w:szCs w:val="20"/>
                      <w:lang w:val="en-US" w:eastAsia="en-US"/>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271"/>
              </w:trPr>
              <w:tc>
                <w:tcPr>
                  <w:tcW w:w="10646" w:type="dxa"/>
                  <w:gridSpan w:val="4"/>
                </w:tcPr>
                <w:p w:rsidR="00DD38DE" w:rsidRDefault="00810CDA">
                  <w:pPr>
                    <w:widowControl w:val="0"/>
                    <w:jc w:val="center"/>
                    <w:rPr>
                      <w:sz w:val="20"/>
                      <w:szCs w:val="20"/>
                      <w:lang w:val="en-US" w:eastAsia="en-US"/>
                    </w:rPr>
                  </w:pPr>
                  <w:r>
                    <w:rPr>
                      <w:b/>
                      <w:i/>
                      <w:sz w:val="20"/>
                      <w:szCs w:val="20"/>
                      <w:lang w:eastAsia="en-US"/>
                    </w:rPr>
                    <w:t>Коммуникативно-цифровая грамотность</w:t>
                  </w:r>
                </w:p>
              </w:tc>
            </w:tr>
            <w:tr w:rsidR="00DD38DE">
              <w:trPr>
                <w:trHeight w:val="471"/>
              </w:trPr>
              <w:tc>
                <w:tcPr>
                  <w:tcW w:w="709" w:type="dxa"/>
                </w:tcPr>
                <w:p w:rsidR="00DD38DE" w:rsidRDefault="00810CDA">
                  <w:pPr>
                    <w:widowControl w:val="0"/>
                    <w:ind w:left="54"/>
                    <w:rPr>
                      <w:sz w:val="20"/>
                      <w:szCs w:val="20"/>
                      <w:lang w:val="en-US" w:eastAsia="en-US"/>
                    </w:rPr>
                  </w:pPr>
                  <w:r>
                    <w:rPr>
                      <w:sz w:val="20"/>
                      <w:szCs w:val="20"/>
                    </w:rPr>
                    <w:t>1.</w:t>
                  </w:r>
                </w:p>
              </w:tc>
              <w:tc>
                <w:tcPr>
                  <w:tcW w:w="6535" w:type="dxa"/>
                </w:tcPr>
                <w:p w:rsidR="00DD38DE" w:rsidRDefault="00810CDA">
                  <w:pPr>
                    <w:widowControl w:val="0"/>
                    <w:ind w:left="56" w:right="304" w:hanging="3"/>
                    <w:jc w:val="both"/>
                    <w:rPr>
                      <w:sz w:val="20"/>
                      <w:szCs w:val="20"/>
                      <w:lang w:eastAsia="en-US"/>
                    </w:rPr>
                  </w:pPr>
                  <w:r>
                    <w:rPr>
                      <w:sz w:val="20"/>
                      <w:szCs w:val="20"/>
                    </w:rPr>
                    <w:t>Владеет навыками профессиональной̆ коммуникации в</w:t>
                  </w:r>
                  <w:r>
                    <w:rPr>
                      <w:spacing w:val="-57"/>
                      <w:sz w:val="20"/>
                      <w:szCs w:val="20"/>
                    </w:rPr>
                    <w:t xml:space="preserve"> </w:t>
                  </w:r>
                  <w:r>
                    <w:rPr>
                      <w:sz w:val="20"/>
                      <w:szCs w:val="20"/>
                    </w:rPr>
                    <w:t>соответствии</w:t>
                  </w:r>
                  <w:r>
                    <w:rPr>
                      <w:spacing w:val="-1"/>
                      <w:sz w:val="20"/>
                      <w:szCs w:val="20"/>
                    </w:rPr>
                    <w:t xml:space="preserve"> </w:t>
                  </w:r>
                  <w:r>
                    <w:rPr>
                      <w:sz w:val="20"/>
                      <w:szCs w:val="20"/>
                    </w:rPr>
                    <w:t>с</w:t>
                  </w:r>
                  <w:r>
                    <w:rPr>
                      <w:spacing w:val="-1"/>
                      <w:sz w:val="20"/>
                      <w:szCs w:val="20"/>
                    </w:rPr>
                    <w:t xml:space="preserve"> </w:t>
                  </w:r>
                  <w:r>
                    <w:rPr>
                      <w:sz w:val="20"/>
                      <w:szCs w:val="20"/>
                    </w:rPr>
                    <w:t>языковыми нормами</w:t>
                  </w:r>
                </w:p>
              </w:tc>
              <w:tc>
                <w:tcPr>
                  <w:tcW w:w="1701" w:type="dxa"/>
                </w:tcPr>
                <w:p w:rsidR="00DD38DE" w:rsidRDefault="00810CDA">
                  <w:pPr>
                    <w:widowControl w:val="0"/>
                    <w:ind w:left="788"/>
                    <w:rPr>
                      <w:sz w:val="20"/>
                      <w:szCs w:val="20"/>
                      <w:lang w:val="en-US" w:eastAsia="en-US"/>
                    </w:rPr>
                  </w:pPr>
                  <w:r>
                    <w:rPr>
                      <w:sz w:val="20"/>
                      <w:szCs w:val="20"/>
                    </w:rPr>
                    <w:t>3</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2.</w:t>
                  </w:r>
                </w:p>
              </w:tc>
              <w:tc>
                <w:tcPr>
                  <w:tcW w:w="6535" w:type="dxa"/>
                </w:tcPr>
                <w:p w:rsidR="00DD38DE" w:rsidRDefault="00810CDA">
                  <w:pPr>
                    <w:widowControl w:val="0"/>
                    <w:ind w:left="56" w:right="304" w:hanging="3"/>
                    <w:jc w:val="both"/>
                    <w:rPr>
                      <w:sz w:val="20"/>
                      <w:szCs w:val="20"/>
                    </w:rPr>
                  </w:pPr>
                  <w:r>
                    <w:rPr>
                      <w:sz w:val="20"/>
                      <w:szCs w:val="20"/>
                    </w:rPr>
                    <w:t>Создает психологически безопасную атмосферу</w:t>
                  </w:r>
                  <w:r>
                    <w:rPr>
                      <w:spacing w:val="1"/>
                      <w:sz w:val="20"/>
                      <w:szCs w:val="20"/>
                    </w:rPr>
                    <w:t xml:space="preserve"> </w:t>
                  </w:r>
                  <w:r>
                    <w:rPr>
                      <w:sz w:val="20"/>
                      <w:szCs w:val="20"/>
                    </w:rPr>
                    <w:t>психолого-педагогического занятия (эмоциональный̆</w:t>
                  </w:r>
                  <w:r>
                    <w:rPr>
                      <w:spacing w:val="-57"/>
                      <w:sz w:val="20"/>
                      <w:szCs w:val="20"/>
                    </w:rPr>
                    <w:t xml:space="preserve"> </w:t>
                  </w:r>
                  <w:r>
                    <w:rPr>
                      <w:sz w:val="20"/>
                      <w:szCs w:val="20"/>
                    </w:rPr>
                    <w:t>комфорт,</w:t>
                  </w:r>
                  <w:r>
                    <w:rPr>
                      <w:spacing w:val="1"/>
                      <w:sz w:val="20"/>
                      <w:szCs w:val="20"/>
                    </w:rPr>
                    <w:t xml:space="preserve"> </w:t>
                  </w:r>
                  <w:r>
                    <w:rPr>
                      <w:sz w:val="20"/>
                      <w:szCs w:val="20"/>
                    </w:rPr>
                    <w:t>уважение</w:t>
                  </w:r>
                  <w:r>
                    <w:rPr>
                      <w:spacing w:val="-1"/>
                      <w:sz w:val="20"/>
                      <w:szCs w:val="20"/>
                    </w:rPr>
                    <w:t xml:space="preserve"> </w:t>
                  </w:r>
                  <w:r>
                    <w:rPr>
                      <w:sz w:val="20"/>
                      <w:szCs w:val="20"/>
                    </w:rPr>
                    <w:t>личного</w:t>
                  </w:r>
                  <w:r>
                    <w:rPr>
                      <w:spacing w:val="-1"/>
                      <w:sz w:val="20"/>
                      <w:szCs w:val="20"/>
                    </w:rPr>
                    <w:t xml:space="preserve"> </w:t>
                  </w:r>
                  <w:r>
                    <w:rPr>
                      <w:sz w:val="20"/>
                      <w:szCs w:val="20"/>
                    </w:rPr>
                    <w:t>достоинства)</w:t>
                  </w:r>
                </w:p>
              </w:tc>
              <w:tc>
                <w:tcPr>
                  <w:tcW w:w="1701" w:type="dxa"/>
                </w:tcPr>
                <w:p w:rsidR="00DD38DE" w:rsidRDefault="00810CDA">
                  <w:pPr>
                    <w:widowControl w:val="0"/>
                    <w:ind w:left="788"/>
                    <w:rPr>
                      <w:sz w:val="20"/>
                      <w:szCs w:val="20"/>
                    </w:rPr>
                  </w:pPr>
                  <w:r>
                    <w:rPr>
                      <w:sz w:val="20"/>
                      <w:szCs w:val="20"/>
                    </w:rPr>
                    <w:t>3</w:t>
                  </w:r>
                </w:p>
              </w:tc>
              <w:tc>
                <w:tcPr>
                  <w:tcW w:w="1701" w:type="dxa"/>
                </w:tcPr>
                <w:p w:rsidR="00DD38DE" w:rsidRDefault="00DD38DE">
                  <w:pPr>
                    <w:widowControl w:val="0"/>
                    <w:rPr>
                      <w:sz w:val="20"/>
                      <w:szCs w:val="20"/>
                      <w:lang w:val="en-US" w:eastAsia="en-US"/>
                    </w:rPr>
                  </w:pPr>
                </w:p>
              </w:tc>
            </w:tr>
            <w:tr w:rsidR="00DD38DE">
              <w:trPr>
                <w:trHeight w:val="336"/>
              </w:trPr>
              <w:tc>
                <w:tcPr>
                  <w:tcW w:w="709" w:type="dxa"/>
                </w:tcPr>
                <w:p w:rsidR="00DD38DE" w:rsidRDefault="00810CDA">
                  <w:pPr>
                    <w:widowControl w:val="0"/>
                    <w:ind w:left="54"/>
                    <w:rPr>
                      <w:sz w:val="20"/>
                      <w:szCs w:val="20"/>
                    </w:rPr>
                  </w:pPr>
                  <w:r>
                    <w:rPr>
                      <w:sz w:val="20"/>
                      <w:szCs w:val="20"/>
                    </w:rPr>
                    <w:t>3.</w:t>
                  </w:r>
                </w:p>
              </w:tc>
              <w:tc>
                <w:tcPr>
                  <w:tcW w:w="6535" w:type="dxa"/>
                </w:tcPr>
                <w:p w:rsidR="00DD38DE" w:rsidRDefault="00810CDA">
                  <w:pPr>
                    <w:widowControl w:val="0"/>
                    <w:ind w:left="56" w:right="304" w:hanging="3"/>
                    <w:jc w:val="both"/>
                    <w:rPr>
                      <w:sz w:val="20"/>
                      <w:szCs w:val="20"/>
                    </w:rPr>
                  </w:pPr>
                  <w:r>
                    <w:rPr>
                      <w:sz w:val="20"/>
                      <w:szCs w:val="20"/>
                    </w:rPr>
                    <w:t>Демонстрирует</w:t>
                  </w:r>
                  <w:r>
                    <w:rPr>
                      <w:spacing w:val="-4"/>
                      <w:sz w:val="20"/>
                      <w:szCs w:val="20"/>
                    </w:rPr>
                    <w:t xml:space="preserve"> </w:t>
                  </w:r>
                  <w:r>
                    <w:rPr>
                      <w:sz w:val="20"/>
                      <w:szCs w:val="20"/>
                    </w:rPr>
                    <w:t>индивидуальный</w:t>
                  </w:r>
                  <w:r>
                    <w:rPr>
                      <w:spacing w:val="-3"/>
                      <w:sz w:val="20"/>
                      <w:szCs w:val="20"/>
                    </w:rPr>
                    <w:t xml:space="preserve"> </w:t>
                  </w:r>
                  <w:r>
                    <w:rPr>
                      <w:sz w:val="20"/>
                      <w:szCs w:val="20"/>
                    </w:rPr>
                    <w:t>стиль</w:t>
                  </w:r>
                  <w:r>
                    <w:rPr>
                      <w:spacing w:val="-4"/>
                      <w:sz w:val="20"/>
                      <w:szCs w:val="20"/>
                    </w:rPr>
                    <w:t xml:space="preserve"> </w:t>
                  </w:r>
                  <w:r>
                    <w:rPr>
                      <w:sz w:val="20"/>
                      <w:szCs w:val="20"/>
                    </w:rPr>
                    <w:t>деятельности</w:t>
                  </w:r>
                </w:p>
              </w:tc>
              <w:tc>
                <w:tcPr>
                  <w:tcW w:w="1701" w:type="dxa"/>
                </w:tcPr>
                <w:p w:rsidR="00DD38DE" w:rsidRDefault="00810CDA">
                  <w:pPr>
                    <w:widowControl w:val="0"/>
                    <w:ind w:left="788"/>
                    <w:rPr>
                      <w:sz w:val="20"/>
                      <w:szCs w:val="20"/>
                    </w:rPr>
                  </w:pPr>
                  <w:r>
                    <w:rPr>
                      <w:sz w:val="20"/>
                      <w:szCs w:val="20"/>
                    </w:rPr>
                    <w:t>3</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4.</w:t>
                  </w:r>
                </w:p>
              </w:tc>
              <w:tc>
                <w:tcPr>
                  <w:tcW w:w="6535" w:type="dxa"/>
                </w:tcPr>
                <w:p w:rsidR="00DD38DE" w:rsidRDefault="00810CDA">
                  <w:pPr>
                    <w:widowControl w:val="0"/>
                    <w:ind w:left="56" w:right="304" w:hanging="3"/>
                    <w:jc w:val="both"/>
                    <w:rPr>
                      <w:sz w:val="20"/>
                      <w:szCs w:val="20"/>
                    </w:rPr>
                  </w:pPr>
                  <w:r>
                    <w:rPr>
                      <w:sz w:val="20"/>
                      <w:szCs w:val="20"/>
                    </w:rPr>
                    <w:t>Создает</w:t>
                  </w:r>
                  <w:r>
                    <w:rPr>
                      <w:spacing w:val="1"/>
                      <w:sz w:val="20"/>
                      <w:szCs w:val="20"/>
                    </w:rPr>
                    <w:t xml:space="preserve"> </w:t>
                  </w:r>
                  <w:r>
                    <w:rPr>
                      <w:sz w:val="20"/>
                      <w:szCs w:val="20"/>
                    </w:rPr>
                    <w:t>условия межличностного</w:t>
                  </w:r>
                  <w:r>
                    <w:rPr>
                      <w:spacing w:val="-1"/>
                      <w:sz w:val="20"/>
                      <w:szCs w:val="20"/>
                    </w:rPr>
                    <w:t xml:space="preserve"> </w:t>
                  </w:r>
                  <w:r>
                    <w:rPr>
                      <w:sz w:val="20"/>
                      <w:szCs w:val="20"/>
                    </w:rPr>
                    <w:t>общения</w:t>
                  </w:r>
                  <w:r>
                    <w:rPr>
                      <w:spacing w:val="1"/>
                      <w:sz w:val="20"/>
                      <w:szCs w:val="20"/>
                    </w:rPr>
                    <w:t xml:space="preserve"> </w:t>
                  </w:r>
                  <w:r>
                    <w:rPr>
                      <w:sz w:val="20"/>
                      <w:szCs w:val="20"/>
                    </w:rPr>
                    <w:t>обучающихся</w:t>
                  </w:r>
                  <w:r>
                    <w:rPr>
                      <w:spacing w:val="-3"/>
                      <w:sz w:val="20"/>
                      <w:szCs w:val="20"/>
                    </w:rPr>
                    <w:t xml:space="preserve"> </w:t>
                  </w:r>
                  <w:r>
                    <w:rPr>
                      <w:sz w:val="20"/>
                      <w:szCs w:val="20"/>
                    </w:rPr>
                    <w:t>(участников)</w:t>
                  </w:r>
                  <w:r>
                    <w:rPr>
                      <w:spacing w:val="-5"/>
                      <w:sz w:val="20"/>
                      <w:szCs w:val="20"/>
                    </w:rPr>
                    <w:t xml:space="preserve"> </w:t>
                  </w:r>
                  <w:r>
                    <w:rPr>
                      <w:sz w:val="20"/>
                      <w:szCs w:val="20"/>
                    </w:rPr>
                    <w:t>с</w:t>
                  </w:r>
                  <w:r>
                    <w:rPr>
                      <w:spacing w:val="-3"/>
                      <w:sz w:val="20"/>
                      <w:szCs w:val="20"/>
                    </w:rPr>
                    <w:t xml:space="preserve"> </w:t>
                  </w:r>
                  <w:r>
                    <w:rPr>
                      <w:sz w:val="20"/>
                      <w:szCs w:val="20"/>
                    </w:rPr>
                    <w:t>целью</w:t>
                  </w:r>
                  <w:r>
                    <w:rPr>
                      <w:spacing w:val="-3"/>
                      <w:sz w:val="20"/>
                      <w:szCs w:val="20"/>
                    </w:rPr>
                    <w:t xml:space="preserve"> </w:t>
                  </w:r>
                  <w:r>
                    <w:rPr>
                      <w:sz w:val="20"/>
                      <w:szCs w:val="20"/>
                    </w:rPr>
                    <w:t>достижения</w:t>
                  </w:r>
                  <w:r>
                    <w:rPr>
                      <w:spacing w:val="-3"/>
                      <w:sz w:val="20"/>
                      <w:szCs w:val="20"/>
                    </w:rPr>
                    <w:t xml:space="preserve"> </w:t>
                  </w:r>
                  <w:r>
                    <w:rPr>
                      <w:sz w:val="20"/>
                      <w:szCs w:val="20"/>
                    </w:rPr>
                    <w:t>цели</w:t>
                  </w:r>
                  <w:r>
                    <w:rPr>
                      <w:spacing w:val="-57"/>
                      <w:sz w:val="20"/>
                      <w:szCs w:val="20"/>
                    </w:rPr>
                    <w:t xml:space="preserve"> </w:t>
                  </w:r>
                  <w:r>
                    <w:rPr>
                      <w:sz w:val="20"/>
                      <w:szCs w:val="20"/>
                    </w:rPr>
                    <w:t>психолого-педагогического</w:t>
                  </w:r>
                  <w:r>
                    <w:rPr>
                      <w:spacing w:val="-1"/>
                      <w:sz w:val="20"/>
                      <w:szCs w:val="20"/>
                    </w:rPr>
                    <w:t xml:space="preserve"> </w:t>
                  </w:r>
                  <w:r>
                    <w:rPr>
                      <w:sz w:val="20"/>
                      <w:szCs w:val="20"/>
                    </w:rPr>
                    <w:t>занятия</w:t>
                  </w:r>
                </w:p>
              </w:tc>
              <w:tc>
                <w:tcPr>
                  <w:tcW w:w="1701" w:type="dxa"/>
                </w:tcPr>
                <w:p w:rsidR="00DD38DE" w:rsidRDefault="00810CDA">
                  <w:pPr>
                    <w:widowControl w:val="0"/>
                    <w:ind w:left="788"/>
                    <w:rPr>
                      <w:sz w:val="20"/>
                      <w:szCs w:val="20"/>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5.</w:t>
                  </w:r>
                </w:p>
              </w:tc>
              <w:tc>
                <w:tcPr>
                  <w:tcW w:w="6535" w:type="dxa"/>
                </w:tcPr>
                <w:p w:rsidR="00DD38DE" w:rsidRDefault="00810CDA">
                  <w:pPr>
                    <w:ind w:left="54"/>
                    <w:jc w:val="both"/>
                    <w:rPr>
                      <w:sz w:val="20"/>
                      <w:szCs w:val="20"/>
                    </w:rPr>
                  </w:pPr>
                  <w:r>
                    <w:rPr>
                      <w:sz w:val="20"/>
                      <w:szCs w:val="20"/>
                    </w:rPr>
                    <w:t>Демонстрирует</w:t>
                  </w:r>
                  <w:r>
                    <w:rPr>
                      <w:spacing w:val="-5"/>
                      <w:sz w:val="20"/>
                      <w:szCs w:val="20"/>
                    </w:rPr>
                    <w:t xml:space="preserve"> </w:t>
                  </w:r>
                  <w:r>
                    <w:rPr>
                      <w:sz w:val="20"/>
                      <w:szCs w:val="20"/>
                    </w:rPr>
                    <w:t>владение</w:t>
                  </w:r>
                  <w:r>
                    <w:rPr>
                      <w:spacing w:val="-5"/>
                      <w:sz w:val="20"/>
                      <w:szCs w:val="20"/>
                    </w:rPr>
                    <w:t xml:space="preserve"> </w:t>
                  </w:r>
                  <w:r>
                    <w:rPr>
                      <w:sz w:val="20"/>
                      <w:szCs w:val="20"/>
                    </w:rPr>
                    <w:t>современными информационно-коммуникационными</w:t>
                  </w:r>
                  <w:r>
                    <w:rPr>
                      <w:spacing w:val="-10"/>
                      <w:sz w:val="20"/>
                      <w:szCs w:val="20"/>
                    </w:rPr>
                    <w:t xml:space="preserve"> </w:t>
                  </w:r>
                  <w:r>
                    <w:rPr>
                      <w:sz w:val="20"/>
                      <w:szCs w:val="20"/>
                    </w:rPr>
                    <w:t>технологиями</w:t>
                  </w:r>
                </w:p>
              </w:tc>
              <w:tc>
                <w:tcPr>
                  <w:tcW w:w="1701" w:type="dxa"/>
                </w:tcPr>
                <w:p w:rsidR="00DD38DE" w:rsidRDefault="00810CDA">
                  <w:pPr>
                    <w:widowControl w:val="0"/>
                    <w:ind w:left="788"/>
                    <w:rPr>
                      <w:sz w:val="20"/>
                      <w:szCs w:val="20"/>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6.</w:t>
                  </w:r>
                </w:p>
              </w:tc>
              <w:tc>
                <w:tcPr>
                  <w:tcW w:w="6535" w:type="dxa"/>
                </w:tcPr>
                <w:p w:rsidR="00DD38DE" w:rsidRDefault="00810CDA">
                  <w:pPr>
                    <w:ind w:left="54"/>
                    <w:jc w:val="both"/>
                    <w:rPr>
                      <w:sz w:val="20"/>
                      <w:szCs w:val="20"/>
                    </w:rPr>
                  </w:pPr>
                  <w:r>
                    <w:rPr>
                      <w:sz w:val="20"/>
                      <w:szCs w:val="20"/>
                    </w:rPr>
                    <w:t>Демонстрирует</w:t>
                  </w:r>
                  <w:r>
                    <w:rPr>
                      <w:spacing w:val="-4"/>
                      <w:sz w:val="20"/>
                      <w:szCs w:val="20"/>
                    </w:rPr>
                    <w:t xml:space="preserve"> </w:t>
                  </w:r>
                  <w:r>
                    <w:rPr>
                      <w:sz w:val="20"/>
                      <w:szCs w:val="20"/>
                    </w:rPr>
                    <w:t>владение</w:t>
                  </w:r>
                  <w:r>
                    <w:rPr>
                      <w:spacing w:val="-4"/>
                      <w:sz w:val="20"/>
                      <w:szCs w:val="20"/>
                    </w:rPr>
                    <w:t xml:space="preserve"> </w:t>
                  </w:r>
                  <w:r>
                    <w:rPr>
                      <w:sz w:val="20"/>
                      <w:szCs w:val="20"/>
                    </w:rPr>
                    <w:t>навыками</w:t>
                  </w:r>
                  <w:r>
                    <w:rPr>
                      <w:spacing w:val="-4"/>
                      <w:sz w:val="20"/>
                      <w:szCs w:val="20"/>
                    </w:rPr>
                    <w:t xml:space="preserve"> </w:t>
                  </w:r>
                  <w:r>
                    <w:rPr>
                      <w:sz w:val="20"/>
                      <w:szCs w:val="20"/>
                    </w:rPr>
                    <w:t>работы</w:t>
                  </w:r>
                  <w:r>
                    <w:rPr>
                      <w:spacing w:val="-3"/>
                      <w:sz w:val="20"/>
                      <w:szCs w:val="20"/>
                    </w:rPr>
                    <w:t xml:space="preserve"> </w:t>
                  </w:r>
                  <w:r>
                    <w:rPr>
                      <w:sz w:val="20"/>
                      <w:szCs w:val="20"/>
                    </w:rPr>
                    <w:t>с</w:t>
                  </w:r>
                  <w:r>
                    <w:rPr>
                      <w:spacing w:val="-57"/>
                      <w:sz w:val="20"/>
                      <w:szCs w:val="20"/>
                    </w:rPr>
                    <w:t xml:space="preserve"> </w:t>
                  </w:r>
                  <w:r>
                    <w:rPr>
                      <w:sz w:val="20"/>
                      <w:szCs w:val="20"/>
                    </w:rPr>
                    <w:t>цифровыми</w:t>
                  </w:r>
                  <w:r>
                    <w:rPr>
                      <w:spacing w:val="-2"/>
                      <w:sz w:val="20"/>
                      <w:szCs w:val="20"/>
                    </w:rPr>
                    <w:t xml:space="preserve"> </w:t>
                  </w:r>
                  <w:r>
                    <w:rPr>
                      <w:sz w:val="20"/>
                      <w:szCs w:val="20"/>
                    </w:rPr>
                    <w:t>образовательными</w:t>
                  </w:r>
                  <w:r>
                    <w:rPr>
                      <w:spacing w:val="-2"/>
                      <w:sz w:val="20"/>
                      <w:szCs w:val="20"/>
                    </w:rPr>
                    <w:t xml:space="preserve"> </w:t>
                  </w:r>
                  <w:r>
                    <w:rPr>
                      <w:sz w:val="20"/>
                      <w:szCs w:val="20"/>
                    </w:rPr>
                    <w:t>ресурсами</w:t>
                  </w:r>
                </w:p>
              </w:tc>
              <w:tc>
                <w:tcPr>
                  <w:tcW w:w="1701" w:type="dxa"/>
                </w:tcPr>
                <w:p w:rsidR="00DD38DE" w:rsidRDefault="00810CDA">
                  <w:pPr>
                    <w:widowControl w:val="0"/>
                    <w:ind w:left="788"/>
                    <w:rPr>
                      <w:sz w:val="20"/>
                      <w:szCs w:val="20"/>
                    </w:rPr>
                  </w:pPr>
                  <w:r>
                    <w:rPr>
                      <w:sz w:val="20"/>
                      <w:szCs w:val="20"/>
                    </w:rPr>
                    <w:t>4</w:t>
                  </w:r>
                </w:p>
              </w:tc>
              <w:tc>
                <w:tcPr>
                  <w:tcW w:w="1701" w:type="dxa"/>
                </w:tcPr>
                <w:p w:rsidR="00DD38DE" w:rsidRDefault="00DD38DE">
                  <w:pPr>
                    <w:widowControl w:val="0"/>
                    <w:rPr>
                      <w:sz w:val="20"/>
                      <w:szCs w:val="20"/>
                      <w:lang w:val="en-US" w:eastAsia="en-US"/>
                    </w:rPr>
                  </w:pPr>
                </w:p>
              </w:tc>
            </w:tr>
            <w:tr w:rsidR="00DD38DE">
              <w:trPr>
                <w:trHeight w:val="471"/>
              </w:trPr>
              <w:tc>
                <w:tcPr>
                  <w:tcW w:w="709" w:type="dxa"/>
                </w:tcPr>
                <w:p w:rsidR="00DD38DE" w:rsidRDefault="00810CDA">
                  <w:pPr>
                    <w:widowControl w:val="0"/>
                    <w:ind w:left="54"/>
                    <w:rPr>
                      <w:sz w:val="20"/>
                      <w:szCs w:val="20"/>
                    </w:rPr>
                  </w:pPr>
                  <w:r>
                    <w:rPr>
                      <w:sz w:val="20"/>
                      <w:szCs w:val="20"/>
                    </w:rPr>
                    <w:t>7.</w:t>
                  </w:r>
                </w:p>
              </w:tc>
              <w:tc>
                <w:tcPr>
                  <w:tcW w:w="6535" w:type="dxa"/>
                </w:tcPr>
                <w:p w:rsidR="00DD38DE" w:rsidRDefault="00810CDA">
                  <w:pPr>
                    <w:ind w:left="54"/>
                    <w:jc w:val="both"/>
                    <w:rPr>
                      <w:sz w:val="20"/>
                      <w:szCs w:val="20"/>
                    </w:rPr>
                  </w:pPr>
                  <w:r>
                    <w:rPr>
                      <w:sz w:val="20"/>
                      <w:szCs w:val="20"/>
                    </w:rPr>
                    <w:t>Демонстрирует владение навыками разработки и</w:t>
                  </w:r>
                  <w:r>
                    <w:rPr>
                      <w:spacing w:val="-57"/>
                      <w:sz w:val="20"/>
                      <w:szCs w:val="20"/>
                    </w:rPr>
                    <w:t xml:space="preserve"> </w:t>
                  </w:r>
                  <w:r>
                    <w:rPr>
                      <w:sz w:val="20"/>
                      <w:szCs w:val="20"/>
                    </w:rPr>
                    <w:t>применения</w:t>
                  </w:r>
                  <w:r>
                    <w:rPr>
                      <w:spacing w:val="-4"/>
                      <w:sz w:val="20"/>
                      <w:szCs w:val="20"/>
                    </w:rPr>
                    <w:t xml:space="preserve"> </w:t>
                  </w:r>
                  <w:r>
                    <w:rPr>
                      <w:sz w:val="20"/>
                      <w:szCs w:val="20"/>
                    </w:rPr>
                    <w:t>цифровых</w:t>
                  </w:r>
                  <w:r>
                    <w:rPr>
                      <w:spacing w:val="-1"/>
                      <w:sz w:val="20"/>
                      <w:szCs w:val="20"/>
                    </w:rPr>
                    <w:t xml:space="preserve"> </w:t>
                  </w:r>
                  <w:r>
                    <w:rPr>
                      <w:sz w:val="20"/>
                      <w:szCs w:val="20"/>
                    </w:rPr>
                    <w:t>материалов</w:t>
                  </w:r>
                </w:p>
              </w:tc>
              <w:tc>
                <w:tcPr>
                  <w:tcW w:w="1701" w:type="dxa"/>
                </w:tcPr>
                <w:p w:rsidR="00DD38DE" w:rsidRDefault="00810CDA">
                  <w:pPr>
                    <w:widowControl w:val="0"/>
                    <w:ind w:left="788"/>
                    <w:rPr>
                      <w:sz w:val="20"/>
                      <w:szCs w:val="20"/>
                    </w:rPr>
                  </w:pPr>
                  <w:r>
                    <w:rPr>
                      <w:sz w:val="20"/>
                      <w:szCs w:val="20"/>
                    </w:rPr>
                    <w:t>5</w:t>
                  </w:r>
                </w:p>
              </w:tc>
              <w:tc>
                <w:tcPr>
                  <w:tcW w:w="1701" w:type="dxa"/>
                </w:tcPr>
                <w:p w:rsidR="00DD38DE" w:rsidRDefault="00DD38DE">
                  <w:pPr>
                    <w:widowControl w:val="0"/>
                    <w:rPr>
                      <w:sz w:val="20"/>
                      <w:szCs w:val="20"/>
                      <w:lang w:val="en-US" w:eastAsia="en-US"/>
                    </w:rPr>
                  </w:pPr>
                </w:p>
              </w:tc>
            </w:tr>
            <w:tr w:rsidR="00DD38DE">
              <w:trPr>
                <w:trHeight w:val="198"/>
              </w:trPr>
              <w:tc>
                <w:tcPr>
                  <w:tcW w:w="709" w:type="dxa"/>
                </w:tcPr>
                <w:p w:rsidR="00DD38DE" w:rsidRDefault="00DD38DE">
                  <w:pPr>
                    <w:widowControl w:val="0"/>
                    <w:ind w:left="54"/>
                    <w:rPr>
                      <w:sz w:val="20"/>
                      <w:szCs w:val="20"/>
                    </w:rPr>
                  </w:pPr>
                </w:p>
              </w:tc>
              <w:tc>
                <w:tcPr>
                  <w:tcW w:w="6535" w:type="dxa"/>
                </w:tcPr>
                <w:p w:rsidR="00DD38DE" w:rsidRDefault="00810CDA">
                  <w:pPr>
                    <w:ind w:left="54"/>
                    <w:jc w:val="right"/>
                    <w:rPr>
                      <w:sz w:val="20"/>
                      <w:szCs w:val="20"/>
                    </w:rPr>
                  </w:pPr>
                  <w:r>
                    <w:rPr>
                      <w:sz w:val="20"/>
                      <w:szCs w:val="20"/>
                    </w:rPr>
                    <w:t>ИТОГО</w:t>
                  </w:r>
                </w:p>
              </w:tc>
              <w:tc>
                <w:tcPr>
                  <w:tcW w:w="1701" w:type="dxa"/>
                </w:tcPr>
                <w:p w:rsidR="00DD38DE" w:rsidRDefault="00810CDA">
                  <w:pPr>
                    <w:widowControl w:val="0"/>
                    <w:ind w:left="788"/>
                    <w:rPr>
                      <w:sz w:val="20"/>
                      <w:szCs w:val="20"/>
                    </w:rPr>
                  </w:pPr>
                  <w:r>
                    <w:rPr>
                      <w:sz w:val="20"/>
                      <w:szCs w:val="20"/>
                    </w:rPr>
                    <w:t>100</w:t>
                  </w:r>
                </w:p>
              </w:tc>
              <w:tc>
                <w:tcPr>
                  <w:tcW w:w="1701" w:type="dxa"/>
                </w:tcPr>
                <w:p w:rsidR="00DD38DE" w:rsidRDefault="00DD38DE">
                  <w:pPr>
                    <w:widowControl w:val="0"/>
                    <w:rPr>
                      <w:sz w:val="20"/>
                      <w:szCs w:val="20"/>
                      <w:lang w:val="en-US" w:eastAsia="en-US"/>
                    </w:rPr>
                  </w:pPr>
                </w:p>
              </w:tc>
            </w:tr>
            <w:bookmarkEnd w:id="0"/>
          </w:tbl>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rPr>
                <w:b/>
                <w:szCs w:val="28"/>
              </w:rPr>
            </w:pPr>
          </w:p>
        </w:tc>
      </w:tr>
      <w:tr w:rsidR="00DD38DE">
        <w:tc>
          <w:tcPr>
            <w:tcW w:w="11021" w:type="dxa"/>
            <w:shd w:val="clear" w:color="auto" w:fill="auto"/>
          </w:tcPr>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jc w:val="both"/>
              <w:rPr>
                <w:color w:val="000000"/>
                <w:lang w:eastAsia="ru-RU"/>
              </w:rPr>
            </w:pPr>
            <w:r>
              <w:rPr>
                <w:szCs w:val="28"/>
              </w:rPr>
              <w:lastRenderedPageBreak/>
              <w:t xml:space="preserve">Основание: Решение Ученого совета Университета от 23.03.2023 (прокол №6) о принятии </w:t>
            </w:r>
            <w:r>
              <w:rPr>
                <w:color w:val="000000"/>
                <w:lang w:eastAsia="ru-RU"/>
              </w:rPr>
              <w:t>Регламента по организации и проведению профессионального (демонстрационного) экзамена как формы государственной итоговой аттестации по основным образовательным программам высшего образования УГСН 44.00.00 Образование и педагогические науки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w:t>
            </w:r>
            <w:r>
              <w:rPr>
                <w:szCs w:val="28"/>
              </w:rPr>
              <w:t xml:space="preserve"> </w:t>
            </w:r>
          </w:p>
          <w:p w:rsidR="00DD38DE" w:rsidRDefault="00DD38DE">
            <w:pPr>
              <w:keepLines/>
              <w:pBdr>
                <w:top w:val="none" w:sz="4" w:space="0" w:color="000000"/>
                <w:left w:val="none" w:sz="4" w:space="0" w:color="000000"/>
                <w:bottom w:val="none" w:sz="4" w:space="0" w:color="000000"/>
                <w:right w:val="none" w:sz="4" w:space="0" w:color="000000"/>
                <w:between w:val="none" w:sz="4" w:space="0" w:color="000000"/>
              </w:pBdr>
              <w:jc w:val="both"/>
              <w:rPr>
                <w:szCs w:val="28"/>
              </w:rPr>
            </w:pP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ind w:left="1701" w:firstLine="1984"/>
              <w:jc w:val="both"/>
            </w:pPr>
            <w:r>
              <w:rPr>
                <w:noProof/>
                <w:lang w:eastAsia="ru-RU"/>
              </w:rPr>
              <w:drawing>
                <wp:anchor distT="0" distB="0" distL="114300" distR="114300" simplePos="0" relativeHeight="251660288" behindDoc="1" locked="0" layoutInCell="1" allowOverlap="1" wp14:anchorId="6E35162E" wp14:editId="05A0DD26">
                  <wp:simplePos x="0" y="0"/>
                  <wp:positionH relativeFrom="column">
                    <wp:posOffset>3676650</wp:posOffset>
                  </wp:positionH>
                  <wp:positionV relativeFrom="paragraph">
                    <wp:posOffset>120095</wp:posOffset>
                  </wp:positionV>
                  <wp:extent cx="924900" cy="866390"/>
                  <wp:effectExtent l="6350" t="6350" r="6350" b="6350"/>
                  <wp:wrapNone/>
                  <wp:docPr id="1" name="Рисунок 2" descr="C:\Users\User\Pictures\FullSizeRe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67524" name="Picture 1" descr="C:\Users\User\Pictures\FullSizeRender.jpg"/>
                          <pic:cNvPicPr>
                            <a:picLocks noChangeAspect="1"/>
                          </pic:cNvPicPr>
                        </pic:nvPicPr>
                        <pic:blipFill>
                          <a:blip r:embed="rId8">
                            <a:clrChange>
                              <a:clrFrom>
                                <a:srgbClr val="FFFFFF"/>
                              </a:clrFrom>
                              <a:clrTo>
                                <a:srgbClr val="FFFFFF">
                                  <a:alpha val="0"/>
                                </a:srgbClr>
                              </a:clrTo>
                            </a:clrChange>
                          </a:blip>
                          <a:stretch/>
                        </pic:blipFill>
                        <pic:spPr bwMode="auto">
                          <a:xfrm>
                            <a:off x="0" y="0"/>
                            <a:ext cx="924899" cy="866390"/>
                          </a:xfrm>
                          <a:prstGeom prst="rect">
                            <a:avLst/>
                          </a:prstGeom>
                          <a:noFill/>
                          <a:ln>
                            <a:noFill/>
                          </a:ln>
                        </pic:spPr>
                      </pic:pic>
                    </a:graphicData>
                  </a:graphic>
                </wp:anchor>
              </w:drawing>
            </w:r>
            <w:r>
              <w:rPr>
                <w:noProof/>
                <w:lang w:eastAsia="ru-RU"/>
              </w:rPr>
              <mc:AlternateContent>
                <mc:Choice Requires="wps">
                  <w:drawing>
                    <wp:anchor distT="0" distB="0" distL="115200" distR="115200" simplePos="0" relativeHeight="2048" behindDoc="0" locked="0" layoutInCell="1" allowOverlap="1" wp14:anchorId="0750A6CB" wp14:editId="3C1B5EC3">
                      <wp:simplePos x="0" y="0"/>
                      <wp:positionH relativeFrom="column">
                        <wp:posOffset>5377837</wp:posOffset>
                      </wp:positionH>
                      <wp:positionV relativeFrom="paragraph">
                        <wp:posOffset>162958</wp:posOffset>
                      </wp:positionV>
                      <wp:extent cx="1343025" cy="323850"/>
                      <wp:effectExtent l="3175" t="3175" r="3175" b="3175"/>
                      <wp:wrapNone/>
                      <wp:docPr id="2" name="Поле 2"/>
                      <wp:cNvGraphicFramePr/>
                      <a:graphic xmlns:a="http://schemas.openxmlformats.org/drawingml/2006/main">
                        <a:graphicData uri="http://schemas.microsoft.com/office/word/2010/wordprocessingShape">
                          <wps:wsp>
                            <wps:cNvSpPr txBox="1"/>
                            <wps:spPr bwMode="auto">
                              <a:xfrm>
                                <a:off x="0" y="0"/>
                                <a:ext cx="1343025" cy="323849"/>
                              </a:xfrm>
                              <a:prstGeom prst="rect">
                                <a:avLst/>
                              </a:prstGeom>
                              <a:solidFill>
                                <a:schemeClr val="lt1"/>
                              </a:solidFill>
                              <a:ln w="6350">
                                <a:solidFill>
                                  <a:schemeClr val="bg1"/>
                                </a:solidFill>
                                <a:prstDash val="solid"/>
                              </a:ln>
                            </wps:spPr>
                            <wps:txbx>
                              <w:txbxContent>
                                <w:p w:rsidR="00720BEB" w:rsidRDefault="00720BEB">
                                  <w:r>
                                    <w:t>Давыдова Ю.Ю.</w:t>
                                  </w:r>
                                </w:p>
                              </w:txbxContent>
                            </wps:txbx>
                            <wps:bodyPr vertOverflow="overflow" horzOverflow="overflow" vert="horz" wrap="square" lIns="91440" tIns="45720" rIns="91440" bIns="45720" numCol="1" spcCol="0" rtlCol="0" fromWordArt="0" anchor="t" anchorCtr="0" forceAA="0" compatLnSpc="0"/>
                          </wps:wsp>
                        </a:graphicData>
                      </a:graphic>
                    </wp:anchor>
                  </w:drawing>
                </mc:Choice>
                <mc:Fallback>
                  <w:pict>
                    <v:shapetype w14:anchorId="0750A6CB" id="_x0000_t202" coordsize="21600,21600" o:spt="202" path="m,l,21600r21600,l21600,xe">
                      <v:stroke joinstyle="miter"/>
                      <v:path gradientshapeok="t" o:connecttype="rect"/>
                    </v:shapetype>
                    <v:shape id="Поле 2" o:spid="_x0000_s1026" type="#_x0000_t202" style="position:absolute;left:0;text-align:left;margin-left:423.45pt;margin-top:12.85pt;width:105.75pt;height:25.5pt;z-index:2048;visibility:visible;mso-wrap-style:square;mso-wrap-distance-left:3.2mm;mso-wrap-distance-top:0;mso-wrap-distance-right:3.2mm;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" fillcolor="white [3201]" strokecolor="white [3212]" strokeweight=".5pt">
                      <v:textbox>
                        <w:txbxContent>
                          <w:p w:rsidR="00720BEB" w:rsidRDefault="00720BEB">
                            <w:r>
                              <w:t>Давыдова Ю.Ю.</w:t>
                            </w:r>
                          </w:p>
                        </w:txbxContent>
                      </v:textbox>
                    </v:shape>
                  </w:pict>
                </mc:Fallback>
              </mc:AlternateContent>
            </w:r>
          </w:p>
          <w:p w:rsidR="00DD38DE" w:rsidRDefault="00810CDA">
            <w:pPr>
              <w:keepLines/>
              <w:pBdr>
                <w:top w:val="none" w:sz="4" w:space="0" w:color="000000"/>
                <w:left w:val="none" w:sz="4" w:space="0" w:color="000000"/>
                <w:bottom w:val="none" w:sz="4" w:space="0" w:color="000000"/>
                <w:right w:val="none" w:sz="4" w:space="0" w:color="000000"/>
                <w:between w:val="none" w:sz="4" w:space="0" w:color="000000"/>
              </w:pBdr>
              <w:ind w:left="1984" w:right="6128" w:hanging="1984"/>
              <w:jc w:val="both"/>
            </w:pPr>
            <w:r>
              <w:rPr>
                <w:b/>
                <w:bCs/>
              </w:rPr>
              <w:t>Изменения внес</w:t>
            </w:r>
            <w:r>
              <w:t xml:space="preserve">  кандидат биологических наук, доцент, зав.кафедрой биологии, химии, экологии и методик обучения                                      </w:t>
            </w:r>
          </w:p>
          <w:p w:rsidR="00DD38DE" w:rsidRDefault="00DD38DE">
            <w:pPr>
              <w:jc w:val="center"/>
              <w:rPr>
                <w:szCs w:val="28"/>
              </w:rPr>
            </w:pPr>
          </w:p>
        </w:tc>
      </w:tr>
    </w:tbl>
    <w:p w:rsidR="00DD38DE" w:rsidRDefault="00DD38DE"/>
    <w:sectPr w:rsidR="00DD38DE">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1C1" w:rsidRDefault="002111C1">
      <w:r>
        <w:separator/>
      </w:r>
    </w:p>
  </w:endnote>
  <w:endnote w:type="continuationSeparator" w:id="0">
    <w:p w:rsidR="002111C1" w:rsidRDefault="0021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Mono">
    <w:altName w:val="Courier New"/>
    <w:charset w:val="01"/>
    <w:family w:val="modern"/>
    <w:pitch w:val="default"/>
  </w:font>
  <w:font w:name="Nimbus Mono L">
    <w:altName w:val="Courier New"/>
    <w:charset w:val="01"/>
    <w:family w:val="modern"/>
    <w:pitch w:val="default"/>
  </w:font>
  <w:font w:name="TimesNewRoman">
    <w:altName w:val="Times New Roman"/>
    <w:charset w:val="00"/>
    <w:family w:val="auto"/>
    <w:pitch w:val="default"/>
  </w:font>
  <w:font w:name="Calibri,Italic">
    <w:altName w:val="MS Mincho"/>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1C1" w:rsidRDefault="002111C1">
      <w:r>
        <w:separator/>
      </w:r>
    </w:p>
  </w:footnote>
  <w:footnote w:type="continuationSeparator" w:id="0">
    <w:p w:rsidR="002111C1" w:rsidRDefault="002111C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7857CB"/>
    <w:multiLevelType w:val="hybridMultilevel"/>
    <w:tmpl w:val="8CAC21E2"/>
    <w:lvl w:ilvl="0" w:tplc="2E4229EC">
      <w:start w:val="1"/>
      <w:numFmt w:val="decimal"/>
      <w:lvlText w:val="%1)"/>
      <w:lvlJc w:val="left"/>
      <w:pPr>
        <w:ind w:left="192" w:hanging="459"/>
      </w:pPr>
      <w:rPr>
        <w:rFonts w:ascii="Times New Roman" w:eastAsia="Times New Roman" w:hAnsi="Times New Roman" w:cs="Times New Roman" w:hint="default"/>
        <w:b w:val="0"/>
        <w:sz w:val="24"/>
        <w:szCs w:val="24"/>
        <w:lang w:val="ru-RU" w:eastAsia="en-US" w:bidi="ar-SA"/>
      </w:rPr>
    </w:lvl>
    <w:lvl w:ilvl="1" w:tplc="B19C618C">
      <w:start w:val="1"/>
      <w:numFmt w:val="bullet"/>
      <w:lvlText w:val="•"/>
      <w:lvlJc w:val="left"/>
      <w:pPr>
        <w:ind w:left="1234" w:hanging="459"/>
      </w:pPr>
      <w:rPr>
        <w:rFonts w:hint="default"/>
        <w:lang w:val="ru-RU" w:eastAsia="en-US" w:bidi="ar-SA"/>
      </w:rPr>
    </w:lvl>
    <w:lvl w:ilvl="2" w:tplc="AF34FB4A">
      <w:start w:val="1"/>
      <w:numFmt w:val="bullet"/>
      <w:lvlText w:val="•"/>
      <w:lvlJc w:val="left"/>
      <w:pPr>
        <w:ind w:left="2269" w:hanging="459"/>
      </w:pPr>
      <w:rPr>
        <w:rFonts w:hint="default"/>
        <w:lang w:val="ru-RU" w:eastAsia="en-US" w:bidi="ar-SA"/>
      </w:rPr>
    </w:lvl>
    <w:lvl w:ilvl="3" w:tplc="D274468E">
      <w:start w:val="1"/>
      <w:numFmt w:val="bullet"/>
      <w:lvlText w:val="•"/>
      <w:lvlJc w:val="left"/>
      <w:pPr>
        <w:ind w:left="3303" w:hanging="459"/>
      </w:pPr>
      <w:rPr>
        <w:rFonts w:hint="default"/>
        <w:lang w:val="ru-RU" w:eastAsia="en-US" w:bidi="ar-SA"/>
      </w:rPr>
    </w:lvl>
    <w:lvl w:ilvl="4" w:tplc="0B88C5CE">
      <w:start w:val="1"/>
      <w:numFmt w:val="bullet"/>
      <w:lvlText w:val="•"/>
      <w:lvlJc w:val="left"/>
      <w:pPr>
        <w:ind w:left="4338" w:hanging="459"/>
      </w:pPr>
      <w:rPr>
        <w:rFonts w:hint="default"/>
        <w:lang w:val="ru-RU" w:eastAsia="en-US" w:bidi="ar-SA"/>
      </w:rPr>
    </w:lvl>
    <w:lvl w:ilvl="5" w:tplc="1A4EAA7A">
      <w:start w:val="1"/>
      <w:numFmt w:val="bullet"/>
      <w:lvlText w:val="•"/>
      <w:lvlJc w:val="left"/>
      <w:pPr>
        <w:ind w:left="5373" w:hanging="459"/>
      </w:pPr>
      <w:rPr>
        <w:rFonts w:hint="default"/>
        <w:lang w:val="ru-RU" w:eastAsia="en-US" w:bidi="ar-SA"/>
      </w:rPr>
    </w:lvl>
    <w:lvl w:ilvl="6" w:tplc="88B06290">
      <w:start w:val="1"/>
      <w:numFmt w:val="bullet"/>
      <w:lvlText w:val="•"/>
      <w:lvlJc w:val="left"/>
      <w:pPr>
        <w:ind w:left="6407" w:hanging="459"/>
      </w:pPr>
      <w:rPr>
        <w:rFonts w:hint="default"/>
        <w:lang w:val="ru-RU" w:eastAsia="en-US" w:bidi="ar-SA"/>
      </w:rPr>
    </w:lvl>
    <w:lvl w:ilvl="7" w:tplc="8C4A7C26">
      <w:start w:val="1"/>
      <w:numFmt w:val="bullet"/>
      <w:lvlText w:val="•"/>
      <w:lvlJc w:val="left"/>
      <w:pPr>
        <w:ind w:left="7442" w:hanging="459"/>
      </w:pPr>
      <w:rPr>
        <w:rFonts w:hint="default"/>
        <w:lang w:val="ru-RU" w:eastAsia="en-US" w:bidi="ar-SA"/>
      </w:rPr>
    </w:lvl>
    <w:lvl w:ilvl="8" w:tplc="24C4E62E">
      <w:start w:val="1"/>
      <w:numFmt w:val="bullet"/>
      <w:lvlText w:val="•"/>
      <w:lvlJc w:val="left"/>
      <w:pPr>
        <w:ind w:left="8477" w:hanging="459"/>
      </w:pPr>
      <w:rPr>
        <w:rFonts w:hint="default"/>
        <w:lang w:val="ru-RU" w:eastAsia="en-US" w:bidi="ar-SA"/>
      </w:rPr>
    </w:lvl>
  </w:abstractNum>
  <w:abstractNum w:abstractNumId="1" w15:restartNumberingAfterBreak="0">
    <w:nsid w:val="625A6B27"/>
    <w:multiLevelType w:val="hybridMultilevel"/>
    <w:tmpl w:val="B1C41F2C"/>
    <w:lvl w:ilvl="0" w:tplc="1A825A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39E6CC8"/>
    <w:multiLevelType w:val="hybridMultilevel"/>
    <w:tmpl w:val="4824E3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8DE"/>
    <w:rsid w:val="0006291D"/>
    <w:rsid w:val="00066CEF"/>
    <w:rsid w:val="00156CA5"/>
    <w:rsid w:val="0016726F"/>
    <w:rsid w:val="001F59A3"/>
    <w:rsid w:val="002111C1"/>
    <w:rsid w:val="00215C0E"/>
    <w:rsid w:val="0028122D"/>
    <w:rsid w:val="00283839"/>
    <w:rsid w:val="002B26E5"/>
    <w:rsid w:val="002D77E1"/>
    <w:rsid w:val="002E4CB6"/>
    <w:rsid w:val="002F792C"/>
    <w:rsid w:val="003759B2"/>
    <w:rsid w:val="0038072C"/>
    <w:rsid w:val="00391D4B"/>
    <w:rsid w:val="003B15BD"/>
    <w:rsid w:val="003C6A82"/>
    <w:rsid w:val="003D2099"/>
    <w:rsid w:val="00435B2B"/>
    <w:rsid w:val="00441943"/>
    <w:rsid w:val="00623F15"/>
    <w:rsid w:val="00686069"/>
    <w:rsid w:val="006E39E0"/>
    <w:rsid w:val="00720BEB"/>
    <w:rsid w:val="00772650"/>
    <w:rsid w:val="007D2CFF"/>
    <w:rsid w:val="00810CDA"/>
    <w:rsid w:val="00874DBC"/>
    <w:rsid w:val="008873DE"/>
    <w:rsid w:val="008D72DB"/>
    <w:rsid w:val="00925F32"/>
    <w:rsid w:val="0093224B"/>
    <w:rsid w:val="009C7A5C"/>
    <w:rsid w:val="00B42B5C"/>
    <w:rsid w:val="00B44928"/>
    <w:rsid w:val="00B46FE2"/>
    <w:rsid w:val="00B50AE3"/>
    <w:rsid w:val="00B76B62"/>
    <w:rsid w:val="00B92774"/>
    <w:rsid w:val="00BA2EE1"/>
    <w:rsid w:val="00BC78EC"/>
    <w:rsid w:val="00BF21AC"/>
    <w:rsid w:val="00CE0CA7"/>
    <w:rsid w:val="00CF4AE6"/>
    <w:rsid w:val="00D401B9"/>
    <w:rsid w:val="00D47ABE"/>
    <w:rsid w:val="00D63D4C"/>
    <w:rsid w:val="00DA6768"/>
    <w:rsid w:val="00DD38DE"/>
    <w:rsid w:val="00DE33F2"/>
    <w:rsid w:val="00E41997"/>
    <w:rsid w:val="00F055D5"/>
    <w:rsid w:val="00F23CE3"/>
    <w:rsid w:val="00F95178"/>
    <w:rsid w:val="00F96093"/>
    <w:rsid w:val="00FC659E"/>
    <w:rsid w:val="00FD315D"/>
    <w:rsid w:val="00FE5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907E5"/>
  <w15:docId w15:val="{B75A0392-B443-40CD-B2A7-8498E6550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B5C"/>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99"/>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pPr>
  </w:style>
  <w:style w:type="character" w:customStyle="1" w:styleId="FooterChar">
    <w:name w:val="Footer Char"/>
    <w:basedOn w:val="a0"/>
    <w:uiPriority w:val="99"/>
  </w:style>
  <w:style w:type="paragraph" w:styleId="ae">
    <w:name w:val="caption"/>
    <w:basedOn w:val="a"/>
    <w:next w:val="a"/>
    <w:uiPriority w:val="35"/>
    <w:semiHidden/>
    <w:unhideWhenUsed/>
    <w:qFormat/>
    <w:pPr>
      <w:spacing w:line="276" w:lineRule="auto"/>
    </w:pPr>
    <w:rPr>
      <w:b/>
      <w:bCs/>
      <w:color w:val="5B9BD5"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styleId="af8">
    <w:name w:val="Body Text Indent"/>
    <w:basedOn w:val="a"/>
    <w:link w:val="af9"/>
    <w:uiPriority w:val="99"/>
    <w:unhideWhenUsed/>
    <w:pPr>
      <w:spacing w:after="120" w:line="276" w:lineRule="auto"/>
      <w:ind w:left="283"/>
    </w:pPr>
    <w:rPr>
      <w:rFonts w:eastAsia="Calibri"/>
      <w:sz w:val="28"/>
      <w:szCs w:val="20"/>
    </w:rPr>
  </w:style>
  <w:style w:type="character" w:customStyle="1" w:styleId="af9">
    <w:name w:val="Основной текст с отступом Знак"/>
    <w:basedOn w:val="a0"/>
    <w:link w:val="af8"/>
    <w:uiPriority w:val="99"/>
    <w:rPr>
      <w:rFonts w:ascii="Times New Roman" w:eastAsia="Calibri" w:hAnsi="Times New Roman" w:cs="Times New Roman"/>
      <w:sz w:val="28"/>
      <w:szCs w:val="20"/>
    </w:rPr>
  </w:style>
  <w:style w:type="paragraph" w:styleId="afa">
    <w:name w:val="List Paragraph"/>
    <w:basedOn w:val="a"/>
    <w:link w:val="afb"/>
    <w:uiPriority w:val="34"/>
    <w:qFormat/>
    <w:pPr>
      <w:ind w:left="720"/>
      <w:contextualSpacing/>
    </w:pPr>
  </w:style>
  <w:style w:type="table" w:styleId="afc">
    <w:name w:val="Table Grid"/>
    <w:basedOn w:val="a1"/>
    <w:uiPriority w:val="59"/>
    <w:pPr>
      <w:spacing w:after="0" w:line="240" w:lineRule="auto"/>
    </w:pPr>
    <w:rPr>
      <w:rFonts w:ascii="Cambria" w:eastAsia="Cambria" w:hAnsi="Cambria" w:cs="Cambri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annotation text"/>
    <w:basedOn w:val="a"/>
    <w:link w:val="afe"/>
    <w:uiPriority w:val="99"/>
    <w:semiHidden/>
    <w:unhideWhenUsed/>
    <w:rPr>
      <w:rFonts w:ascii="Cambria" w:eastAsia="Cambria" w:hAnsi="Cambria" w:cs="Cambria"/>
      <w:sz w:val="20"/>
      <w:szCs w:val="20"/>
      <w:lang w:eastAsia="ru-RU"/>
    </w:rPr>
  </w:style>
  <w:style w:type="character" w:customStyle="1" w:styleId="afe">
    <w:name w:val="Текст примечания Знак"/>
    <w:basedOn w:val="a0"/>
    <w:link w:val="afd"/>
    <w:uiPriority w:val="99"/>
    <w:semiHidden/>
    <w:rPr>
      <w:rFonts w:ascii="Cambria" w:eastAsia="Cambria" w:hAnsi="Cambria" w:cs="Cambria"/>
      <w:sz w:val="20"/>
      <w:szCs w:val="20"/>
      <w:lang w:eastAsia="ru-RU"/>
    </w:rPr>
  </w:style>
  <w:style w:type="character" w:styleId="aff">
    <w:name w:val="annotation reference"/>
    <w:basedOn w:val="a0"/>
    <w:uiPriority w:val="99"/>
    <w:semiHidden/>
    <w:unhideWhenUsed/>
    <w:rPr>
      <w:sz w:val="16"/>
      <w:szCs w:val="16"/>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ar-SA"/>
    </w:rPr>
  </w:style>
  <w:style w:type="character" w:customStyle="1" w:styleId="95pt10">
    <w:name w:val="Основной текст + 9;5 pt;Малые прописные;Колонтитул + 10"/>
    <w:rPr>
      <w:rFonts w:ascii="Times New Roman" w:hAnsi="Times New Roman" w:cs="Times New Roman"/>
      <w:smallCaps/>
      <w:spacing w:val="0"/>
      <w:sz w:val="19"/>
      <w:szCs w:val="19"/>
      <w:lang w:val="en-US" w:eastAsia="en-US"/>
    </w:rPr>
  </w:style>
  <w:style w:type="character" w:customStyle="1" w:styleId="62">
    <w:name w:val="Основной текст + Полужирный6"/>
    <w:rPr>
      <w:rFonts w:ascii="Times New Roman" w:hAnsi="Times New Roman" w:cs="Times New Roman"/>
      <w:b/>
      <w:bCs/>
      <w:spacing w:val="0"/>
      <w:sz w:val="25"/>
      <w:szCs w:val="25"/>
    </w:rPr>
  </w:style>
  <w:style w:type="character" w:customStyle="1" w:styleId="53">
    <w:name w:val="Основной текст + Полужирный5"/>
    <w:rPr>
      <w:rFonts w:ascii="Times New Roman" w:hAnsi="Times New Roman" w:cs="Times New Roman"/>
      <w:b/>
      <w:bCs/>
      <w:spacing w:val="0"/>
      <w:sz w:val="25"/>
      <w:szCs w:val="25"/>
    </w:rPr>
  </w:style>
  <w:style w:type="character" w:customStyle="1" w:styleId="43">
    <w:name w:val="Основной текст + Полужирный4"/>
    <w:rPr>
      <w:rFonts w:ascii="Times New Roman" w:hAnsi="Times New Roman" w:cs="Times New Roman"/>
      <w:b/>
      <w:bCs/>
      <w:spacing w:val="0"/>
      <w:sz w:val="25"/>
      <w:szCs w:val="25"/>
    </w:rPr>
  </w:style>
  <w:style w:type="character" w:customStyle="1" w:styleId="12pt1">
    <w:name w:val="Основной текст + 12 pt1;Полужирный"/>
    <w:rPr>
      <w:rFonts w:ascii="Times New Roman" w:hAnsi="Times New Roman" w:cs="Times New Roman"/>
      <w:b/>
      <w:bCs/>
      <w:spacing w:val="0"/>
      <w:sz w:val="24"/>
      <w:szCs w:val="24"/>
    </w:rPr>
  </w:style>
  <w:style w:type="character" w:customStyle="1" w:styleId="33">
    <w:name w:val="Основной текст + Полужирный3"/>
    <w:rPr>
      <w:rFonts w:ascii="Times New Roman" w:hAnsi="Times New Roman" w:cs="Times New Roman"/>
      <w:b/>
      <w:bCs/>
      <w:spacing w:val="0"/>
      <w:sz w:val="25"/>
      <w:szCs w:val="25"/>
    </w:rPr>
  </w:style>
  <w:style w:type="character" w:customStyle="1" w:styleId="24">
    <w:name w:val="Основной текст + Полужирный2"/>
    <w:rPr>
      <w:rFonts w:ascii="Times New Roman" w:hAnsi="Times New Roman" w:cs="Times New Roman"/>
      <w:b/>
      <w:bCs/>
      <w:spacing w:val="0"/>
      <w:sz w:val="25"/>
      <w:szCs w:val="25"/>
    </w:rPr>
  </w:style>
  <w:style w:type="character" w:customStyle="1" w:styleId="13">
    <w:name w:val="Основной текст + Полужирный1"/>
    <w:rPr>
      <w:rFonts w:ascii="Times New Roman" w:hAnsi="Times New Roman" w:cs="Times New Roman"/>
      <w:b/>
      <w:bCs/>
      <w:spacing w:val="0"/>
      <w:sz w:val="25"/>
      <w:szCs w:val="25"/>
    </w:rPr>
  </w:style>
  <w:style w:type="paragraph" w:customStyle="1" w:styleId="14">
    <w:name w:val="Основной текст1"/>
    <w:link w:val="Bodytext"/>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25">
    <w:name w:val="Основной текст2"/>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278" w:lineRule="exact"/>
      <w:ind w:hanging="340"/>
      <w:jc w:val="both"/>
    </w:pPr>
    <w:rPr>
      <w:rFonts w:ascii="Times New Roman" w:eastAsia="Times New Roman" w:hAnsi="Times New Roman" w:cs="Times New Roman"/>
      <w:lang w:val="en-US"/>
    </w:rPr>
  </w:style>
  <w:style w:type="paragraph" w:styleId="aff2">
    <w:name w:val="Plain Text"/>
    <w:basedOn w:val="a"/>
    <w:link w:val="aff3"/>
    <w:semiHidden/>
    <w:rsid w:val="00F95178"/>
    <w:pPr>
      <w:spacing w:line="288" w:lineRule="auto"/>
      <w:ind w:firstLine="709"/>
      <w:jc w:val="both"/>
    </w:pPr>
    <w:rPr>
      <w:sz w:val="28"/>
      <w:szCs w:val="20"/>
      <w:lang w:val="x-none" w:eastAsia="x-none"/>
    </w:rPr>
  </w:style>
  <w:style w:type="character" w:customStyle="1" w:styleId="aff3">
    <w:name w:val="Текст Знак"/>
    <w:basedOn w:val="a0"/>
    <w:link w:val="aff2"/>
    <w:semiHidden/>
    <w:rsid w:val="00F95178"/>
    <w:rPr>
      <w:rFonts w:ascii="Times New Roman" w:eastAsia="Times New Roman" w:hAnsi="Times New Roman" w:cs="Times New Roman"/>
      <w:sz w:val="28"/>
      <w:szCs w:val="20"/>
      <w:lang w:val="x-none" w:eastAsia="x-none"/>
    </w:rPr>
  </w:style>
  <w:style w:type="character" w:customStyle="1" w:styleId="26">
    <w:name w:val="Основной текст (2)_"/>
    <w:link w:val="27"/>
    <w:rsid w:val="00F95178"/>
    <w:rPr>
      <w:rFonts w:eastAsia="Times New Roman"/>
      <w:sz w:val="28"/>
      <w:szCs w:val="28"/>
      <w:shd w:val="clear" w:color="auto" w:fill="FFFFFF"/>
    </w:rPr>
  </w:style>
  <w:style w:type="paragraph" w:customStyle="1" w:styleId="27">
    <w:name w:val="Основной текст (2)"/>
    <w:basedOn w:val="a"/>
    <w:link w:val="26"/>
    <w:rsid w:val="00F95178"/>
    <w:pPr>
      <w:widowControl w:val="0"/>
      <w:shd w:val="clear" w:color="auto" w:fill="FFFFFF"/>
      <w:spacing w:after="720" w:line="0" w:lineRule="atLeast"/>
      <w:ind w:hanging="280"/>
      <w:jc w:val="right"/>
    </w:pPr>
    <w:rPr>
      <w:rFonts w:asciiTheme="minorHAnsi" w:hAnsiTheme="minorHAnsi" w:cstheme="minorBidi"/>
      <w:sz w:val="28"/>
      <w:szCs w:val="28"/>
      <w:lang w:eastAsia="en-US"/>
    </w:rPr>
  </w:style>
  <w:style w:type="character" w:customStyle="1" w:styleId="54">
    <w:name w:val="Основной текст (5)_"/>
    <w:link w:val="55"/>
    <w:rsid w:val="00F95178"/>
    <w:rPr>
      <w:rFonts w:eastAsia="Times New Roman"/>
      <w:i/>
      <w:iCs/>
      <w:sz w:val="28"/>
      <w:szCs w:val="28"/>
      <w:shd w:val="clear" w:color="auto" w:fill="FFFFFF"/>
    </w:rPr>
  </w:style>
  <w:style w:type="character" w:customStyle="1" w:styleId="213pt">
    <w:name w:val="Основной текст (2) + 13 pt"/>
    <w:rsid w:val="00F95178"/>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paragraph" w:customStyle="1" w:styleId="55">
    <w:name w:val="Основной текст (5)"/>
    <w:basedOn w:val="a"/>
    <w:link w:val="54"/>
    <w:rsid w:val="00F95178"/>
    <w:pPr>
      <w:widowControl w:val="0"/>
      <w:shd w:val="clear" w:color="auto" w:fill="FFFFFF"/>
      <w:spacing w:line="480" w:lineRule="exact"/>
      <w:ind w:firstLine="740"/>
      <w:jc w:val="both"/>
    </w:pPr>
    <w:rPr>
      <w:rFonts w:asciiTheme="minorHAnsi" w:hAnsiTheme="minorHAnsi" w:cstheme="minorBidi"/>
      <w:i/>
      <w:iCs/>
      <w:sz w:val="28"/>
      <w:szCs w:val="28"/>
      <w:lang w:eastAsia="en-US"/>
    </w:rPr>
  </w:style>
  <w:style w:type="character" w:customStyle="1" w:styleId="28">
    <w:name w:val="Основной текст (2) + Курсив"/>
    <w:rsid w:val="00F95178"/>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paragraph" w:styleId="aff4">
    <w:name w:val="Normal (Web)"/>
    <w:aliases w:val="Обычный (Web)"/>
    <w:basedOn w:val="a"/>
    <w:uiPriority w:val="99"/>
    <w:qFormat/>
    <w:rsid w:val="00F95178"/>
    <w:pPr>
      <w:spacing w:before="100" w:beforeAutospacing="1" w:after="100" w:afterAutospacing="1"/>
    </w:pPr>
    <w:rPr>
      <w:lang w:eastAsia="ru-RU"/>
    </w:rPr>
  </w:style>
  <w:style w:type="paragraph" w:customStyle="1" w:styleId="15">
    <w:name w:val="Абзац списка1"/>
    <w:basedOn w:val="a"/>
    <w:rsid w:val="00F95178"/>
    <w:pPr>
      <w:spacing w:after="200" w:line="276" w:lineRule="auto"/>
      <w:ind w:left="720"/>
      <w:contextualSpacing/>
    </w:pPr>
    <w:rPr>
      <w:rFonts w:ascii="Calibri" w:eastAsia="Calibri" w:hAnsi="Calibri"/>
      <w:sz w:val="22"/>
      <w:szCs w:val="22"/>
      <w:lang w:eastAsia="ru-RU"/>
    </w:rPr>
  </w:style>
  <w:style w:type="paragraph" w:customStyle="1" w:styleId="msonormalbullet2gif">
    <w:name w:val="msonormalbullet2.gif"/>
    <w:basedOn w:val="a"/>
    <w:rsid w:val="00F95178"/>
    <w:pPr>
      <w:spacing w:before="100" w:beforeAutospacing="1" w:after="100" w:afterAutospacing="1"/>
    </w:pPr>
    <w:rPr>
      <w:lang w:eastAsia="ru-RU"/>
    </w:rPr>
  </w:style>
  <w:style w:type="paragraph" w:customStyle="1" w:styleId="Default">
    <w:name w:val="Default"/>
    <w:rsid w:val="00F9517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5">
    <w:name w:val="Body Text"/>
    <w:basedOn w:val="a"/>
    <w:link w:val="aff6"/>
    <w:uiPriority w:val="99"/>
    <w:unhideWhenUsed/>
    <w:rsid w:val="00F95178"/>
    <w:pPr>
      <w:spacing w:after="120" w:line="276" w:lineRule="auto"/>
    </w:pPr>
    <w:rPr>
      <w:rFonts w:eastAsia="Calibri"/>
      <w:sz w:val="28"/>
      <w:szCs w:val="22"/>
      <w:lang w:eastAsia="en-US"/>
    </w:rPr>
  </w:style>
  <w:style w:type="character" w:customStyle="1" w:styleId="aff6">
    <w:name w:val="Основной текст Знак"/>
    <w:basedOn w:val="a0"/>
    <w:link w:val="aff5"/>
    <w:uiPriority w:val="99"/>
    <w:rsid w:val="00F95178"/>
    <w:rPr>
      <w:rFonts w:ascii="Times New Roman" w:eastAsia="Calibri" w:hAnsi="Times New Roman" w:cs="Times New Roman"/>
      <w:sz w:val="28"/>
    </w:rPr>
  </w:style>
  <w:style w:type="character" w:styleId="aff7">
    <w:name w:val="page number"/>
    <w:rsid w:val="00F95178"/>
  </w:style>
  <w:style w:type="paragraph" w:customStyle="1" w:styleId="16">
    <w:name w:val="Обычный1"/>
    <w:rsid w:val="00F95178"/>
    <w:pPr>
      <w:widowControl w:val="0"/>
      <w:spacing w:after="0" w:line="240" w:lineRule="auto"/>
      <w:jc w:val="both"/>
    </w:pPr>
    <w:rPr>
      <w:rFonts w:ascii="Times New Roman" w:eastAsia="Times New Roman" w:hAnsi="Times New Roman" w:cs="Times New Roman"/>
      <w:sz w:val="24"/>
      <w:szCs w:val="24"/>
      <w:lang w:eastAsia="ru-RU"/>
    </w:rPr>
  </w:style>
  <w:style w:type="paragraph" w:styleId="29">
    <w:name w:val="Body Text 2"/>
    <w:basedOn w:val="a"/>
    <w:link w:val="2a"/>
    <w:rsid w:val="00F95178"/>
    <w:pPr>
      <w:spacing w:after="120" w:line="480" w:lineRule="auto"/>
    </w:pPr>
    <w:rPr>
      <w:rFonts w:eastAsia="Calibri"/>
      <w:sz w:val="28"/>
      <w:szCs w:val="22"/>
      <w:lang w:eastAsia="en-US"/>
    </w:rPr>
  </w:style>
  <w:style w:type="character" w:customStyle="1" w:styleId="2a">
    <w:name w:val="Основной текст 2 Знак"/>
    <w:basedOn w:val="a0"/>
    <w:link w:val="29"/>
    <w:rsid w:val="00F95178"/>
    <w:rPr>
      <w:rFonts w:ascii="Times New Roman" w:eastAsia="Calibri" w:hAnsi="Times New Roman" w:cs="Times New Roman"/>
      <w:sz w:val="28"/>
    </w:rPr>
  </w:style>
  <w:style w:type="paragraph" w:styleId="34">
    <w:name w:val="Body Text 3"/>
    <w:basedOn w:val="a"/>
    <w:link w:val="35"/>
    <w:semiHidden/>
    <w:unhideWhenUsed/>
    <w:rsid w:val="00F95178"/>
    <w:pPr>
      <w:spacing w:after="120"/>
    </w:pPr>
    <w:rPr>
      <w:rFonts w:eastAsia="Arial"/>
      <w:sz w:val="16"/>
      <w:szCs w:val="16"/>
      <w:lang w:eastAsia="ru-RU"/>
    </w:rPr>
  </w:style>
  <w:style w:type="character" w:customStyle="1" w:styleId="35">
    <w:name w:val="Основной текст 3 Знак"/>
    <w:basedOn w:val="a0"/>
    <w:link w:val="34"/>
    <w:semiHidden/>
    <w:rsid w:val="00F95178"/>
    <w:rPr>
      <w:rFonts w:ascii="Times New Roman" w:eastAsia="Arial" w:hAnsi="Times New Roman" w:cs="Times New Roman"/>
      <w:sz w:val="16"/>
      <w:szCs w:val="16"/>
      <w:lang w:eastAsia="ru-RU"/>
    </w:rPr>
  </w:style>
  <w:style w:type="paragraph" w:styleId="HTML">
    <w:name w:val="HTML Preformatted"/>
    <w:basedOn w:val="a"/>
    <w:link w:val="HTML0"/>
    <w:rsid w:val="00F95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rsid w:val="00F95178"/>
    <w:rPr>
      <w:rFonts w:ascii="Courier New" w:eastAsia="Times New Roman" w:hAnsi="Courier New" w:cs="Courier New"/>
      <w:sz w:val="20"/>
      <w:szCs w:val="20"/>
      <w:lang w:eastAsia="ru-RU"/>
    </w:rPr>
  </w:style>
  <w:style w:type="character" w:customStyle="1" w:styleId="92">
    <w:name w:val="Основной текст + 9"/>
    <w:aliases w:val="5 pt,Малые прописные,Колонтитул + 10"/>
    <w:rsid w:val="00F95178"/>
    <w:rPr>
      <w:rFonts w:ascii="Times New Roman" w:hAnsi="Times New Roman" w:cs="Times New Roman"/>
      <w:smallCaps/>
      <w:spacing w:val="0"/>
      <w:sz w:val="19"/>
      <w:szCs w:val="19"/>
      <w:lang w:val="en-US" w:eastAsia="en-US"/>
    </w:rPr>
  </w:style>
  <w:style w:type="character" w:customStyle="1" w:styleId="63">
    <w:name w:val="Основной текст (6)_"/>
    <w:link w:val="64"/>
    <w:rsid w:val="00F95178"/>
    <w:rPr>
      <w:b/>
      <w:bCs/>
      <w:i/>
      <w:iCs/>
      <w:sz w:val="23"/>
      <w:szCs w:val="23"/>
      <w:shd w:val="clear" w:color="auto" w:fill="FFFFFF"/>
    </w:rPr>
  </w:style>
  <w:style w:type="character" w:customStyle="1" w:styleId="72">
    <w:name w:val="Основной текст (7)_"/>
    <w:link w:val="73"/>
    <w:rsid w:val="00F95178"/>
    <w:rPr>
      <w:i/>
      <w:iCs/>
      <w:sz w:val="23"/>
      <w:szCs w:val="23"/>
      <w:shd w:val="clear" w:color="auto" w:fill="FFFFFF"/>
    </w:rPr>
  </w:style>
  <w:style w:type="character" w:customStyle="1" w:styleId="aff8">
    <w:name w:val="Основной текст + Курсив"/>
    <w:rsid w:val="00F95178"/>
    <w:rPr>
      <w:rFonts w:ascii="Times New Roman" w:hAnsi="Times New Roman" w:cs="Times New Roman"/>
      <w:i/>
      <w:iCs/>
      <w:spacing w:val="0"/>
      <w:sz w:val="23"/>
      <w:szCs w:val="23"/>
    </w:rPr>
  </w:style>
  <w:style w:type="paragraph" w:customStyle="1" w:styleId="64">
    <w:name w:val="Основной текст (6)"/>
    <w:basedOn w:val="a"/>
    <w:link w:val="63"/>
    <w:rsid w:val="00F95178"/>
    <w:pPr>
      <w:shd w:val="clear" w:color="auto" w:fill="FFFFFF"/>
      <w:spacing w:before="540" w:after="120" w:line="240" w:lineRule="atLeast"/>
    </w:pPr>
    <w:rPr>
      <w:rFonts w:asciiTheme="minorHAnsi" w:eastAsiaTheme="minorHAnsi" w:hAnsiTheme="minorHAnsi" w:cstheme="minorBidi"/>
      <w:b/>
      <w:bCs/>
      <w:i/>
      <w:iCs/>
      <w:sz w:val="23"/>
      <w:szCs w:val="23"/>
      <w:lang w:eastAsia="en-US"/>
    </w:rPr>
  </w:style>
  <w:style w:type="paragraph" w:customStyle="1" w:styleId="73">
    <w:name w:val="Основной текст (7)"/>
    <w:basedOn w:val="a"/>
    <w:link w:val="72"/>
    <w:rsid w:val="00F95178"/>
    <w:pPr>
      <w:shd w:val="clear" w:color="auto" w:fill="FFFFFF"/>
      <w:spacing w:before="120" w:line="240" w:lineRule="atLeast"/>
    </w:pPr>
    <w:rPr>
      <w:rFonts w:asciiTheme="minorHAnsi" w:eastAsiaTheme="minorHAnsi" w:hAnsiTheme="minorHAnsi" w:cstheme="minorBidi"/>
      <w:i/>
      <w:iCs/>
      <w:sz w:val="23"/>
      <w:szCs w:val="23"/>
      <w:lang w:eastAsia="en-US"/>
    </w:rPr>
  </w:style>
  <w:style w:type="character" w:customStyle="1" w:styleId="aff9">
    <w:name w:val="Колонтитул_"/>
    <w:link w:val="affa"/>
    <w:rsid w:val="00F95178"/>
    <w:rPr>
      <w:shd w:val="clear" w:color="auto" w:fill="FFFFFF"/>
    </w:rPr>
  </w:style>
  <w:style w:type="character" w:customStyle="1" w:styleId="12pt">
    <w:name w:val="Колонтитул + 12 pt"/>
    <w:rsid w:val="00F95178"/>
    <w:rPr>
      <w:spacing w:val="0"/>
      <w:sz w:val="24"/>
      <w:szCs w:val="24"/>
      <w:shd w:val="clear" w:color="auto" w:fill="FFFFFF"/>
    </w:rPr>
  </w:style>
  <w:style w:type="paragraph" w:customStyle="1" w:styleId="affa">
    <w:name w:val="Колонтитул"/>
    <w:basedOn w:val="a"/>
    <w:link w:val="aff9"/>
    <w:rsid w:val="00F95178"/>
    <w:pPr>
      <w:shd w:val="clear" w:color="auto" w:fill="FFFFFF"/>
    </w:pPr>
    <w:rPr>
      <w:rFonts w:asciiTheme="minorHAnsi" w:eastAsiaTheme="minorHAnsi" w:hAnsiTheme="minorHAnsi" w:cstheme="minorBidi"/>
      <w:sz w:val="22"/>
      <w:szCs w:val="22"/>
      <w:lang w:eastAsia="en-US"/>
    </w:rPr>
  </w:style>
  <w:style w:type="character" w:customStyle="1" w:styleId="Bodytext">
    <w:name w:val="Body text_"/>
    <w:link w:val="14"/>
    <w:uiPriority w:val="99"/>
    <w:rsid w:val="00F95178"/>
    <w:rPr>
      <w:rFonts w:ascii="Times New Roman" w:eastAsia="Times New Roman" w:hAnsi="Times New Roman" w:cs="Times New Roman"/>
      <w:sz w:val="24"/>
      <w:szCs w:val="24"/>
      <w:lang w:eastAsia="ru-RU"/>
    </w:rPr>
  </w:style>
  <w:style w:type="character" w:customStyle="1" w:styleId="17">
    <w:name w:val="Заголовок №1_"/>
    <w:link w:val="110"/>
    <w:rsid w:val="00F95178"/>
    <w:rPr>
      <w:b/>
      <w:bCs/>
      <w:sz w:val="25"/>
      <w:szCs w:val="25"/>
      <w:shd w:val="clear" w:color="auto" w:fill="FFFFFF"/>
    </w:rPr>
  </w:style>
  <w:style w:type="character" w:customStyle="1" w:styleId="12pt10">
    <w:name w:val="Основной текст + 12 pt1"/>
    <w:aliases w:val="Полужирный"/>
    <w:rsid w:val="00F95178"/>
    <w:rPr>
      <w:rFonts w:ascii="Times New Roman" w:hAnsi="Times New Roman" w:cs="Times New Roman"/>
      <w:b/>
      <w:bCs/>
      <w:spacing w:val="0"/>
      <w:sz w:val="24"/>
      <w:szCs w:val="24"/>
    </w:rPr>
  </w:style>
  <w:style w:type="character" w:customStyle="1" w:styleId="120">
    <w:name w:val="Заголовок №12"/>
    <w:rsid w:val="00F95178"/>
    <w:rPr>
      <w:b/>
      <w:bCs/>
      <w:sz w:val="25"/>
      <w:szCs w:val="25"/>
      <w:u w:val="single"/>
      <w:shd w:val="clear" w:color="auto" w:fill="FFFFFF"/>
    </w:rPr>
  </w:style>
  <w:style w:type="paragraph" w:customStyle="1" w:styleId="110">
    <w:name w:val="Заголовок №11"/>
    <w:basedOn w:val="a"/>
    <w:link w:val="17"/>
    <w:rsid w:val="00F95178"/>
    <w:pPr>
      <w:shd w:val="clear" w:color="auto" w:fill="FFFFFF"/>
      <w:spacing w:before="840" w:after="720" w:line="240" w:lineRule="atLeast"/>
      <w:outlineLvl w:val="0"/>
    </w:pPr>
    <w:rPr>
      <w:rFonts w:asciiTheme="minorHAnsi" w:eastAsiaTheme="minorHAnsi" w:hAnsiTheme="minorHAnsi" w:cstheme="minorBidi"/>
      <w:b/>
      <w:bCs/>
      <w:sz w:val="25"/>
      <w:szCs w:val="25"/>
      <w:lang w:eastAsia="en-US"/>
    </w:rPr>
  </w:style>
  <w:style w:type="paragraph" w:customStyle="1" w:styleId="Style11">
    <w:name w:val="Style11"/>
    <w:basedOn w:val="a"/>
    <w:rsid w:val="00F95178"/>
    <w:pPr>
      <w:widowControl w:val="0"/>
      <w:autoSpaceDE w:val="0"/>
      <w:autoSpaceDN w:val="0"/>
      <w:adjustRightInd w:val="0"/>
      <w:spacing w:line="317" w:lineRule="exact"/>
    </w:pPr>
    <w:rPr>
      <w:lang w:eastAsia="ru-RU"/>
    </w:rPr>
  </w:style>
  <w:style w:type="paragraph" w:customStyle="1" w:styleId="affb">
    <w:name w:val="Текст в заданном формате"/>
    <w:basedOn w:val="a"/>
    <w:rsid w:val="00F95178"/>
    <w:pPr>
      <w:widowControl w:val="0"/>
      <w:suppressAutoHyphens/>
    </w:pPr>
    <w:rPr>
      <w:rFonts w:ascii="Liberation Mono" w:eastAsia="Nimbus Mono L" w:hAnsi="Liberation Mono" w:cs="Liberation Mono"/>
      <w:sz w:val="20"/>
      <w:szCs w:val="20"/>
      <w:lang w:eastAsia="zh-CN" w:bidi="hi-IN"/>
    </w:rPr>
  </w:style>
  <w:style w:type="character" w:customStyle="1" w:styleId="afb">
    <w:name w:val="Абзац списка Знак"/>
    <w:link w:val="afa"/>
    <w:uiPriority w:val="34"/>
    <w:locked/>
    <w:rsid w:val="00F95178"/>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067880">
      <w:bodyDiv w:val="1"/>
      <w:marLeft w:val="0"/>
      <w:marRight w:val="0"/>
      <w:marTop w:val="0"/>
      <w:marBottom w:val="0"/>
      <w:divBdr>
        <w:top w:val="none" w:sz="0" w:space="0" w:color="auto"/>
        <w:left w:val="none" w:sz="0" w:space="0" w:color="auto"/>
        <w:bottom w:val="none" w:sz="0" w:space="0" w:color="auto"/>
        <w:right w:val="none" w:sz="0" w:space="0" w:color="auto"/>
      </w:divBdr>
    </w:div>
    <w:div w:id="322121309">
      <w:bodyDiv w:val="1"/>
      <w:marLeft w:val="0"/>
      <w:marRight w:val="0"/>
      <w:marTop w:val="0"/>
      <w:marBottom w:val="0"/>
      <w:divBdr>
        <w:top w:val="none" w:sz="0" w:space="0" w:color="auto"/>
        <w:left w:val="none" w:sz="0" w:space="0" w:color="auto"/>
        <w:bottom w:val="none" w:sz="0" w:space="0" w:color="auto"/>
        <w:right w:val="none" w:sz="0" w:space="0" w:color="auto"/>
      </w:divBdr>
    </w:div>
    <w:div w:id="1349989535">
      <w:bodyDiv w:val="1"/>
      <w:marLeft w:val="0"/>
      <w:marRight w:val="0"/>
      <w:marTop w:val="0"/>
      <w:marBottom w:val="0"/>
      <w:divBdr>
        <w:top w:val="none" w:sz="0" w:space="0" w:color="auto"/>
        <w:left w:val="none" w:sz="0" w:space="0" w:color="auto"/>
        <w:bottom w:val="none" w:sz="0" w:space="0" w:color="auto"/>
        <w:right w:val="none" w:sz="0" w:space="0" w:color="auto"/>
      </w:divBdr>
    </w:div>
    <w:div w:id="1446655730">
      <w:bodyDiv w:val="1"/>
      <w:marLeft w:val="0"/>
      <w:marRight w:val="0"/>
      <w:marTop w:val="0"/>
      <w:marBottom w:val="0"/>
      <w:divBdr>
        <w:top w:val="none" w:sz="0" w:space="0" w:color="auto"/>
        <w:left w:val="none" w:sz="0" w:space="0" w:color="auto"/>
        <w:bottom w:val="none" w:sz="0" w:space="0" w:color="auto"/>
        <w:right w:val="none" w:sz="0" w:space="0" w:color="auto"/>
      </w:divBdr>
    </w:div>
    <w:div w:id="14927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787FA-0F28-4629-9A14-28C58DE8D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26955</Words>
  <Characters>153646</Characters>
  <Application>Microsoft Office Word</Application>
  <DocSecurity>0</DocSecurity>
  <Lines>1280</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Картавых МА</dc:creator>
  <cp:lastModifiedBy>User</cp:lastModifiedBy>
  <cp:revision>2</cp:revision>
  <dcterms:created xsi:type="dcterms:W3CDTF">2023-11-28T08:48:00Z</dcterms:created>
  <dcterms:modified xsi:type="dcterms:W3CDTF">2023-11-28T08:48:00Z</dcterms:modified>
</cp:coreProperties>
</file>